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0398" w14:textId="5646C533" w:rsidR="000D659C" w:rsidRPr="00CF2DFB" w:rsidRDefault="000D659C" w:rsidP="000D3BCE">
      <w:pPr>
        <w:spacing w:line="360" w:lineRule="auto"/>
        <w:jc w:val="both"/>
        <w:rPr>
          <w:rFonts w:ascii="Times New Roman" w:hAnsi="Times New Roman"/>
          <w:sz w:val="24"/>
          <w:szCs w:val="24"/>
        </w:rPr>
      </w:pPr>
      <w:r w:rsidRPr="00CF2DFB">
        <w:rPr>
          <w:rFonts w:ascii="Times New Roman" w:hAnsi="Times New Roman"/>
          <w:sz w:val="24"/>
          <w:szCs w:val="24"/>
        </w:rPr>
        <w:t>Nr sprawy</w:t>
      </w:r>
      <w:r w:rsidR="00BD0745" w:rsidRPr="00CF2DFB">
        <w:rPr>
          <w:rFonts w:ascii="Times New Roman" w:hAnsi="Times New Roman"/>
          <w:sz w:val="24"/>
          <w:szCs w:val="24"/>
        </w:rPr>
        <w:t>:</w:t>
      </w:r>
      <w:r w:rsidRPr="00CF2DFB">
        <w:rPr>
          <w:rFonts w:ascii="Times New Roman" w:hAnsi="Times New Roman"/>
          <w:sz w:val="24"/>
          <w:szCs w:val="24"/>
        </w:rPr>
        <w:t xml:space="preserve"> MZŻ. 252-</w:t>
      </w:r>
      <w:r w:rsidR="00114015">
        <w:rPr>
          <w:rFonts w:ascii="Times New Roman" w:hAnsi="Times New Roman"/>
          <w:sz w:val="24"/>
          <w:szCs w:val="24"/>
        </w:rPr>
        <w:t>2</w:t>
      </w:r>
      <w:r w:rsidR="00E229AA">
        <w:rPr>
          <w:rFonts w:ascii="Times New Roman" w:hAnsi="Times New Roman"/>
          <w:sz w:val="24"/>
          <w:szCs w:val="24"/>
        </w:rPr>
        <w:t>/2</w:t>
      </w:r>
      <w:r w:rsidR="00114015">
        <w:rPr>
          <w:rFonts w:ascii="Times New Roman" w:hAnsi="Times New Roman"/>
          <w:sz w:val="24"/>
          <w:szCs w:val="24"/>
        </w:rPr>
        <w:t>4</w:t>
      </w:r>
      <w:r w:rsidRPr="00CF2DFB">
        <w:rPr>
          <w:rFonts w:ascii="Times New Roman" w:hAnsi="Times New Roman"/>
          <w:sz w:val="24"/>
          <w:szCs w:val="24"/>
        </w:rPr>
        <w:tab/>
      </w:r>
      <w:r w:rsidRPr="00CF2DFB">
        <w:rPr>
          <w:rFonts w:ascii="Times New Roman" w:hAnsi="Times New Roman"/>
          <w:sz w:val="24"/>
          <w:szCs w:val="24"/>
        </w:rPr>
        <w:tab/>
      </w:r>
      <w:r w:rsidR="00410ABC" w:rsidRPr="00CF2DFB">
        <w:rPr>
          <w:rFonts w:ascii="Times New Roman" w:hAnsi="Times New Roman"/>
          <w:sz w:val="24"/>
          <w:szCs w:val="24"/>
        </w:rPr>
        <w:t xml:space="preserve">        </w:t>
      </w:r>
      <w:r w:rsidRPr="00CF2DFB">
        <w:rPr>
          <w:rFonts w:ascii="Times New Roman" w:hAnsi="Times New Roman"/>
          <w:sz w:val="24"/>
          <w:szCs w:val="24"/>
        </w:rPr>
        <w:tab/>
        <w:t xml:space="preserve">        </w:t>
      </w:r>
      <w:r w:rsidR="00AB3887" w:rsidRPr="00CF2DFB">
        <w:rPr>
          <w:rFonts w:ascii="Times New Roman" w:hAnsi="Times New Roman"/>
          <w:sz w:val="24"/>
          <w:szCs w:val="24"/>
        </w:rPr>
        <w:t xml:space="preserve">                     </w:t>
      </w:r>
      <w:r w:rsidR="00294108" w:rsidRPr="00CF2DFB">
        <w:rPr>
          <w:rFonts w:ascii="Times New Roman" w:hAnsi="Times New Roman"/>
          <w:sz w:val="24"/>
          <w:szCs w:val="24"/>
        </w:rPr>
        <w:t xml:space="preserve"> Lublin, dnia </w:t>
      </w:r>
      <w:r w:rsidR="001D7934">
        <w:rPr>
          <w:rFonts w:ascii="Times New Roman" w:hAnsi="Times New Roman"/>
          <w:sz w:val="24"/>
          <w:szCs w:val="24"/>
        </w:rPr>
        <w:t>03</w:t>
      </w:r>
      <w:r w:rsidR="00582915">
        <w:rPr>
          <w:rFonts w:ascii="Times New Roman" w:hAnsi="Times New Roman"/>
          <w:sz w:val="24"/>
          <w:szCs w:val="24"/>
        </w:rPr>
        <w:t>-</w:t>
      </w:r>
      <w:r w:rsidR="001D7934">
        <w:rPr>
          <w:rFonts w:ascii="Times New Roman" w:hAnsi="Times New Roman"/>
          <w:sz w:val="24"/>
          <w:szCs w:val="24"/>
        </w:rPr>
        <w:t>04</w:t>
      </w:r>
      <w:r w:rsidR="00E229AA">
        <w:rPr>
          <w:rFonts w:ascii="Times New Roman" w:hAnsi="Times New Roman"/>
          <w:sz w:val="24"/>
          <w:szCs w:val="24"/>
        </w:rPr>
        <w:t>-202</w:t>
      </w:r>
      <w:r w:rsidR="00114015">
        <w:rPr>
          <w:rFonts w:ascii="Times New Roman" w:hAnsi="Times New Roman"/>
          <w:sz w:val="24"/>
          <w:szCs w:val="24"/>
        </w:rPr>
        <w:t>4</w:t>
      </w:r>
      <w:r w:rsidR="008230CE" w:rsidRPr="00CF2DFB">
        <w:rPr>
          <w:rFonts w:ascii="Times New Roman" w:hAnsi="Times New Roman"/>
          <w:sz w:val="24"/>
          <w:szCs w:val="24"/>
        </w:rPr>
        <w:t>r.</w:t>
      </w:r>
    </w:p>
    <w:p w14:paraId="36B4C5D8" w14:textId="77777777" w:rsidR="000D659C" w:rsidRPr="00CF2DFB" w:rsidRDefault="000D659C" w:rsidP="000D3BCE">
      <w:pPr>
        <w:spacing w:line="360" w:lineRule="auto"/>
        <w:jc w:val="both"/>
        <w:rPr>
          <w:rFonts w:ascii="Times New Roman" w:hAnsi="Times New Roman"/>
          <w:sz w:val="24"/>
          <w:szCs w:val="24"/>
        </w:rPr>
      </w:pPr>
    </w:p>
    <w:p w14:paraId="5016D153" w14:textId="77777777" w:rsidR="000D659C" w:rsidRPr="00CF2DFB" w:rsidRDefault="000D659C" w:rsidP="000D3BCE">
      <w:pPr>
        <w:spacing w:line="360" w:lineRule="auto"/>
        <w:jc w:val="center"/>
        <w:rPr>
          <w:rFonts w:ascii="Times New Roman" w:hAnsi="Times New Roman"/>
          <w:b/>
          <w:sz w:val="24"/>
          <w:szCs w:val="24"/>
        </w:rPr>
      </w:pPr>
      <w:r w:rsidRPr="00CF2DFB">
        <w:rPr>
          <w:rFonts w:ascii="Times New Roman" w:hAnsi="Times New Roman"/>
          <w:b/>
          <w:sz w:val="24"/>
          <w:szCs w:val="24"/>
        </w:rPr>
        <w:t>ZAPYTANIE OFERTOWE</w:t>
      </w:r>
      <w:r w:rsidR="00474283">
        <w:rPr>
          <w:rFonts w:ascii="Times New Roman" w:hAnsi="Times New Roman"/>
          <w:b/>
          <w:sz w:val="24"/>
          <w:szCs w:val="24"/>
        </w:rPr>
        <w:t xml:space="preserve"> </w:t>
      </w:r>
    </w:p>
    <w:p w14:paraId="16693F89" w14:textId="77777777" w:rsidR="000D659C" w:rsidRPr="00CF2DFB" w:rsidRDefault="0070697A" w:rsidP="000D3BCE">
      <w:pPr>
        <w:spacing w:line="360" w:lineRule="auto"/>
        <w:jc w:val="both"/>
        <w:rPr>
          <w:rFonts w:ascii="Times New Roman" w:hAnsi="Times New Roman"/>
          <w:b/>
          <w:sz w:val="24"/>
          <w:szCs w:val="24"/>
        </w:rPr>
      </w:pPr>
      <w:r>
        <w:rPr>
          <w:rFonts w:ascii="Times New Roman" w:hAnsi="Times New Roman"/>
          <w:b/>
          <w:sz w:val="24"/>
          <w:szCs w:val="24"/>
        </w:rPr>
        <w:t xml:space="preserve">  </w:t>
      </w:r>
      <w:r w:rsidR="006327D2">
        <w:rPr>
          <w:rFonts w:ascii="Times New Roman" w:hAnsi="Times New Roman"/>
          <w:b/>
          <w:sz w:val="24"/>
          <w:szCs w:val="24"/>
        </w:rPr>
        <w:t xml:space="preserve">    </w:t>
      </w:r>
    </w:p>
    <w:p w14:paraId="5EB73133" w14:textId="4AC32637" w:rsidR="000D3BCE" w:rsidRDefault="005A33D9" w:rsidP="00372EF7">
      <w:pPr>
        <w:spacing w:line="360" w:lineRule="auto"/>
        <w:jc w:val="both"/>
        <w:rPr>
          <w:rFonts w:ascii="Times New Roman" w:hAnsi="Times New Roman"/>
          <w:sz w:val="24"/>
          <w:szCs w:val="24"/>
        </w:rPr>
      </w:pPr>
      <w:r w:rsidRPr="00CF2DFB">
        <w:rPr>
          <w:rFonts w:ascii="Times New Roman" w:hAnsi="Times New Roman"/>
          <w:sz w:val="24"/>
          <w:szCs w:val="24"/>
        </w:rPr>
        <w:tab/>
        <w:t>Gmina Lublin</w:t>
      </w:r>
      <w:r w:rsidR="000D659C" w:rsidRPr="00CF2DFB">
        <w:rPr>
          <w:rFonts w:ascii="Times New Roman" w:hAnsi="Times New Roman"/>
          <w:sz w:val="24"/>
          <w:szCs w:val="24"/>
        </w:rPr>
        <w:t>- Miejski Zespół Żłobków w Lublinie z siedzibą przy ul. Wolskiej 5</w:t>
      </w:r>
      <w:r w:rsidR="008230CE" w:rsidRPr="00CF2DFB">
        <w:rPr>
          <w:rFonts w:ascii="Times New Roman" w:hAnsi="Times New Roman"/>
          <w:sz w:val="24"/>
          <w:szCs w:val="24"/>
        </w:rPr>
        <w:t xml:space="preserve"> </w:t>
      </w:r>
      <w:r w:rsidR="000D659C" w:rsidRPr="00CF2DFB">
        <w:rPr>
          <w:rFonts w:ascii="Times New Roman" w:hAnsi="Times New Roman"/>
          <w:sz w:val="24"/>
          <w:szCs w:val="24"/>
        </w:rPr>
        <w:t xml:space="preserve">w Lublinie, w imieniu którego działa </w:t>
      </w:r>
      <w:r w:rsidR="00385B1B">
        <w:rPr>
          <w:rFonts w:ascii="Times New Roman" w:hAnsi="Times New Roman"/>
          <w:sz w:val="24"/>
          <w:szCs w:val="24"/>
        </w:rPr>
        <w:t xml:space="preserve">Małgorzata Momont </w:t>
      </w:r>
      <w:r w:rsidR="000D659C" w:rsidRPr="00CF2DFB">
        <w:rPr>
          <w:rFonts w:ascii="Times New Roman" w:hAnsi="Times New Roman"/>
          <w:sz w:val="24"/>
          <w:szCs w:val="24"/>
        </w:rPr>
        <w:t>– Dyrektor Miejskiego Zespołu Żłobków</w:t>
      </w:r>
      <w:r w:rsidR="00155A8D" w:rsidRPr="00CF2DFB">
        <w:rPr>
          <w:rFonts w:ascii="Times New Roman" w:hAnsi="Times New Roman"/>
          <w:sz w:val="24"/>
          <w:szCs w:val="24"/>
        </w:rPr>
        <w:t xml:space="preserve"> w</w:t>
      </w:r>
      <w:r w:rsidR="000D659C" w:rsidRPr="00CF2DFB">
        <w:rPr>
          <w:rFonts w:ascii="Times New Roman" w:hAnsi="Times New Roman"/>
          <w:sz w:val="24"/>
          <w:szCs w:val="24"/>
        </w:rPr>
        <w:t xml:space="preserve"> Lublinie zaprasza do złożenia oferty </w:t>
      </w:r>
      <w:r w:rsidR="000D659C" w:rsidRPr="00372EF7">
        <w:rPr>
          <w:rFonts w:ascii="Times New Roman" w:hAnsi="Times New Roman"/>
          <w:sz w:val="24"/>
          <w:szCs w:val="24"/>
        </w:rPr>
        <w:t xml:space="preserve">na </w:t>
      </w:r>
      <w:r w:rsidR="00372EF7" w:rsidRPr="00372EF7">
        <w:rPr>
          <w:rFonts w:ascii="Times New Roman" w:hAnsi="Times New Roman"/>
          <w:sz w:val="24"/>
          <w:szCs w:val="24"/>
        </w:rPr>
        <w:t>kompleksową dostawę gazu ziemnego wysokometanowego typu E</w:t>
      </w:r>
      <w:r w:rsidR="00437726">
        <w:rPr>
          <w:rFonts w:ascii="Times New Roman" w:hAnsi="Times New Roman"/>
          <w:sz w:val="24"/>
          <w:szCs w:val="24"/>
        </w:rPr>
        <w:t xml:space="preserve"> (GZ-50)</w:t>
      </w:r>
      <w:r w:rsidR="00372EF7" w:rsidRPr="00372EF7">
        <w:rPr>
          <w:rFonts w:ascii="Times New Roman" w:hAnsi="Times New Roman"/>
          <w:sz w:val="24"/>
          <w:szCs w:val="24"/>
        </w:rPr>
        <w:t xml:space="preserve">, </w:t>
      </w:r>
      <w:r w:rsidR="00582915">
        <w:rPr>
          <w:rFonts w:ascii="Times New Roman" w:hAnsi="Times New Roman"/>
          <w:sz w:val="24"/>
          <w:szCs w:val="24"/>
        </w:rPr>
        <w:t xml:space="preserve">przy ciśnieniu nie niższym niż 1,8kPa, </w:t>
      </w:r>
      <w:r w:rsidR="00372EF7" w:rsidRPr="00372EF7">
        <w:rPr>
          <w:rFonts w:ascii="Times New Roman" w:hAnsi="Times New Roman"/>
          <w:sz w:val="24"/>
          <w:szCs w:val="24"/>
        </w:rPr>
        <w:t xml:space="preserve">obejmująca sprzedaż oraz dystrybucję </w:t>
      </w:r>
      <w:r w:rsidR="000D659C" w:rsidRPr="00372EF7">
        <w:rPr>
          <w:rFonts w:ascii="Times New Roman" w:hAnsi="Times New Roman"/>
          <w:sz w:val="24"/>
          <w:szCs w:val="24"/>
        </w:rPr>
        <w:t>do</w:t>
      </w:r>
      <w:r w:rsidR="000D659C" w:rsidRPr="00CF2DFB">
        <w:rPr>
          <w:rFonts w:ascii="Times New Roman" w:hAnsi="Times New Roman"/>
          <w:sz w:val="24"/>
          <w:szCs w:val="24"/>
        </w:rPr>
        <w:t xml:space="preserve"> </w:t>
      </w:r>
      <w:r w:rsidR="00437726">
        <w:rPr>
          <w:rFonts w:ascii="Times New Roman" w:hAnsi="Times New Roman"/>
          <w:sz w:val="24"/>
          <w:szCs w:val="24"/>
        </w:rPr>
        <w:t>placów</w:t>
      </w:r>
      <w:r w:rsidR="000D659C" w:rsidRPr="00CF2DFB">
        <w:rPr>
          <w:rFonts w:ascii="Times New Roman" w:hAnsi="Times New Roman"/>
          <w:sz w:val="24"/>
          <w:szCs w:val="24"/>
        </w:rPr>
        <w:t>k</w:t>
      </w:r>
      <w:r w:rsidR="00437726">
        <w:rPr>
          <w:rFonts w:ascii="Times New Roman" w:hAnsi="Times New Roman"/>
          <w:sz w:val="24"/>
          <w:szCs w:val="24"/>
        </w:rPr>
        <w:t>i</w:t>
      </w:r>
      <w:r w:rsidR="000D659C" w:rsidRPr="00CF2DFB">
        <w:rPr>
          <w:rFonts w:ascii="Times New Roman" w:hAnsi="Times New Roman"/>
          <w:sz w:val="24"/>
          <w:szCs w:val="24"/>
        </w:rPr>
        <w:t xml:space="preserve"> Miejskiego Zespołu Żłobków w Lublinie</w:t>
      </w:r>
      <w:r w:rsidR="00827CA0">
        <w:rPr>
          <w:rFonts w:ascii="Times New Roman" w:hAnsi="Times New Roman"/>
          <w:sz w:val="24"/>
          <w:szCs w:val="24"/>
        </w:rPr>
        <w:t xml:space="preserve"> tj. do Żłobka nr 9 w L</w:t>
      </w:r>
      <w:r w:rsidR="00437726">
        <w:rPr>
          <w:rFonts w:ascii="Times New Roman" w:hAnsi="Times New Roman"/>
          <w:sz w:val="24"/>
          <w:szCs w:val="24"/>
        </w:rPr>
        <w:t>ublinie, mieszczącego się przy ul. Zelwerowicza 2 w Lublinie,</w:t>
      </w:r>
      <w:r w:rsidR="000D659C" w:rsidRPr="00CF2DFB">
        <w:rPr>
          <w:rFonts w:ascii="Times New Roman" w:hAnsi="Times New Roman"/>
          <w:sz w:val="24"/>
          <w:szCs w:val="24"/>
        </w:rPr>
        <w:t xml:space="preserve"> o szacunk</w:t>
      </w:r>
      <w:r w:rsidR="00E02A8F">
        <w:rPr>
          <w:rFonts w:ascii="Times New Roman" w:hAnsi="Times New Roman"/>
          <w:sz w:val="24"/>
          <w:szCs w:val="24"/>
        </w:rPr>
        <w:t xml:space="preserve">owej wartości poniżej kwoty 130 000,00zł netto, wyłączonej ze stosowania </w:t>
      </w:r>
      <w:r w:rsidR="000D659C" w:rsidRPr="00CF2DFB">
        <w:rPr>
          <w:rFonts w:ascii="Times New Roman" w:hAnsi="Times New Roman"/>
          <w:sz w:val="24"/>
          <w:szCs w:val="24"/>
        </w:rPr>
        <w:t xml:space="preserve">ustawy z dnia </w:t>
      </w:r>
      <w:r w:rsidR="00E02A8F">
        <w:rPr>
          <w:rFonts w:ascii="Times New Roman" w:hAnsi="Times New Roman"/>
          <w:sz w:val="24"/>
          <w:szCs w:val="24"/>
        </w:rPr>
        <w:t>1</w:t>
      </w:r>
      <w:r w:rsidR="00827CA0">
        <w:rPr>
          <w:rFonts w:ascii="Times New Roman" w:hAnsi="Times New Roman"/>
          <w:sz w:val="24"/>
          <w:szCs w:val="24"/>
        </w:rPr>
        <w:t>1</w:t>
      </w:r>
      <w:r w:rsidR="000D659C" w:rsidRPr="00CF2DFB">
        <w:rPr>
          <w:rFonts w:ascii="Times New Roman" w:hAnsi="Times New Roman"/>
          <w:sz w:val="24"/>
          <w:szCs w:val="24"/>
        </w:rPr>
        <w:t xml:space="preserve"> </w:t>
      </w:r>
      <w:r w:rsidR="00E02A8F">
        <w:rPr>
          <w:rFonts w:ascii="Times New Roman" w:hAnsi="Times New Roman"/>
          <w:sz w:val="24"/>
          <w:szCs w:val="24"/>
        </w:rPr>
        <w:t>września 2019</w:t>
      </w:r>
      <w:r w:rsidR="000D659C" w:rsidRPr="00CF2DFB">
        <w:rPr>
          <w:rFonts w:ascii="Times New Roman" w:hAnsi="Times New Roman"/>
          <w:sz w:val="24"/>
          <w:szCs w:val="24"/>
        </w:rPr>
        <w:t xml:space="preserve">r. Prawo Zamówień </w:t>
      </w:r>
      <w:r w:rsidR="000D659C" w:rsidRPr="00DD0D87">
        <w:rPr>
          <w:rFonts w:ascii="Times New Roman" w:hAnsi="Times New Roman"/>
          <w:color w:val="000000" w:themeColor="text1"/>
          <w:sz w:val="24"/>
          <w:szCs w:val="24"/>
        </w:rPr>
        <w:t>Publicznych (tj</w:t>
      </w:r>
      <w:r w:rsidR="00522B23" w:rsidRPr="00DD0D87">
        <w:rPr>
          <w:rFonts w:ascii="Times New Roman" w:hAnsi="Times New Roman"/>
          <w:color w:val="000000" w:themeColor="text1"/>
          <w:sz w:val="24"/>
          <w:szCs w:val="24"/>
        </w:rPr>
        <w:t xml:space="preserve">. Dz.U. 2023 poz. 1605 </w:t>
      </w:r>
      <w:r w:rsidR="00E02A8F" w:rsidRPr="00DD0D87">
        <w:rPr>
          <w:rFonts w:ascii="Times New Roman" w:hAnsi="Times New Roman"/>
          <w:color w:val="000000" w:themeColor="text1"/>
          <w:sz w:val="24"/>
          <w:szCs w:val="24"/>
        </w:rPr>
        <w:t>ze</w:t>
      </w:r>
      <w:r w:rsidR="00155A8D" w:rsidRPr="00DD0D87">
        <w:rPr>
          <w:rFonts w:ascii="Times New Roman" w:hAnsi="Times New Roman"/>
          <w:color w:val="000000" w:themeColor="text1"/>
          <w:sz w:val="24"/>
          <w:szCs w:val="24"/>
        </w:rPr>
        <w:t xml:space="preserve"> zm.</w:t>
      </w:r>
      <w:r w:rsidR="00E02A8F" w:rsidRPr="00DD0D87">
        <w:rPr>
          <w:rFonts w:ascii="Times New Roman" w:hAnsi="Times New Roman"/>
          <w:color w:val="000000" w:themeColor="text1"/>
          <w:sz w:val="24"/>
          <w:szCs w:val="24"/>
        </w:rPr>
        <w:t xml:space="preserve"> –</w:t>
      </w:r>
      <w:r w:rsidR="00E02A8F">
        <w:rPr>
          <w:rFonts w:ascii="Times New Roman" w:hAnsi="Times New Roman"/>
          <w:sz w:val="24"/>
          <w:szCs w:val="24"/>
        </w:rPr>
        <w:t xml:space="preserve"> dalej zwaną ustawą PZP</w:t>
      </w:r>
      <w:r w:rsidR="000D659C" w:rsidRPr="00CF2DFB">
        <w:rPr>
          <w:rFonts w:ascii="Times New Roman" w:hAnsi="Times New Roman"/>
          <w:sz w:val="24"/>
          <w:szCs w:val="24"/>
        </w:rPr>
        <w:t>)</w:t>
      </w:r>
      <w:r w:rsidR="000D3BCE" w:rsidRPr="00CF2DFB">
        <w:rPr>
          <w:rFonts w:ascii="Times New Roman" w:hAnsi="Times New Roman"/>
          <w:sz w:val="24"/>
          <w:szCs w:val="24"/>
        </w:rPr>
        <w:t>.</w:t>
      </w:r>
      <w:r w:rsidR="000D659C" w:rsidRPr="00CF2DFB">
        <w:rPr>
          <w:rFonts w:ascii="Times New Roman" w:hAnsi="Times New Roman"/>
          <w:sz w:val="24"/>
          <w:szCs w:val="24"/>
        </w:rPr>
        <w:t xml:space="preserve"> </w:t>
      </w:r>
    </w:p>
    <w:p w14:paraId="34E767D7" w14:textId="77777777" w:rsidR="00E02A8F" w:rsidRDefault="00E02A8F" w:rsidP="000D3BCE">
      <w:pPr>
        <w:spacing w:line="360" w:lineRule="auto"/>
        <w:jc w:val="both"/>
        <w:rPr>
          <w:rFonts w:ascii="Times New Roman" w:hAnsi="Times New Roman"/>
          <w:sz w:val="24"/>
          <w:szCs w:val="24"/>
        </w:rPr>
      </w:pPr>
    </w:p>
    <w:p w14:paraId="2C8775AE" w14:textId="77777777" w:rsidR="000D659C" w:rsidRPr="00CF2DFB" w:rsidRDefault="000D659C" w:rsidP="000D3BCE">
      <w:pPr>
        <w:spacing w:line="360" w:lineRule="auto"/>
        <w:jc w:val="both"/>
        <w:rPr>
          <w:rFonts w:ascii="Times New Roman" w:hAnsi="Times New Roman"/>
          <w:sz w:val="24"/>
          <w:szCs w:val="24"/>
        </w:rPr>
      </w:pPr>
      <w:r w:rsidRPr="00CF2DFB">
        <w:rPr>
          <w:rFonts w:ascii="Times New Roman" w:hAnsi="Times New Roman"/>
          <w:sz w:val="24"/>
          <w:szCs w:val="24"/>
        </w:rPr>
        <w:t xml:space="preserve">Opis przedmiotu zamówienia: </w:t>
      </w:r>
      <w:r w:rsidR="00F1256C">
        <w:rPr>
          <w:rFonts w:ascii="Times New Roman" w:hAnsi="Times New Roman"/>
          <w:sz w:val="24"/>
          <w:szCs w:val="24"/>
        </w:rPr>
        <w:t xml:space="preserve"> </w:t>
      </w:r>
    </w:p>
    <w:p w14:paraId="63BA4E21" w14:textId="77777777" w:rsidR="00372EF7" w:rsidRPr="00CF2DFB" w:rsidRDefault="000D659C" w:rsidP="00582915">
      <w:pPr>
        <w:spacing w:line="360" w:lineRule="auto"/>
        <w:ind w:left="220" w:hanging="220"/>
        <w:jc w:val="both"/>
        <w:rPr>
          <w:rFonts w:ascii="Times New Roman" w:hAnsi="Times New Roman"/>
          <w:sz w:val="24"/>
          <w:szCs w:val="24"/>
        </w:rPr>
      </w:pPr>
      <w:r w:rsidRPr="00CF2DFB">
        <w:rPr>
          <w:rFonts w:ascii="Times New Roman" w:hAnsi="Times New Roman"/>
          <w:sz w:val="24"/>
          <w:szCs w:val="24"/>
        </w:rPr>
        <w:t xml:space="preserve">1. </w:t>
      </w:r>
      <w:r w:rsidR="00372EF7">
        <w:rPr>
          <w:rFonts w:ascii="Times New Roman" w:hAnsi="Times New Roman"/>
          <w:sz w:val="24"/>
          <w:szCs w:val="24"/>
        </w:rPr>
        <w:t xml:space="preserve"> </w:t>
      </w:r>
      <w:r w:rsidR="00372EF7" w:rsidRPr="00372EF7">
        <w:rPr>
          <w:rFonts w:ascii="Times New Roman" w:hAnsi="Times New Roman"/>
          <w:sz w:val="24"/>
          <w:szCs w:val="24"/>
        </w:rPr>
        <w:t>Przedmiotem zamówienia jest kompleksowa dostawa gazu ziemnego wysokometanowego typu E</w:t>
      </w:r>
      <w:r w:rsidR="00437726">
        <w:rPr>
          <w:rFonts w:ascii="Times New Roman" w:hAnsi="Times New Roman"/>
          <w:sz w:val="24"/>
          <w:szCs w:val="24"/>
        </w:rPr>
        <w:t xml:space="preserve"> (GZ-50)</w:t>
      </w:r>
      <w:r w:rsidR="00372EF7" w:rsidRPr="00372EF7">
        <w:rPr>
          <w:rFonts w:ascii="Times New Roman" w:hAnsi="Times New Roman"/>
          <w:sz w:val="24"/>
          <w:szCs w:val="24"/>
        </w:rPr>
        <w:t xml:space="preserve">, </w:t>
      </w:r>
      <w:r w:rsidR="00582915">
        <w:rPr>
          <w:rFonts w:ascii="Times New Roman" w:hAnsi="Times New Roman"/>
          <w:sz w:val="24"/>
          <w:szCs w:val="24"/>
        </w:rPr>
        <w:t xml:space="preserve">przy ciśnieniu nie niższym niż 1,8 kPa, </w:t>
      </w:r>
      <w:r w:rsidR="00372EF7" w:rsidRPr="00372EF7">
        <w:rPr>
          <w:rFonts w:ascii="Times New Roman" w:hAnsi="Times New Roman"/>
          <w:sz w:val="24"/>
          <w:szCs w:val="24"/>
        </w:rPr>
        <w:t>obejmująca sprzedaż oraz dystrybucję</w:t>
      </w:r>
      <w:r w:rsidR="00372EF7" w:rsidRPr="00372EF7">
        <w:rPr>
          <w:sz w:val="24"/>
          <w:szCs w:val="24"/>
        </w:rPr>
        <w:t xml:space="preserve"> </w:t>
      </w:r>
      <w:r w:rsidRPr="00372EF7">
        <w:rPr>
          <w:rFonts w:ascii="Times New Roman" w:hAnsi="Times New Roman"/>
          <w:sz w:val="24"/>
          <w:szCs w:val="24"/>
        </w:rPr>
        <w:t xml:space="preserve">do </w:t>
      </w:r>
      <w:r w:rsidR="00437726">
        <w:rPr>
          <w:rFonts w:ascii="Times New Roman" w:hAnsi="Times New Roman"/>
          <w:sz w:val="24"/>
          <w:szCs w:val="24"/>
        </w:rPr>
        <w:t>placówki</w:t>
      </w:r>
      <w:r w:rsidRPr="00372EF7">
        <w:rPr>
          <w:rFonts w:ascii="Times New Roman" w:hAnsi="Times New Roman"/>
          <w:sz w:val="24"/>
          <w:szCs w:val="24"/>
        </w:rPr>
        <w:t xml:space="preserve"> Miejskiego Zesp</w:t>
      </w:r>
      <w:r w:rsidR="00582915">
        <w:rPr>
          <w:rFonts w:ascii="Times New Roman" w:hAnsi="Times New Roman"/>
          <w:sz w:val="24"/>
          <w:szCs w:val="24"/>
        </w:rPr>
        <w:t>ołu Żłobków w Lublinie</w:t>
      </w:r>
      <w:r w:rsidR="00437726">
        <w:rPr>
          <w:rFonts w:ascii="Times New Roman" w:hAnsi="Times New Roman"/>
          <w:sz w:val="24"/>
          <w:szCs w:val="24"/>
        </w:rPr>
        <w:t xml:space="preserve"> tj. do Żłobka nr 9 w Lublinie przy ul. Zelwerowicza 2</w:t>
      </w:r>
      <w:r w:rsidR="00582915">
        <w:rPr>
          <w:rFonts w:ascii="Times New Roman" w:hAnsi="Times New Roman"/>
          <w:sz w:val="24"/>
          <w:szCs w:val="24"/>
        </w:rPr>
        <w:t>. Szczegółowy opis przedmiotu zamówienia znajduje się</w:t>
      </w:r>
      <w:r w:rsidRPr="00CF2DFB">
        <w:rPr>
          <w:rFonts w:ascii="Times New Roman" w:hAnsi="Times New Roman"/>
          <w:sz w:val="24"/>
          <w:szCs w:val="24"/>
        </w:rPr>
        <w:t xml:space="preserve"> </w:t>
      </w:r>
      <w:r w:rsidR="00372EF7" w:rsidRPr="00372EF7">
        <w:rPr>
          <w:rFonts w:ascii="Times New Roman" w:hAnsi="Times New Roman"/>
          <w:sz w:val="24"/>
          <w:szCs w:val="24"/>
        </w:rPr>
        <w:t>w załączniku nr 1 do zapytania ofertowego.</w:t>
      </w:r>
      <w:r w:rsidR="00582915">
        <w:t xml:space="preserve"> </w:t>
      </w:r>
      <w:r w:rsidR="00582915">
        <w:rPr>
          <w:rFonts w:ascii="Times New Roman" w:hAnsi="Times New Roman"/>
          <w:sz w:val="24"/>
          <w:szCs w:val="24"/>
        </w:rPr>
        <w:t>Zamawiający informuje, że wszyst</w:t>
      </w:r>
      <w:r w:rsidR="00437726">
        <w:rPr>
          <w:rFonts w:ascii="Times New Roman" w:hAnsi="Times New Roman"/>
          <w:sz w:val="24"/>
          <w:szCs w:val="24"/>
        </w:rPr>
        <w:t>kie informacje dotyczące punktu</w:t>
      </w:r>
      <w:r w:rsidR="00582915">
        <w:rPr>
          <w:rFonts w:ascii="Times New Roman" w:hAnsi="Times New Roman"/>
          <w:sz w:val="24"/>
          <w:szCs w:val="24"/>
        </w:rPr>
        <w:t xml:space="preserve"> poboru znajduje się w tabeli w załączniku nr 2 do zapytania ofertowego – Wykaz punktów poboru gazu. </w:t>
      </w:r>
    </w:p>
    <w:p w14:paraId="7D54317C" w14:textId="77777777" w:rsidR="000D659C" w:rsidRPr="00CF2DFB" w:rsidRDefault="000D659C" w:rsidP="000D3BCE">
      <w:pPr>
        <w:spacing w:line="360" w:lineRule="auto"/>
        <w:jc w:val="both"/>
        <w:rPr>
          <w:rFonts w:ascii="Times New Roman" w:hAnsi="Times New Roman"/>
          <w:sz w:val="24"/>
          <w:szCs w:val="24"/>
        </w:rPr>
      </w:pPr>
      <w:r w:rsidRPr="00CF2DFB">
        <w:rPr>
          <w:rFonts w:ascii="Times New Roman" w:hAnsi="Times New Roman"/>
          <w:sz w:val="24"/>
          <w:szCs w:val="24"/>
        </w:rPr>
        <w:t xml:space="preserve">2.Termin realizacji dostawy: </w:t>
      </w:r>
    </w:p>
    <w:p w14:paraId="21FB58A9" w14:textId="283F88E5" w:rsidR="00D66324" w:rsidRPr="00D66324" w:rsidRDefault="00E229AA" w:rsidP="00D66324">
      <w:pPr>
        <w:pStyle w:val="Tekstkomentarza"/>
        <w:rPr>
          <w:rFonts w:ascii="Times New Roman" w:hAnsi="Times New Roman"/>
          <w:sz w:val="24"/>
          <w:szCs w:val="24"/>
        </w:rPr>
      </w:pPr>
      <w:r w:rsidRPr="00D66324">
        <w:rPr>
          <w:rFonts w:ascii="Times New Roman" w:hAnsi="Times New Roman"/>
          <w:sz w:val="24"/>
          <w:szCs w:val="24"/>
        </w:rPr>
        <w:t>- od dnia 01</w:t>
      </w:r>
      <w:r w:rsidR="000D659C" w:rsidRPr="00D66324">
        <w:rPr>
          <w:rFonts w:ascii="Times New Roman" w:hAnsi="Times New Roman"/>
          <w:sz w:val="24"/>
          <w:szCs w:val="24"/>
        </w:rPr>
        <w:t>.0</w:t>
      </w:r>
      <w:r w:rsidR="00582915" w:rsidRPr="00D66324">
        <w:rPr>
          <w:rFonts w:ascii="Times New Roman" w:hAnsi="Times New Roman"/>
          <w:sz w:val="24"/>
          <w:szCs w:val="24"/>
        </w:rPr>
        <w:t>5</w:t>
      </w:r>
      <w:r w:rsidRPr="00D66324">
        <w:rPr>
          <w:rFonts w:ascii="Times New Roman" w:hAnsi="Times New Roman"/>
          <w:sz w:val="24"/>
          <w:szCs w:val="24"/>
        </w:rPr>
        <w:t>.202</w:t>
      </w:r>
      <w:r w:rsidR="00114015">
        <w:rPr>
          <w:rFonts w:ascii="Times New Roman" w:hAnsi="Times New Roman"/>
          <w:sz w:val="24"/>
          <w:szCs w:val="24"/>
        </w:rPr>
        <w:t>4</w:t>
      </w:r>
      <w:r w:rsidRPr="00D66324">
        <w:rPr>
          <w:rFonts w:ascii="Times New Roman" w:hAnsi="Times New Roman"/>
          <w:sz w:val="24"/>
          <w:szCs w:val="24"/>
        </w:rPr>
        <w:t>r. do dnia</w:t>
      </w:r>
      <w:r w:rsidR="00582915" w:rsidRPr="00D66324">
        <w:rPr>
          <w:rFonts w:ascii="Times New Roman" w:hAnsi="Times New Roman"/>
          <w:sz w:val="24"/>
          <w:szCs w:val="24"/>
        </w:rPr>
        <w:t xml:space="preserve"> 30.04.202</w:t>
      </w:r>
      <w:r w:rsidR="00114015">
        <w:rPr>
          <w:rFonts w:ascii="Times New Roman" w:hAnsi="Times New Roman"/>
          <w:sz w:val="24"/>
          <w:szCs w:val="24"/>
        </w:rPr>
        <w:t>5</w:t>
      </w:r>
      <w:r w:rsidR="000D659C" w:rsidRPr="00D66324">
        <w:rPr>
          <w:rFonts w:ascii="Times New Roman" w:hAnsi="Times New Roman"/>
          <w:sz w:val="24"/>
          <w:szCs w:val="24"/>
        </w:rPr>
        <w:t xml:space="preserve">r. </w:t>
      </w:r>
      <w:r w:rsidR="00C86EF5" w:rsidRPr="00D66324">
        <w:rPr>
          <w:rFonts w:ascii="Times New Roman" w:hAnsi="Times New Roman"/>
          <w:sz w:val="24"/>
          <w:szCs w:val="24"/>
        </w:rPr>
        <w:t xml:space="preserve"> </w:t>
      </w:r>
      <w:r w:rsidR="00D66324" w:rsidRPr="00D66324">
        <w:rPr>
          <w:rFonts w:ascii="Times New Roman" w:hAnsi="Times New Roman"/>
          <w:sz w:val="24"/>
          <w:szCs w:val="24"/>
        </w:rPr>
        <w:t>z zastrzeżeniem pkt 7 –istotnych postanowień umowy</w:t>
      </w:r>
      <w:r w:rsidR="00827CA0">
        <w:rPr>
          <w:rFonts w:ascii="Times New Roman" w:hAnsi="Times New Roman"/>
          <w:sz w:val="24"/>
          <w:szCs w:val="24"/>
        </w:rPr>
        <w:t>.</w:t>
      </w:r>
    </w:p>
    <w:p w14:paraId="4285138D" w14:textId="77777777" w:rsidR="000D659C" w:rsidRPr="00CF2DFB" w:rsidRDefault="000D659C" w:rsidP="00582915">
      <w:pPr>
        <w:spacing w:line="360" w:lineRule="auto"/>
        <w:ind w:left="284" w:hanging="284"/>
        <w:jc w:val="both"/>
        <w:rPr>
          <w:rFonts w:ascii="Times New Roman" w:hAnsi="Times New Roman"/>
          <w:sz w:val="24"/>
          <w:szCs w:val="24"/>
        </w:rPr>
      </w:pPr>
      <w:r w:rsidRPr="00CF2DFB">
        <w:rPr>
          <w:rFonts w:ascii="Times New Roman" w:hAnsi="Times New Roman"/>
          <w:sz w:val="24"/>
          <w:szCs w:val="24"/>
        </w:rPr>
        <w:lastRenderedPageBreak/>
        <w:t xml:space="preserve">3. </w:t>
      </w:r>
      <w:r w:rsidR="00582915">
        <w:rPr>
          <w:rFonts w:ascii="Times New Roman" w:hAnsi="Times New Roman"/>
          <w:sz w:val="24"/>
          <w:szCs w:val="24"/>
        </w:rPr>
        <w:t xml:space="preserve">Podane </w:t>
      </w:r>
      <w:r w:rsidR="00E8030F">
        <w:rPr>
          <w:rFonts w:ascii="Times New Roman" w:hAnsi="Times New Roman"/>
          <w:sz w:val="24"/>
          <w:szCs w:val="24"/>
        </w:rPr>
        <w:t xml:space="preserve">zużycie gazu </w:t>
      </w:r>
      <w:r w:rsidR="00582915">
        <w:rPr>
          <w:rFonts w:ascii="Times New Roman" w:hAnsi="Times New Roman"/>
          <w:sz w:val="24"/>
          <w:szCs w:val="24"/>
        </w:rPr>
        <w:t xml:space="preserve">w załączniku nr 2 do zapytania ofertowego </w:t>
      </w:r>
      <w:r w:rsidR="00257B39">
        <w:rPr>
          <w:rFonts w:ascii="Times New Roman" w:hAnsi="Times New Roman"/>
          <w:sz w:val="24"/>
          <w:szCs w:val="24"/>
        </w:rPr>
        <w:t>ma jedynie charakter orientacyjny, służący tylko do obliczania i porównania ofert. Nie stanowi ono dla Zamawiającego zobowiązania do zakupu gazu w</w:t>
      </w:r>
      <w:r w:rsidR="008E6C84">
        <w:rPr>
          <w:rFonts w:ascii="Times New Roman" w:hAnsi="Times New Roman"/>
          <w:sz w:val="24"/>
          <w:szCs w:val="24"/>
        </w:rPr>
        <w:t xml:space="preserve"> </w:t>
      </w:r>
      <w:r w:rsidR="00257B39">
        <w:rPr>
          <w:rFonts w:ascii="Times New Roman" w:hAnsi="Times New Roman"/>
          <w:sz w:val="24"/>
          <w:szCs w:val="24"/>
        </w:rPr>
        <w:t>podanej ilości. Rozliczanie zobowiązań wynikających z tytułu sprzedaży gazu odbywać się będzie według cen i stawek</w:t>
      </w:r>
      <w:r w:rsidR="000C6045">
        <w:rPr>
          <w:rFonts w:ascii="Times New Roman" w:hAnsi="Times New Roman"/>
          <w:sz w:val="24"/>
          <w:szCs w:val="24"/>
        </w:rPr>
        <w:t xml:space="preserve"> </w:t>
      </w:r>
      <w:r w:rsidR="000C6045" w:rsidRPr="00D131BA">
        <w:rPr>
          <w:rFonts w:ascii="Times New Roman" w:hAnsi="Times New Roman"/>
          <w:sz w:val="24"/>
          <w:szCs w:val="24"/>
        </w:rPr>
        <w:t>określonych</w:t>
      </w:r>
      <w:r w:rsidR="00257B39" w:rsidRPr="00D131BA">
        <w:rPr>
          <w:rFonts w:ascii="Times New Roman" w:hAnsi="Times New Roman"/>
          <w:sz w:val="24"/>
          <w:szCs w:val="24"/>
        </w:rPr>
        <w:t xml:space="preserve"> w</w:t>
      </w:r>
      <w:r w:rsidR="00257B39">
        <w:rPr>
          <w:rFonts w:ascii="Times New Roman" w:hAnsi="Times New Roman"/>
          <w:sz w:val="24"/>
          <w:szCs w:val="24"/>
        </w:rPr>
        <w:t xml:space="preserve"> złożonej ofercie oraz na podstawie faktycznych wskazań układu pomiarowego. Dostawcy nie będzie przysługiwało jakiekolwiek roszczenie z tytułu nie pobrania przez Zamawiającego przewidywanej ilości gazu. </w:t>
      </w:r>
    </w:p>
    <w:p w14:paraId="064BDEFE" w14:textId="77777777" w:rsidR="00D131BA" w:rsidRDefault="000D659C" w:rsidP="00D131BA">
      <w:pPr>
        <w:spacing w:after="0" w:line="360" w:lineRule="auto"/>
        <w:ind w:left="330" w:hanging="440"/>
        <w:jc w:val="both"/>
        <w:rPr>
          <w:rFonts w:ascii="Times New Roman" w:eastAsia="SimSun" w:hAnsi="Times New Roman"/>
          <w:sz w:val="24"/>
          <w:szCs w:val="24"/>
          <w:lang w:eastAsia="zh-CN"/>
        </w:rPr>
      </w:pPr>
      <w:r w:rsidRPr="00CF2DFB">
        <w:rPr>
          <w:rFonts w:ascii="Times New Roman" w:hAnsi="Times New Roman"/>
          <w:sz w:val="24"/>
          <w:szCs w:val="24"/>
        </w:rPr>
        <w:t xml:space="preserve">4. </w:t>
      </w:r>
      <w:r w:rsidR="00257B39">
        <w:rPr>
          <w:rFonts w:ascii="Times New Roman" w:hAnsi="Times New Roman"/>
          <w:sz w:val="24"/>
          <w:szCs w:val="24"/>
        </w:rPr>
        <w:t xml:space="preserve">Zamawiający wymaga, aby </w:t>
      </w:r>
      <w:r w:rsidR="00D131BA">
        <w:rPr>
          <w:rFonts w:ascii="Times New Roman" w:hAnsi="Times New Roman"/>
          <w:sz w:val="24"/>
          <w:szCs w:val="24"/>
        </w:rPr>
        <w:t>o</w:t>
      </w:r>
      <w:r w:rsidR="00D131BA" w:rsidRPr="002E07CA">
        <w:rPr>
          <w:rFonts w:ascii="Times New Roman" w:eastAsia="SimSun" w:hAnsi="Times New Roman"/>
          <w:sz w:val="24"/>
          <w:szCs w:val="24"/>
          <w:lang w:eastAsia="zh-CN"/>
        </w:rPr>
        <w:t>kres rozliczeniowy wynosi</w:t>
      </w:r>
      <w:r w:rsidR="00D131BA">
        <w:rPr>
          <w:rFonts w:ascii="Times New Roman" w:eastAsia="SimSun" w:hAnsi="Times New Roman"/>
          <w:sz w:val="24"/>
          <w:szCs w:val="24"/>
          <w:lang w:eastAsia="zh-CN"/>
        </w:rPr>
        <w:t xml:space="preserve">ł </w:t>
      </w:r>
      <w:r w:rsidR="00D131BA" w:rsidRPr="002E07CA">
        <w:rPr>
          <w:rFonts w:ascii="Times New Roman" w:eastAsia="SimSun" w:hAnsi="Times New Roman"/>
          <w:sz w:val="24"/>
          <w:szCs w:val="24"/>
          <w:lang w:eastAsia="zh-CN"/>
        </w:rPr>
        <w:t>1</w:t>
      </w:r>
      <w:r w:rsidR="00D131BA">
        <w:rPr>
          <w:rFonts w:ascii="Times New Roman" w:eastAsia="SimSun" w:hAnsi="Times New Roman"/>
          <w:sz w:val="24"/>
          <w:szCs w:val="24"/>
          <w:lang w:eastAsia="zh-CN"/>
        </w:rPr>
        <w:t xml:space="preserve"> </w:t>
      </w:r>
      <w:r w:rsidR="00D131BA" w:rsidRPr="002E07CA">
        <w:rPr>
          <w:rFonts w:ascii="Times New Roman" w:eastAsia="SimSun" w:hAnsi="Times New Roman"/>
          <w:sz w:val="24"/>
          <w:szCs w:val="24"/>
          <w:lang w:eastAsia="zh-CN"/>
        </w:rPr>
        <w:t xml:space="preserve">miesiąc lub zgodnie z czasookresami odczytów gazomierzy przez dystrybutora gazu, na podstawie odczytu rzeczywistego wskazań układu pomiarowego, wg cen określonych w ofercie Dostawcy. </w:t>
      </w:r>
    </w:p>
    <w:p w14:paraId="27B676CA" w14:textId="014C0AE0" w:rsidR="00286B75" w:rsidRPr="00E671B5" w:rsidRDefault="005A33D9" w:rsidP="000C6045">
      <w:pPr>
        <w:spacing w:line="360" w:lineRule="auto"/>
        <w:ind w:left="284" w:hanging="284"/>
        <w:jc w:val="both"/>
        <w:rPr>
          <w:rFonts w:ascii="Times New Roman" w:hAnsi="Times New Roman"/>
          <w:sz w:val="24"/>
          <w:szCs w:val="24"/>
        </w:rPr>
      </w:pPr>
      <w:r w:rsidRPr="00E671B5">
        <w:rPr>
          <w:rFonts w:ascii="Times New Roman" w:hAnsi="Times New Roman"/>
          <w:sz w:val="24"/>
          <w:szCs w:val="24"/>
        </w:rPr>
        <w:t>5.</w:t>
      </w:r>
      <w:r w:rsidR="00495DBD" w:rsidRPr="00E671B5">
        <w:rPr>
          <w:rFonts w:ascii="Times New Roman" w:hAnsi="Times New Roman"/>
          <w:sz w:val="24"/>
          <w:szCs w:val="24"/>
        </w:rPr>
        <w:t xml:space="preserve"> </w:t>
      </w:r>
      <w:r w:rsidR="00257B39" w:rsidRPr="00E671B5">
        <w:rPr>
          <w:rFonts w:ascii="Times New Roman" w:hAnsi="Times New Roman"/>
          <w:sz w:val="24"/>
          <w:szCs w:val="24"/>
        </w:rPr>
        <w:t>Wykonawca będzie dostarczał paliwo zgodnie z obowiązującymi standardami jakościowymi obsługi odbiorców określonymi w aktach wykonawczych do ustawy</w:t>
      </w:r>
      <w:r w:rsidR="000C6045" w:rsidRPr="00E671B5">
        <w:rPr>
          <w:rFonts w:ascii="Times New Roman" w:hAnsi="Times New Roman"/>
          <w:sz w:val="24"/>
          <w:szCs w:val="24"/>
        </w:rPr>
        <w:t xml:space="preserve"> z dnia 10 kwietnia 1997 r. - Prawo </w:t>
      </w:r>
      <w:r w:rsidR="000C6045" w:rsidRPr="00DD0D87">
        <w:rPr>
          <w:rFonts w:ascii="Times New Roman" w:hAnsi="Times New Roman"/>
          <w:color w:val="000000" w:themeColor="text1"/>
          <w:sz w:val="24"/>
          <w:szCs w:val="24"/>
        </w:rPr>
        <w:t xml:space="preserve">energetyczne </w:t>
      </w:r>
      <w:r w:rsidR="00522B23" w:rsidRPr="00DD0D87">
        <w:rPr>
          <w:rFonts w:ascii="Times New Roman" w:hAnsi="Times New Roman"/>
          <w:color w:val="000000" w:themeColor="text1"/>
          <w:sz w:val="24"/>
          <w:szCs w:val="24"/>
        </w:rPr>
        <w:t>(</w:t>
      </w:r>
      <w:bookmarkStart w:id="0" w:name="_Hlk129684556"/>
      <w:r w:rsidR="00522B23" w:rsidRPr="00DD0D87">
        <w:rPr>
          <w:rFonts w:ascii="Times New Roman" w:hAnsi="Times New Roman"/>
          <w:color w:val="000000" w:themeColor="text1"/>
          <w:sz w:val="24"/>
          <w:szCs w:val="24"/>
        </w:rPr>
        <w:t xml:space="preserve">j.t. </w:t>
      </w:r>
      <w:bookmarkEnd w:id="0"/>
      <w:r w:rsidR="00522B23" w:rsidRPr="00DD0D87">
        <w:rPr>
          <w:rFonts w:ascii="Times New Roman" w:hAnsi="Times New Roman"/>
          <w:color w:val="000000" w:themeColor="text1"/>
          <w:sz w:val="24"/>
          <w:szCs w:val="24"/>
        </w:rPr>
        <w:t xml:space="preserve">Dz.U. 2024 poz. 266) </w:t>
      </w:r>
      <w:r w:rsidR="00257B39" w:rsidRPr="00DD0D87">
        <w:rPr>
          <w:rFonts w:ascii="Times New Roman" w:hAnsi="Times New Roman"/>
          <w:color w:val="000000" w:themeColor="text1"/>
          <w:sz w:val="24"/>
          <w:szCs w:val="24"/>
        </w:rPr>
        <w:t>oraz</w:t>
      </w:r>
      <w:r w:rsidR="00257B39" w:rsidRPr="00E671B5">
        <w:rPr>
          <w:rFonts w:ascii="Times New Roman" w:hAnsi="Times New Roman"/>
          <w:sz w:val="24"/>
          <w:szCs w:val="24"/>
        </w:rPr>
        <w:t xml:space="preserve"> polskimi normami. </w:t>
      </w:r>
    </w:p>
    <w:p w14:paraId="1DF7E5EC" w14:textId="77777777" w:rsidR="00ED01C8" w:rsidRDefault="00286B75" w:rsidP="00ED01C8">
      <w:pPr>
        <w:spacing w:line="360" w:lineRule="auto"/>
        <w:ind w:left="284" w:hanging="284"/>
        <w:jc w:val="both"/>
        <w:rPr>
          <w:rFonts w:ascii="Times New Roman" w:hAnsi="Times New Roman"/>
          <w:sz w:val="24"/>
          <w:szCs w:val="24"/>
        </w:rPr>
      </w:pPr>
      <w:r w:rsidRPr="00CF2DFB">
        <w:rPr>
          <w:rFonts w:ascii="Times New Roman" w:hAnsi="Times New Roman"/>
          <w:sz w:val="24"/>
          <w:szCs w:val="24"/>
        </w:rPr>
        <w:t xml:space="preserve">6. </w:t>
      </w:r>
      <w:r w:rsidR="00ED01C8">
        <w:rPr>
          <w:rFonts w:ascii="Times New Roman" w:hAnsi="Times New Roman"/>
          <w:sz w:val="24"/>
          <w:szCs w:val="24"/>
        </w:rPr>
        <w:t xml:space="preserve">Dostawca musi posiadać aktualną koncesję na obrót paliwami gazowymi oraz umowę z siecią dystrybucyjną o świadczenie usług dystrybucji, ważną w okresie dostawy (sprzedaży) gazu ziemnego dla Zamawiającego. </w:t>
      </w:r>
    </w:p>
    <w:p w14:paraId="4A3C4D99" w14:textId="77777777" w:rsidR="00ED01C8" w:rsidRPr="00D131BA" w:rsidRDefault="00ED01C8" w:rsidP="00ED01C8">
      <w:pPr>
        <w:spacing w:line="360" w:lineRule="auto"/>
        <w:ind w:left="284" w:hanging="284"/>
        <w:jc w:val="both"/>
        <w:rPr>
          <w:rFonts w:ascii="Times New Roman" w:hAnsi="Times New Roman"/>
          <w:sz w:val="24"/>
          <w:szCs w:val="24"/>
        </w:rPr>
      </w:pPr>
      <w:r>
        <w:rPr>
          <w:rFonts w:ascii="Times New Roman" w:hAnsi="Times New Roman"/>
          <w:sz w:val="24"/>
          <w:szCs w:val="24"/>
        </w:rPr>
        <w:t>7. Dostawca zobowiązuje się dostarczać paliwo gazowe gaz ziemny wysokometanowy E</w:t>
      </w:r>
      <w:r w:rsidR="000C24A0">
        <w:rPr>
          <w:rFonts w:ascii="Times New Roman" w:hAnsi="Times New Roman"/>
          <w:sz w:val="24"/>
          <w:szCs w:val="24"/>
        </w:rPr>
        <w:t xml:space="preserve"> </w:t>
      </w:r>
      <w:r w:rsidR="00FB1F51">
        <w:rPr>
          <w:rFonts w:ascii="Times New Roman" w:hAnsi="Times New Roman"/>
          <w:sz w:val="24"/>
          <w:szCs w:val="24"/>
        </w:rPr>
        <w:t>(</w:t>
      </w:r>
      <w:r w:rsidR="000C24A0">
        <w:rPr>
          <w:rFonts w:ascii="Times New Roman" w:hAnsi="Times New Roman"/>
          <w:sz w:val="24"/>
          <w:szCs w:val="24"/>
        </w:rPr>
        <w:t>GZ-50</w:t>
      </w:r>
      <w:r w:rsidR="00FB1F51">
        <w:rPr>
          <w:rFonts w:ascii="Times New Roman" w:hAnsi="Times New Roman"/>
          <w:sz w:val="24"/>
          <w:szCs w:val="24"/>
        </w:rPr>
        <w:t>)</w:t>
      </w:r>
      <w:r>
        <w:rPr>
          <w:rFonts w:ascii="Times New Roman" w:hAnsi="Times New Roman"/>
          <w:sz w:val="24"/>
          <w:szCs w:val="24"/>
        </w:rPr>
        <w:t>, przy ciśnieniu nie niższym niż 1,8</w:t>
      </w:r>
      <w:r w:rsidR="00ED7016">
        <w:rPr>
          <w:rFonts w:ascii="Times New Roman" w:hAnsi="Times New Roman"/>
          <w:sz w:val="24"/>
          <w:szCs w:val="24"/>
        </w:rPr>
        <w:t xml:space="preserve"> </w:t>
      </w:r>
      <w:r>
        <w:rPr>
          <w:rFonts w:ascii="Times New Roman" w:hAnsi="Times New Roman"/>
          <w:sz w:val="24"/>
          <w:szCs w:val="24"/>
        </w:rPr>
        <w:t xml:space="preserve">kPa </w:t>
      </w:r>
      <w:r w:rsidR="005E7290">
        <w:rPr>
          <w:rFonts w:ascii="Times New Roman" w:hAnsi="Times New Roman"/>
          <w:sz w:val="24"/>
          <w:szCs w:val="24"/>
        </w:rPr>
        <w:t>do instalacji znajdujących</w:t>
      </w:r>
      <w:r>
        <w:rPr>
          <w:rFonts w:ascii="Times New Roman" w:hAnsi="Times New Roman"/>
          <w:sz w:val="24"/>
          <w:szCs w:val="24"/>
        </w:rPr>
        <w:t xml:space="preserve"> się w </w:t>
      </w:r>
      <w:r w:rsidR="000C24A0">
        <w:rPr>
          <w:rFonts w:ascii="Times New Roman" w:hAnsi="Times New Roman"/>
          <w:sz w:val="24"/>
          <w:szCs w:val="24"/>
        </w:rPr>
        <w:t xml:space="preserve">obiekcie </w:t>
      </w:r>
      <w:r>
        <w:rPr>
          <w:rFonts w:ascii="Times New Roman" w:hAnsi="Times New Roman"/>
          <w:sz w:val="24"/>
          <w:szCs w:val="24"/>
        </w:rPr>
        <w:t>Zamawiającego szczegółowo wskazany</w:t>
      </w:r>
      <w:r w:rsidR="000C24A0">
        <w:rPr>
          <w:rFonts w:ascii="Times New Roman" w:hAnsi="Times New Roman"/>
          <w:sz w:val="24"/>
          <w:szCs w:val="24"/>
        </w:rPr>
        <w:t xml:space="preserve">m </w:t>
      </w:r>
      <w:r>
        <w:rPr>
          <w:rFonts w:ascii="Times New Roman" w:hAnsi="Times New Roman"/>
          <w:sz w:val="24"/>
          <w:szCs w:val="24"/>
        </w:rPr>
        <w:t>w załączniku nr 2 do zap</w:t>
      </w:r>
      <w:r w:rsidR="000C6045">
        <w:rPr>
          <w:rFonts w:ascii="Times New Roman" w:hAnsi="Times New Roman"/>
          <w:sz w:val="24"/>
          <w:szCs w:val="24"/>
        </w:rPr>
        <w:t xml:space="preserve">ytania ofertowego oraz </w:t>
      </w:r>
      <w:r w:rsidR="000C6045" w:rsidRPr="00D131BA">
        <w:rPr>
          <w:rFonts w:ascii="Times New Roman" w:hAnsi="Times New Roman"/>
          <w:sz w:val="24"/>
          <w:szCs w:val="24"/>
        </w:rPr>
        <w:t>przenieść</w:t>
      </w:r>
      <w:r w:rsidRPr="00D131BA">
        <w:rPr>
          <w:rFonts w:ascii="Times New Roman" w:hAnsi="Times New Roman"/>
          <w:sz w:val="24"/>
          <w:szCs w:val="24"/>
        </w:rPr>
        <w:t xml:space="preserve"> na Odbiorcę własność dostarczanego mu paliwa gazowego.</w:t>
      </w:r>
    </w:p>
    <w:p w14:paraId="0679CFA3" w14:textId="77777777" w:rsidR="00ED01C8" w:rsidRPr="00D131BA" w:rsidRDefault="00ED01C8" w:rsidP="002C1D61">
      <w:pPr>
        <w:spacing w:line="360" w:lineRule="auto"/>
        <w:ind w:left="284" w:hanging="284"/>
        <w:jc w:val="both"/>
        <w:rPr>
          <w:rFonts w:ascii="Times New Roman" w:hAnsi="Times New Roman"/>
          <w:sz w:val="24"/>
          <w:szCs w:val="24"/>
        </w:rPr>
      </w:pPr>
      <w:r>
        <w:rPr>
          <w:rFonts w:ascii="Times New Roman" w:hAnsi="Times New Roman"/>
          <w:sz w:val="24"/>
          <w:szCs w:val="24"/>
        </w:rPr>
        <w:t>8. Ewentualna zmiana szacowanego zużycia nie będzie skutkowała dodatkowymi kosztami dla Zamawiającego, poza rozliczeniem za faktycznie zużytą ilość gaz</w:t>
      </w:r>
      <w:r w:rsidR="000C6045">
        <w:rPr>
          <w:rFonts w:ascii="Times New Roman" w:hAnsi="Times New Roman"/>
          <w:sz w:val="24"/>
          <w:szCs w:val="24"/>
        </w:rPr>
        <w:t xml:space="preserve">u </w:t>
      </w:r>
      <w:r w:rsidR="000C6045" w:rsidRPr="00D131BA">
        <w:rPr>
          <w:rFonts w:ascii="Times New Roman" w:hAnsi="Times New Roman"/>
          <w:sz w:val="24"/>
          <w:szCs w:val="24"/>
        </w:rPr>
        <w:t>według</w:t>
      </w:r>
      <w:r w:rsidRPr="00D131BA">
        <w:rPr>
          <w:rFonts w:ascii="Times New Roman" w:hAnsi="Times New Roman"/>
          <w:sz w:val="24"/>
          <w:szCs w:val="24"/>
        </w:rPr>
        <w:t xml:space="preserve"> cen</w:t>
      </w:r>
      <w:r w:rsidR="002C1D61" w:rsidRPr="00D131BA">
        <w:rPr>
          <w:rFonts w:ascii="Times New Roman" w:hAnsi="Times New Roman"/>
          <w:sz w:val="24"/>
          <w:szCs w:val="24"/>
        </w:rPr>
        <w:t xml:space="preserve"> określonych w ofercie Dostawcy</w:t>
      </w:r>
      <w:r w:rsidRPr="00D131BA">
        <w:rPr>
          <w:rFonts w:ascii="Times New Roman" w:hAnsi="Times New Roman"/>
          <w:sz w:val="24"/>
          <w:szCs w:val="24"/>
        </w:rPr>
        <w:t>.</w:t>
      </w:r>
    </w:p>
    <w:p w14:paraId="691259D0" w14:textId="77777777" w:rsidR="00522B23" w:rsidRPr="00DD0D87" w:rsidRDefault="005E7290" w:rsidP="00522B23">
      <w:pPr>
        <w:spacing w:line="360" w:lineRule="auto"/>
        <w:ind w:left="284" w:hanging="284"/>
        <w:jc w:val="both"/>
        <w:rPr>
          <w:rFonts w:ascii="Times New Roman" w:hAnsi="Times New Roman"/>
          <w:color w:val="000000" w:themeColor="text1"/>
          <w:sz w:val="24"/>
          <w:szCs w:val="24"/>
        </w:rPr>
      </w:pPr>
      <w:r w:rsidRPr="00D131BA">
        <w:rPr>
          <w:rFonts w:ascii="Times New Roman" w:hAnsi="Times New Roman"/>
          <w:sz w:val="24"/>
          <w:szCs w:val="24"/>
        </w:rPr>
        <w:t xml:space="preserve">9. </w:t>
      </w:r>
      <w:r w:rsidR="00AD6327" w:rsidRPr="00D131BA">
        <w:rPr>
          <w:rFonts w:ascii="Times New Roman" w:hAnsi="Times New Roman"/>
          <w:sz w:val="24"/>
          <w:szCs w:val="24"/>
        </w:rPr>
        <w:t>Zamawiający informuje, że jest zwolniony od akcyzy za wyroby gazowe (zgodnie z ustawą</w:t>
      </w:r>
      <w:r w:rsidR="00AD6327">
        <w:rPr>
          <w:rFonts w:ascii="Times New Roman" w:hAnsi="Times New Roman"/>
          <w:sz w:val="24"/>
          <w:szCs w:val="24"/>
        </w:rPr>
        <w:t xml:space="preserve"> z dnia 6 grudnia 2008 roku o podatku </w:t>
      </w:r>
      <w:r w:rsidR="00AD6327" w:rsidRPr="00DD0D87">
        <w:rPr>
          <w:rFonts w:ascii="Times New Roman" w:hAnsi="Times New Roman"/>
          <w:color w:val="000000" w:themeColor="text1"/>
          <w:sz w:val="24"/>
          <w:szCs w:val="24"/>
        </w:rPr>
        <w:t>akcyzowym</w:t>
      </w:r>
      <w:r w:rsidR="000C6045" w:rsidRPr="00DD0D87">
        <w:rPr>
          <w:rFonts w:ascii="Times New Roman" w:hAnsi="Times New Roman"/>
          <w:color w:val="000000" w:themeColor="text1"/>
          <w:sz w:val="24"/>
          <w:szCs w:val="24"/>
        </w:rPr>
        <w:t xml:space="preserve"> </w:t>
      </w:r>
      <w:r w:rsidR="00522B23" w:rsidRPr="00DD0D87">
        <w:rPr>
          <w:rFonts w:ascii="Times New Roman" w:hAnsi="Times New Roman"/>
          <w:color w:val="000000" w:themeColor="text1"/>
          <w:sz w:val="24"/>
          <w:szCs w:val="24"/>
        </w:rPr>
        <w:t>(j.t. Dz.U. 2023 poz. 1542 ze zm.).</w:t>
      </w:r>
    </w:p>
    <w:p w14:paraId="6CE65579" w14:textId="77777777" w:rsidR="00FB7688" w:rsidRPr="00425744" w:rsidRDefault="00704C2C" w:rsidP="00C10FD5">
      <w:pPr>
        <w:spacing w:line="360" w:lineRule="auto"/>
        <w:ind w:left="284" w:hanging="426"/>
        <w:jc w:val="both"/>
        <w:rPr>
          <w:rFonts w:ascii="Times New Roman" w:hAnsi="Times New Roman"/>
          <w:sz w:val="24"/>
          <w:szCs w:val="24"/>
        </w:rPr>
      </w:pPr>
      <w:r>
        <w:rPr>
          <w:rFonts w:ascii="Times New Roman" w:hAnsi="Times New Roman"/>
          <w:sz w:val="24"/>
          <w:szCs w:val="24"/>
        </w:rPr>
        <w:t>1</w:t>
      </w:r>
      <w:r w:rsidR="000C24A0">
        <w:rPr>
          <w:rFonts w:ascii="Times New Roman" w:hAnsi="Times New Roman"/>
          <w:sz w:val="24"/>
          <w:szCs w:val="24"/>
        </w:rPr>
        <w:t>0</w:t>
      </w:r>
      <w:r w:rsidR="00FB7688" w:rsidRPr="00CF2DFB">
        <w:rPr>
          <w:rFonts w:ascii="Times New Roman" w:hAnsi="Times New Roman"/>
          <w:sz w:val="24"/>
          <w:szCs w:val="24"/>
        </w:rPr>
        <w:t xml:space="preserve">. </w:t>
      </w:r>
      <w:r w:rsidR="000D659C" w:rsidRPr="00425744">
        <w:rPr>
          <w:rFonts w:ascii="Times New Roman" w:hAnsi="Times New Roman"/>
          <w:sz w:val="24"/>
          <w:szCs w:val="24"/>
        </w:rPr>
        <w:t xml:space="preserve">Zamawiający </w:t>
      </w:r>
      <w:r w:rsidR="00C10FD5" w:rsidRPr="00425744">
        <w:rPr>
          <w:rFonts w:ascii="Times New Roman" w:hAnsi="Times New Roman"/>
          <w:sz w:val="24"/>
          <w:szCs w:val="24"/>
        </w:rPr>
        <w:t>wymaga</w:t>
      </w:r>
      <w:r w:rsidR="00425744">
        <w:rPr>
          <w:rFonts w:ascii="Times New Roman" w:hAnsi="Times New Roman"/>
          <w:sz w:val="24"/>
          <w:szCs w:val="24"/>
        </w:rPr>
        <w:t>,</w:t>
      </w:r>
      <w:r w:rsidR="00C10FD5" w:rsidRPr="00425744">
        <w:rPr>
          <w:rFonts w:ascii="Times New Roman" w:hAnsi="Times New Roman"/>
          <w:sz w:val="24"/>
          <w:szCs w:val="24"/>
        </w:rPr>
        <w:t xml:space="preserve"> aby Wykonawca:</w:t>
      </w:r>
    </w:p>
    <w:p w14:paraId="5B69F6DF" w14:textId="2B964847" w:rsidR="00C10FD5" w:rsidRPr="00E671B5" w:rsidRDefault="00C10FD5" w:rsidP="00495DBD">
      <w:pPr>
        <w:spacing w:line="360" w:lineRule="auto"/>
        <w:ind w:left="770" w:hanging="550"/>
        <w:jc w:val="both"/>
        <w:rPr>
          <w:rFonts w:ascii="Times New Roman" w:hAnsi="Times New Roman"/>
          <w:sz w:val="24"/>
          <w:szCs w:val="24"/>
        </w:rPr>
      </w:pPr>
      <w:r>
        <w:rPr>
          <w:rFonts w:ascii="Times New Roman" w:hAnsi="Times New Roman"/>
          <w:sz w:val="24"/>
          <w:szCs w:val="24"/>
        </w:rPr>
        <w:lastRenderedPageBreak/>
        <w:t xml:space="preserve">a) </w:t>
      </w:r>
      <w:r w:rsidR="00425744">
        <w:rPr>
          <w:rFonts w:ascii="Times New Roman" w:hAnsi="Times New Roman"/>
          <w:sz w:val="24"/>
          <w:szCs w:val="24"/>
        </w:rPr>
        <w:t xml:space="preserve"> </w:t>
      </w:r>
      <w:r w:rsidR="008C6A70">
        <w:rPr>
          <w:rFonts w:ascii="Times New Roman" w:hAnsi="Times New Roman"/>
          <w:sz w:val="24"/>
          <w:szCs w:val="24"/>
        </w:rPr>
        <w:t xml:space="preserve">  </w:t>
      </w:r>
      <w:r w:rsidR="009C4AB3" w:rsidRPr="009C4AB3">
        <w:rPr>
          <w:rFonts w:ascii="Times New Roman" w:hAnsi="Times New Roman"/>
          <w:sz w:val="24"/>
          <w:szCs w:val="24"/>
        </w:rPr>
        <w:t xml:space="preserve">posiadał </w:t>
      </w:r>
      <w:r>
        <w:rPr>
          <w:rFonts w:ascii="Times New Roman" w:hAnsi="Times New Roman"/>
          <w:sz w:val="24"/>
          <w:szCs w:val="24"/>
        </w:rPr>
        <w:t>aktualną koncesję na prowadzenie działalności gospodarczej w zakresie obrotu (</w:t>
      </w:r>
      <w:r w:rsidR="000C6045">
        <w:rPr>
          <w:rFonts w:ascii="Times New Roman" w:hAnsi="Times New Roman"/>
          <w:sz w:val="24"/>
          <w:szCs w:val="24"/>
        </w:rPr>
        <w:t>sprzedaży) gazu ziemnego, wydan</w:t>
      </w:r>
      <w:r w:rsidR="000C6045" w:rsidRPr="000A1B7A">
        <w:rPr>
          <w:rFonts w:ascii="Times New Roman" w:hAnsi="Times New Roman"/>
          <w:color w:val="002060"/>
          <w:sz w:val="24"/>
          <w:szCs w:val="24"/>
        </w:rPr>
        <w:t>ą</w:t>
      </w:r>
      <w:r w:rsidRPr="000A1B7A">
        <w:rPr>
          <w:rFonts w:ascii="Times New Roman" w:hAnsi="Times New Roman"/>
          <w:color w:val="002060"/>
          <w:sz w:val="24"/>
          <w:szCs w:val="24"/>
        </w:rPr>
        <w:t xml:space="preserve"> </w:t>
      </w:r>
      <w:r>
        <w:rPr>
          <w:rFonts w:ascii="Times New Roman" w:hAnsi="Times New Roman"/>
          <w:sz w:val="24"/>
          <w:szCs w:val="24"/>
        </w:rPr>
        <w:t>przez Prezesa Urzędu Regulacji Energetyki, zgodnie z wymogami</w:t>
      </w:r>
      <w:r w:rsidR="000C6045">
        <w:rPr>
          <w:rFonts w:ascii="Times New Roman" w:hAnsi="Times New Roman"/>
          <w:sz w:val="24"/>
          <w:szCs w:val="24"/>
        </w:rPr>
        <w:t xml:space="preserve"> </w:t>
      </w:r>
      <w:r w:rsidR="000C6045" w:rsidRPr="00E671B5">
        <w:rPr>
          <w:rFonts w:ascii="Times New Roman" w:hAnsi="Times New Roman"/>
          <w:sz w:val="24"/>
          <w:szCs w:val="24"/>
        </w:rPr>
        <w:t>ustawy z dnia 10 kwietnia 1997 r. - Pra</w:t>
      </w:r>
      <w:r w:rsidR="00827CA0">
        <w:rPr>
          <w:rFonts w:ascii="Times New Roman" w:hAnsi="Times New Roman"/>
          <w:sz w:val="24"/>
          <w:szCs w:val="24"/>
        </w:rPr>
        <w:t xml:space="preserve">wo </w:t>
      </w:r>
      <w:r w:rsidR="00827CA0" w:rsidRPr="00DD0D87">
        <w:rPr>
          <w:rFonts w:ascii="Times New Roman" w:hAnsi="Times New Roman"/>
          <w:color w:val="000000" w:themeColor="text1"/>
          <w:sz w:val="24"/>
          <w:szCs w:val="24"/>
        </w:rPr>
        <w:t xml:space="preserve">energetyczne </w:t>
      </w:r>
      <w:r w:rsidR="00522B23" w:rsidRPr="00DD0D87">
        <w:rPr>
          <w:rFonts w:ascii="Times New Roman" w:hAnsi="Times New Roman"/>
          <w:color w:val="000000" w:themeColor="text1"/>
          <w:sz w:val="24"/>
          <w:szCs w:val="24"/>
        </w:rPr>
        <w:t xml:space="preserve">(j.t. Dz.U. 2024 poz. 266) </w:t>
      </w:r>
      <w:r w:rsidRPr="00DD0D87">
        <w:rPr>
          <w:rFonts w:ascii="Times New Roman" w:hAnsi="Times New Roman"/>
          <w:color w:val="000000" w:themeColor="text1"/>
          <w:sz w:val="24"/>
          <w:szCs w:val="24"/>
        </w:rPr>
        <w:t xml:space="preserve"> </w:t>
      </w:r>
      <w:r w:rsidR="000C6045" w:rsidRPr="00DD0D87">
        <w:rPr>
          <w:rFonts w:ascii="Times New Roman" w:hAnsi="Times New Roman"/>
          <w:color w:val="000000" w:themeColor="text1"/>
          <w:sz w:val="24"/>
          <w:szCs w:val="24"/>
        </w:rPr>
        <w:t>ważną</w:t>
      </w:r>
      <w:r w:rsidRPr="00DD0D87">
        <w:rPr>
          <w:rFonts w:ascii="Times New Roman" w:hAnsi="Times New Roman"/>
          <w:color w:val="000000" w:themeColor="text1"/>
          <w:sz w:val="24"/>
          <w:szCs w:val="24"/>
        </w:rPr>
        <w:t xml:space="preserve"> co najmniej</w:t>
      </w:r>
      <w:r w:rsidRPr="00E671B5">
        <w:rPr>
          <w:rFonts w:ascii="Times New Roman" w:hAnsi="Times New Roman"/>
          <w:sz w:val="24"/>
          <w:szCs w:val="24"/>
        </w:rPr>
        <w:t xml:space="preserve"> do 30.04.202</w:t>
      </w:r>
      <w:r w:rsidR="00066E15">
        <w:rPr>
          <w:rFonts w:ascii="Times New Roman" w:hAnsi="Times New Roman"/>
          <w:sz w:val="24"/>
          <w:szCs w:val="24"/>
        </w:rPr>
        <w:t>5</w:t>
      </w:r>
      <w:r w:rsidRPr="00E671B5">
        <w:rPr>
          <w:rFonts w:ascii="Times New Roman" w:hAnsi="Times New Roman"/>
          <w:sz w:val="24"/>
          <w:szCs w:val="24"/>
        </w:rPr>
        <w:t>r.</w:t>
      </w:r>
    </w:p>
    <w:p w14:paraId="0B30A2DB" w14:textId="50A4A914" w:rsidR="00C10FD5" w:rsidRDefault="008E10D7" w:rsidP="000C6045">
      <w:pPr>
        <w:spacing w:line="360" w:lineRule="auto"/>
        <w:ind w:left="770" w:hanging="550"/>
        <w:jc w:val="both"/>
        <w:rPr>
          <w:rFonts w:ascii="Times New Roman" w:hAnsi="Times New Roman"/>
          <w:sz w:val="24"/>
          <w:szCs w:val="24"/>
        </w:rPr>
      </w:pPr>
      <w:r>
        <w:rPr>
          <w:rFonts w:ascii="Times New Roman" w:hAnsi="Times New Roman"/>
          <w:sz w:val="24"/>
          <w:szCs w:val="24"/>
        </w:rPr>
        <w:t>b</w:t>
      </w:r>
      <w:r w:rsidR="00425744">
        <w:rPr>
          <w:rFonts w:ascii="Times New Roman" w:hAnsi="Times New Roman"/>
          <w:sz w:val="24"/>
          <w:szCs w:val="24"/>
        </w:rPr>
        <w:t xml:space="preserve">) </w:t>
      </w:r>
      <w:r w:rsidR="008C6A70">
        <w:rPr>
          <w:rFonts w:ascii="Times New Roman" w:hAnsi="Times New Roman"/>
          <w:sz w:val="24"/>
          <w:szCs w:val="24"/>
        </w:rPr>
        <w:t xml:space="preserve"> </w:t>
      </w:r>
      <w:r w:rsidR="009C4AB3" w:rsidRPr="009C4AB3">
        <w:rPr>
          <w:rFonts w:ascii="Times New Roman" w:hAnsi="Times New Roman"/>
          <w:sz w:val="24"/>
          <w:szCs w:val="24"/>
        </w:rPr>
        <w:t xml:space="preserve">posiadał </w:t>
      </w:r>
      <w:r w:rsidR="00425744">
        <w:rPr>
          <w:rFonts w:ascii="Times New Roman" w:hAnsi="Times New Roman"/>
          <w:sz w:val="24"/>
          <w:szCs w:val="24"/>
        </w:rPr>
        <w:t xml:space="preserve">umowę generalną z Operatorem Systemu Dystrybucyjnego (OSD) na świadczenie usług dystrybucyjnych gazu ziemnego na obszarze, na którym znajduje się miejsce </w:t>
      </w:r>
      <w:r w:rsidR="000C6045">
        <w:rPr>
          <w:rFonts w:ascii="Times New Roman" w:hAnsi="Times New Roman"/>
          <w:sz w:val="24"/>
          <w:szCs w:val="24"/>
        </w:rPr>
        <w:t xml:space="preserve">dostarczenia gazu ziemnego </w:t>
      </w:r>
      <w:r w:rsidR="000C6045" w:rsidRPr="00E671B5">
        <w:rPr>
          <w:rFonts w:ascii="Times New Roman" w:hAnsi="Times New Roman"/>
          <w:sz w:val="24"/>
          <w:szCs w:val="24"/>
        </w:rPr>
        <w:t>ważną</w:t>
      </w:r>
      <w:r w:rsidR="00425744" w:rsidRPr="00E671B5">
        <w:rPr>
          <w:rFonts w:ascii="Times New Roman" w:hAnsi="Times New Roman"/>
          <w:sz w:val="24"/>
          <w:szCs w:val="24"/>
        </w:rPr>
        <w:t xml:space="preserve"> co najmniej do 30.04.202</w:t>
      </w:r>
      <w:r w:rsidR="00066E15">
        <w:rPr>
          <w:rFonts w:ascii="Times New Roman" w:hAnsi="Times New Roman"/>
          <w:sz w:val="24"/>
          <w:szCs w:val="24"/>
        </w:rPr>
        <w:t>5</w:t>
      </w:r>
      <w:r w:rsidR="00425744" w:rsidRPr="00E671B5">
        <w:rPr>
          <w:rFonts w:ascii="Times New Roman" w:hAnsi="Times New Roman"/>
          <w:sz w:val="24"/>
          <w:szCs w:val="24"/>
        </w:rPr>
        <w:t xml:space="preserve">r. – </w:t>
      </w:r>
      <w:r w:rsidR="000C6045" w:rsidRPr="00E671B5">
        <w:rPr>
          <w:rFonts w:ascii="Times New Roman" w:hAnsi="Times New Roman"/>
          <w:sz w:val="24"/>
          <w:szCs w:val="24"/>
        </w:rPr>
        <w:t xml:space="preserve">wymagane </w:t>
      </w:r>
      <w:r w:rsidR="00425744" w:rsidRPr="00E671B5">
        <w:rPr>
          <w:rFonts w:ascii="Times New Roman" w:hAnsi="Times New Roman"/>
          <w:sz w:val="24"/>
          <w:szCs w:val="24"/>
        </w:rPr>
        <w:t>w przypadku Wykonawcy nie będącego właścicielem sieci dystrybucyjnej.</w:t>
      </w:r>
    </w:p>
    <w:p w14:paraId="5B72038E" w14:textId="443B964A" w:rsidR="00522B23" w:rsidRPr="00DD0D87" w:rsidRDefault="009C4AB3" w:rsidP="0086337C">
      <w:pPr>
        <w:spacing w:line="360" w:lineRule="auto"/>
        <w:ind w:left="770" w:hanging="550"/>
        <w:jc w:val="both"/>
        <w:rPr>
          <w:rFonts w:ascii="Times New Roman" w:hAnsi="Times New Roman"/>
          <w:color w:val="000000" w:themeColor="text1"/>
          <w:sz w:val="24"/>
          <w:szCs w:val="24"/>
        </w:rPr>
      </w:pPr>
      <w:r>
        <w:rPr>
          <w:rFonts w:ascii="Times New Roman" w:hAnsi="Times New Roman"/>
          <w:sz w:val="24"/>
          <w:szCs w:val="24"/>
        </w:rPr>
        <w:t>c)</w:t>
      </w:r>
      <w:r w:rsidRPr="009C4AB3">
        <w:t xml:space="preserve"> </w:t>
      </w:r>
      <w:r w:rsidR="008C6A70">
        <w:t xml:space="preserve">   </w:t>
      </w:r>
      <w:r w:rsidRPr="009C4AB3">
        <w:rPr>
          <w:rFonts w:ascii="Times New Roman" w:hAnsi="Times New Roman"/>
        </w:rPr>
        <w:t xml:space="preserve">był </w:t>
      </w:r>
      <w:r w:rsidRPr="009C4AB3">
        <w:rPr>
          <w:rFonts w:ascii="Times New Roman" w:hAnsi="Times New Roman"/>
          <w:sz w:val="24"/>
          <w:szCs w:val="24"/>
        </w:rPr>
        <w:t>podmiot</w:t>
      </w:r>
      <w:r>
        <w:rPr>
          <w:rFonts w:ascii="Times New Roman" w:hAnsi="Times New Roman"/>
          <w:sz w:val="24"/>
          <w:szCs w:val="24"/>
        </w:rPr>
        <w:t>em</w:t>
      </w:r>
      <w:r w:rsidRPr="009C4AB3">
        <w:rPr>
          <w:rFonts w:ascii="Times New Roman" w:hAnsi="Times New Roman"/>
          <w:sz w:val="24"/>
          <w:szCs w:val="24"/>
        </w:rPr>
        <w:t xml:space="preserve"> uprawniony</w:t>
      </w:r>
      <w:r>
        <w:rPr>
          <w:rFonts w:ascii="Times New Roman" w:hAnsi="Times New Roman"/>
          <w:sz w:val="24"/>
          <w:szCs w:val="24"/>
        </w:rPr>
        <w:t>m,</w:t>
      </w:r>
      <w:r w:rsidRPr="009C4AB3">
        <w:rPr>
          <w:rFonts w:ascii="Times New Roman" w:hAnsi="Times New Roman"/>
          <w:sz w:val="24"/>
          <w:szCs w:val="24"/>
        </w:rPr>
        <w:t xml:space="preserve"> o którym mowa w </w:t>
      </w:r>
      <w:r>
        <w:rPr>
          <w:rFonts w:ascii="Times New Roman" w:hAnsi="Times New Roman"/>
          <w:sz w:val="24"/>
          <w:szCs w:val="24"/>
        </w:rPr>
        <w:t>ustawie</w:t>
      </w:r>
      <w:r w:rsidRPr="009C4AB3">
        <w:rPr>
          <w:rFonts w:ascii="Times New Roman" w:hAnsi="Times New Roman"/>
          <w:sz w:val="24"/>
          <w:szCs w:val="24"/>
        </w:rPr>
        <w:t xml:space="preserve"> o szczególnej ochronie niektórych odbiorców paliw gazowych w 202</w:t>
      </w:r>
      <w:r w:rsidR="00066E15">
        <w:rPr>
          <w:rFonts w:ascii="Times New Roman" w:hAnsi="Times New Roman"/>
          <w:sz w:val="24"/>
          <w:szCs w:val="24"/>
        </w:rPr>
        <w:t>4</w:t>
      </w:r>
      <w:r w:rsidRPr="009C4AB3">
        <w:rPr>
          <w:rFonts w:ascii="Times New Roman" w:hAnsi="Times New Roman"/>
          <w:sz w:val="24"/>
          <w:szCs w:val="24"/>
        </w:rPr>
        <w:t xml:space="preserve"> r. w związku z sytuacją na rynku gazu</w:t>
      </w:r>
      <w:r w:rsidRPr="009C4AB3">
        <w:t xml:space="preserve"> </w:t>
      </w:r>
      <w:r w:rsidR="00522B23" w:rsidRPr="00DD0D87">
        <w:rPr>
          <w:color w:val="000000" w:themeColor="text1"/>
        </w:rPr>
        <w:t xml:space="preserve">(j.t. </w:t>
      </w:r>
      <w:r w:rsidR="00522B23" w:rsidRPr="00DD0D87">
        <w:rPr>
          <w:rFonts w:ascii="Times New Roman" w:hAnsi="Times New Roman"/>
          <w:color w:val="000000" w:themeColor="text1"/>
          <w:sz w:val="24"/>
          <w:szCs w:val="24"/>
        </w:rPr>
        <w:t>Dz.U. 2024 poz. 303).</w:t>
      </w:r>
    </w:p>
    <w:p w14:paraId="7F08B9DB" w14:textId="77777777" w:rsidR="000D659C" w:rsidRDefault="00704C2C" w:rsidP="008A2E44">
      <w:pPr>
        <w:spacing w:line="360" w:lineRule="auto"/>
        <w:ind w:left="330" w:hanging="440"/>
        <w:jc w:val="both"/>
        <w:rPr>
          <w:rFonts w:ascii="Times New Roman" w:hAnsi="Times New Roman"/>
          <w:sz w:val="24"/>
          <w:szCs w:val="24"/>
        </w:rPr>
      </w:pPr>
      <w:r>
        <w:rPr>
          <w:rFonts w:ascii="Times New Roman" w:hAnsi="Times New Roman"/>
          <w:sz w:val="24"/>
          <w:szCs w:val="24"/>
        </w:rPr>
        <w:t>1</w:t>
      </w:r>
      <w:r w:rsidR="000C24A0">
        <w:rPr>
          <w:rFonts w:ascii="Times New Roman" w:hAnsi="Times New Roman"/>
          <w:sz w:val="24"/>
          <w:szCs w:val="24"/>
        </w:rPr>
        <w:t>1</w:t>
      </w:r>
      <w:r w:rsidR="00FB7688" w:rsidRPr="00CF2DFB">
        <w:rPr>
          <w:rFonts w:ascii="Times New Roman" w:hAnsi="Times New Roman"/>
          <w:sz w:val="24"/>
          <w:szCs w:val="24"/>
        </w:rPr>
        <w:t xml:space="preserve">. </w:t>
      </w:r>
      <w:r w:rsidR="00495DBD">
        <w:rPr>
          <w:rFonts w:ascii="Times New Roman" w:hAnsi="Times New Roman"/>
          <w:sz w:val="24"/>
          <w:szCs w:val="24"/>
        </w:rPr>
        <w:t xml:space="preserve">Wykonawca określa cenę realizacji zamówienia poprzez wskazanie w formularzu ofertowym, którego wzór stanowi załącznik nr 3 do zapytania ofertowego, łącznej ceny ofertowej brutto </w:t>
      </w:r>
      <w:r w:rsidR="008A2E44">
        <w:rPr>
          <w:rFonts w:ascii="Times New Roman" w:hAnsi="Times New Roman"/>
          <w:sz w:val="24"/>
          <w:szCs w:val="24"/>
        </w:rPr>
        <w:t>za realizację przedmiotu zamówienia.</w:t>
      </w:r>
    </w:p>
    <w:p w14:paraId="0CCEF8AE" w14:textId="77777777" w:rsidR="008A2E44" w:rsidRPr="00E671B5" w:rsidRDefault="000C24A0" w:rsidP="00787EFA">
      <w:pPr>
        <w:spacing w:line="360" w:lineRule="auto"/>
        <w:ind w:left="330" w:hanging="440"/>
        <w:jc w:val="both"/>
        <w:rPr>
          <w:rFonts w:ascii="Times New Roman" w:hAnsi="Times New Roman"/>
          <w:sz w:val="24"/>
          <w:szCs w:val="24"/>
        </w:rPr>
      </w:pPr>
      <w:r>
        <w:rPr>
          <w:rFonts w:ascii="Times New Roman" w:hAnsi="Times New Roman"/>
          <w:sz w:val="24"/>
          <w:szCs w:val="24"/>
        </w:rPr>
        <w:t>12</w:t>
      </w:r>
      <w:r w:rsidR="008A2E44">
        <w:rPr>
          <w:rFonts w:ascii="Times New Roman" w:hAnsi="Times New Roman"/>
          <w:sz w:val="24"/>
          <w:szCs w:val="24"/>
        </w:rPr>
        <w:t xml:space="preserve">. Podana w ofercie cena brutto musi uwzględniać wszystkie wymagania Zamawiającego określone w zapytaniu ofertowym, obejmować wszystkie koszty, jakie Wykonawca poniesie z tytułu </w:t>
      </w:r>
      <w:r w:rsidR="00787EFA" w:rsidRPr="00E671B5">
        <w:rPr>
          <w:rFonts w:ascii="Times New Roman" w:hAnsi="Times New Roman"/>
          <w:sz w:val="24"/>
          <w:szCs w:val="24"/>
        </w:rPr>
        <w:t>prawidłowego oraz zgodn</w:t>
      </w:r>
      <w:r w:rsidR="008A2E44" w:rsidRPr="00E671B5">
        <w:rPr>
          <w:rFonts w:ascii="Times New Roman" w:hAnsi="Times New Roman"/>
          <w:sz w:val="24"/>
          <w:szCs w:val="24"/>
        </w:rPr>
        <w:t>e</w:t>
      </w:r>
      <w:r w:rsidR="00787EFA" w:rsidRPr="00E671B5">
        <w:rPr>
          <w:rFonts w:ascii="Times New Roman" w:hAnsi="Times New Roman"/>
          <w:sz w:val="24"/>
          <w:szCs w:val="24"/>
        </w:rPr>
        <w:t>go</w:t>
      </w:r>
      <w:r w:rsidR="008A2E44" w:rsidRPr="00E671B5">
        <w:rPr>
          <w:rFonts w:ascii="Times New Roman" w:hAnsi="Times New Roman"/>
          <w:sz w:val="24"/>
          <w:szCs w:val="24"/>
        </w:rPr>
        <w:t xml:space="preserve"> z umową i obowiązującymi przepisami wykonania przedmiotu zamówienia.</w:t>
      </w:r>
    </w:p>
    <w:p w14:paraId="7B26D0E6" w14:textId="77777777" w:rsidR="008A2E44" w:rsidRDefault="000C24A0" w:rsidP="008A2E44">
      <w:pPr>
        <w:spacing w:line="360" w:lineRule="auto"/>
        <w:ind w:left="330" w:hanging="440"/>
        <w:jc w:val="both"/>
        <w:rPr>
          <w:rFonts w:ascii="Times New Roman" w:hAnsi="Times New Roman"/>
          <w:sz w:val="24"/>
          <w:szCs w:val="24"/>
        </w:rPr>
      </w:pPr>
      <w:r>
        <w:rPr>
          <w:rFonts w:ascii="Times New Roman" w:hAnsi="Times New Roman"/>
          <w:sz w:val="24"/>
          <w:szCs w:val="24"/>
        </w:rPr>
        <w:t>13</w:t>
      </w:r>
      <w:r w:rsidR="008A2E44">
        <w:rPr>
          <w:rFonts w:ascii="Times New Roman" w:hAnsi="Times New Roman"/>
          <w:sz w:val="24"/>
          <w:szCs w:val="24"/>
        </w:rPr>
        <w:t>. Podane w formularzu ofertowym ilości paliw są wielkościami prognozowanymi umożliwiającymi wybór najkorzystniejszej oferty. Zamówienie będzie realizowane zgodnie z potrzebami Zamawiającego.</w:t>
      </w:r>
    </w:p>
    <w:p w14:paraId="737D59C6" w14:textId="77777777" w:rsidR="001D7934" w:rsidRDefault="000C24A0" w:rsidP="001D7934">
      <w:pPr>
        <w:spacing w:line="360" w:lineRule="auto"/>
        <w:ind w:left="330" w:hanging="440"/>
        <w:jc w:val="both"/>
        <w:rPr>
          <w:rFonts w:ascii="Times New Roman" w:hAnsi="Times New Roman"/>
          <w:color w:val="000000"/>
          <w:sz w:val="24"/>
          <w:szCs w:val="24"/>
        </w:rPr>
      </w:pPr>
      <w:r>
        <w:rPr>
          <w:rFonts w:ascii="Times New Roman" w:hAnsi="Times New Roman"/>
          <w:sz w:val="24"/>
          <w:szCs w:val="24"/>
        </w:rPr>
        <w:t>14</w:t>
      </w:r>
      <w:r w:rsidR="008A2E44">
        <w:rPr>
          <w:rFonts w:ascii="Times New Roman" w:hAnsi="Times New Roman"/>
          <w:sz w:val="24"/>
          <w:szCs w:val="24"/>
        </w:rPr>
        <w:t xml:space="preserve">. </w:t>
      </w:r>
      <w:r w:rsidR="0086337C">
        <w:rPr>
          <w:rFonts w:ascii="Times New Roman" w:hAnsi="Times New Roman"/>
          <w:sz w:val="24"/>
          <w:szCs w:val="24"/>
        </w:rPr>
        <w:t xml:space="preserve"> </w:t>
      </w:r>
      <w:r w:rsidR="00066E15">
        <w:rPr>
          <w:rFonts w:ascii="Times New Roman" w:hAnsi="Times New Roman"/>
          <w:color w:val="000000"/>
          <w:sz w:val="24"/>
          <w:szCs w:val="24"/>
        </w:rPr>
        <w:t xml:space="preserve">Ceny jednostkowe za sprzedaż gazu, opłaty abonamentowe, opłaty za usługę dystrybucji (opłaty stałe i zmienne) nie mogą być wyższe niż ceny obowiązujące na dzień składania oferty (zgodnie z obowiązującą Wykonawcę taryfą zatwierdzoną przez Prezesa Urzędu Regulacji Energetyki). Ostateczna wysokość wynagrodzenia wynikać będzie                                z rzeczywistego zużycia (według wskazań licznika) i cen jednostkowych podanych na formularzu ofertowym (którego wzór stanowi załącznik nr 3 do zapytania ofertowego). </w:t>
      </w:r>
      <w:r w:rsidR="00066E15">
        <w:rPr>
          <w:rFonts w:ascii="Times New Roman" w:hAnsi="Times New Roman"/>
          <w:color w:val="000000"/>
          <w:sz w:val="24"/>
          <w:szCs w:val="24"/>
        </w:rPr>
        <w:lastRenderedPageBreak/>
        <w:t xml:space="preserve">Ceny jednostkowe za usługi dystrybucji podane w ofercie mogą ulec zmianie tylko w przypadku zmiany taryfy OSD zatwierdzonej przez Prezesa Urzędu Regulacji i Energetyki lub zmiany przepisów prawa. </w:t>
      </w:r>
      <w:r w:rsidR="00066E15" w:rsidRPr="001D7934">
        <w:rPr>
          <w:rFonts w:ascii="Times New Roman" w:hAnsi="Times New Roman"/>
          <w:color w:val="000000"/>
          <w:sz w:val="24"/>
          <w:szCs w:val="24"/>
        </w:rPr>
        <w:t>W przypadku przedłużenia ustawy z dnia 26 stycznia 2022r. o szczególnych rozwiązaniach służących ochronie odbiorców paliw gazowych w związku z sytuacją na rynku gazu dla Punktów poboru Gazu bądź uchwalenia nowej ustawy, dla całego wolumenu przedstawionego w zapytaniu ofertowym Zamawiający deklaruje złożenie oświadczenia na wzorcu zgodnym z uchwalonym Rozporządzeniem do Wykonawcy, którego oferta zostanie określona jako najkorzystniejsza.</w:t>
      </w:r>
      <w:r w:rsidR="00066E15">
        <w:rPr>
          <w:rFonts w:ascii="Times New Roman" w:hAnsi="Times New Roman"/>
          <w:color w:val="000000"/>
          <w:sz w:val="24"/>
          <w:szCs w:val="24"/>
        </w:rPr>
        <w:t xml:space="preserve">  </w:t>
      </w:r>
      <w:r w:rsidR="001D7934" w:rsidRPr="00281381">
        <w:rPr>
          <w:rFonts w:ascii="Times New Roman" w:hAnsi="Times New Roman"/>
          <w:color w:val="000000"/>
          <w:sz w:val="24"/>
          <w:szCs w:val="24"/>
        </w:rPr>
        <w:t>Zamawiający wyraża zgodę na zmianę stawek (wzrost lub spadek) za paliwo gazowe oraz opłaty abonamentowej, w przypadku zatwierdzenia przez Prezesa Urzędu Regulacji i Energetyki nowej</w:t>
      </w:r>
      <w:r w:rsidR="001D7934">
        <w:rPr>
          <w:rFonts w:ascii="Times New Roman" w:hAnsi="Times New Roman"/>
          <w:color w:val="000000"/>
          <w:sz w:val="24"/>
          <w:szCs w:val="24"/>
        </w:rPr>
        <w:t xml:space="preserve"> opłaty lub zmiany przepisów prawa dla wolumenu objętego ochroną taryfową. </w:t>
      </w:r>
    </w:p>
    <w:p w14:paraId="0C753955" w14:textId="74DD93D5" w:rsidR="00A86641" w:rsidRDefault="000C24A0" w:rsidP="00782253">
      <w:pPr>
        <w:spacing w:line="360" w:lineRule="auto"/>
        <w:ind w:left="330" w:hanging="440"/>
        <w:jc w:val="both"/>
        <w:rPr>
          <w:rFonts w:ascii="Times New Roman" w:hAnsi="Times New Roman"/>
          <w:sz w:val="24"/>
          <w:szCs w:val="24"/>
        </w:rPr>
      </w:pPr>
      <w:r>
        <w:rPr>
          <w:rFonts w:ascii="Times New Roman" w:hAnsi="Times New Roman"/>
          <w:sz w:val="24"/>
          <w:szCs w:val="24"/>
        </w:rPr>
        <w:t>15</w:t>
      </w:r>
      <w:r w:rsidR="00A86641">
        <w:rPr>
          <w:rFonts w:ascii="Times New Roman" w:hAnsi="Times New Roman"/>
          <w:sz w:val="24"/>
          <w:szCs w:val="24"/>
        </w:rPr>
        <w:t xml:space="preserve">. Ceny zawarte w formularzu ofertowym, którego wzór stanowi załącznik nr 3 do zapytania ofertowego, muszą być wyrażone w złotych, z dokładnością do </w:t>
      </w:r>
      <w:r w:rsidR="001B78C4">
        <w:rPr>
          <w:rFonts w:ascii="Times New Roman" w:hAnsi="Times New Roman"/>
          <w:sz w:val="24"/>
          <w:szCs w:val="24"/>
        </w:rPr>
        <w:t>pięciu</w:t>
      </w:r>
      <w:r w:rsidR="00A86641">
        <w:rPr>
          <w:rFonts w:ascii="Times New Roman" w:hAnsi="Times New Roman"/>
          <w:sz w:val="24"/>
          <w:szCs w:val="24"/>
        </w:rPr>
        <w:t xml:space="preserve"> miejsc po przecinku. </w:t>
      </w:r>
    </w:p>
    <w:p w14:paraId="08252F79" w14:textId="77777777" w:rsidR="008A2E44" w:rsidRDefault="000C24A0" w:rsidP="00E84BDA">
      <w:pPr>
        <w:spacing w:line="360" w:lineRule="auto"/>
        <w:ind w:left="330" w:hanging="440"/>
        <w:jc w:val="both"/>
        <w:rPr>
          <w:rFonts w:ascii="Times New Roman" w:hAnsi="Times New Roman"/>
          <w:sz w:val="24"/>
          <w:szCs w:val="24"/>
        </w:rPr>
      </w:pPr>
      <w:r>
        <w:rPr>
          <w:rFonts w:ascii="Times New Roman" w:hAnsi="Times New Roman"/>
          <w:sz w:val="24"/>
          <w:szCs w:val="24"/>
        </w:rPr>
        <w:t>16</w:t>
      </w:r>
      <w:r w:rsidR="00A13152">
        <w:rPr>
          <w:rFonts w:ascii="Times New Roman" w:hAnsi="Times New Roman"/>
          <w:sz w:val="24"/>
          <w:szCs w:val="24"/>
        </w:rPr>
        <w:t xml:space="preserve">. W przypadku </w:t>
      </w:r>
      <w:r w:rsidR="00E84BDA" w:rsidRPr="00682C9E">
        <w:rPr>
          <w:rFonts w:ascii="Times New Roman" w:hAnsi="Times New Roman"/>
          <w:sz w:val="24"/>
          <w:szCs w:val="24"/>
        </w:rPr>
        <w:t>złożenia oferty</w:t>
      </w:r>
      <w:r w:rsidR="00A13152" w:rsidRPr="00682C9E">
        <w:rPr>
          <w:rFonts w:ascii="Times New Roman" w:hAnsi="Times New Roman"/>
          <w:sz w:val="24"/>
          <w:szCs w:val="24"/>
        </w:rPr>
        <w:t>,</w:t>
      </w:r>
      <w:r w:rsidR="00A13152">
        <w:rPr>
          <w:rFonts w:ascii="Times New Roman" w:hAnsi="Times New Roman"/>
          <w:sz w:val="24"/>
          <w:szCs w:val="24"/>
        </w:rPr>
        <w:t xml:space="preserve"> której wybór prowadziłby do powstania u Zamawiającego obowiązku podatkowego zgodnie z obowiązującymi przepisami, Zamawiający w celu dokonania oceny takiej oferty doliczy do przedstawionej ceny podatek od towarów i usług. W takim przypadku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59AF446" w14:textId="77777777" w:rsidR="000D659C" w:rsidRPr="00CF2DFB" w:rsidRDefault="000D659C" w:rsidP="008B45F5">
      <w:pPr>
        <w:tabs>
          <w:tab w:val="left" w:pos="284"/>
        </w:tabs>
        <w:autoSpaceDN w:val="0"/>
        <w:adjustRightInd w:val="0"/>
        <w:spacing w:line="360" w:lineRule="auto"/>
        <w:ind w:left="284" w:hanging="426"/>
        <w:jc w:val="both"/>
        <w:rPr>
          <w:rFonts w:ascii="Times New Roman" w:hAnsi="Times New Roman"/>
          <w:sz w:val="24"/>
          <w:szCs w:val="24"/>
        </w:rPr>
      </w:pPr>
      <w:r w:rsidRPr="00CF2DFB">
        <w:rPr>
          <w:rFonts w:ascii="Times New Roman" w:hAnsi="Times New Roman"/>
          <w:sz w:val="24"/>
          <w:szCs w:val="24"/>
        </w:rPr>
        <w:t>1</w:t>
      </w:r>
      <w:r w:rsidR="000C24A0">
        <w:rPr>
          <w:rFonts w:ascii="Times New Roman" w:hAnsi="Times New Roman"/>
          <w:sz w:val="24"/>
          <w:szCs w:val="24"/>
        </w:rPr>
        <w:t>7</w:t>
      </w:r>
      <w:r w:rsidR="00693ED2" w:rsidRPr="00CF2DFB">
        <w:rPr>
          <w:rFonts w:ascii="Times New Roman" w:hAnsi="Times New Roman"/>
          <w:sz w:val="24"/>
          <w:szCs w:val="24"/>
        </w:rPr>
        <w:t xml:space="preserve">. </w:t>
      </w:r>
      <w:r w:rsidR="008B45F5">
        <w:rPr>
          <w:rFonts w:ascii="Times New Roman" w:hAnsi="Times New Roman"/>
          <w:sz w:val="24"/>
          <w:szCs w:val="24"/>
        </w:rPr>
        <w:t xml:space="preserve"> Istotne warunki umowy zostały zawarte w załączniku nr 4 stanowiącym integralną część do zapytania ofertowego. </w:t>
      </w:r>
    </w:p>
    <w:p w14:paraId="7499E78F" w14:textId="77777777" w:rsidR="000D659C" w:rsidRPr="00CF2DFB" w:rsidRDefault="000C24A0" w:rsidP="000D3BCE">
      <w:pPr>
        <w:spacing w:line="360" w:lineRule="auto"/>
        <w:ind w:left="283" w:hanging="425"/>
        <w:jc w:val="both"/>
        <w:rPr>
          <w:rFonts w:ascii="Times New Roman" w:hAnsi="Times New Roman"/>
          <w:sz w:val="24"/>
          <w:szCs w:val="24"/>
        </w:rPr>
      </w:pPr>
      <w:r>
        <w:rPr>
          <w:rFonts w:ascii="Times New Roman" w:hAnsi="Times New Roman"/>
          <w:sz w:val="24"/>
          <w:szCs w:val="24"/>
        </w:rPr>
        <w:t>18</w:t>
      </w:r>
      <w:r w:rsidR="00704C2C">
        <w:rPr>
          <w:rFonts w:ascii="Times New Roman" w:hAnsi="Times New Roman"/>
          <w:sz w:val="24"/>
          <w:szCs w:val="24"/>
        </w:rPr>
        <w:t xml:space="preserve">. </w:t>
      </w:r>
      <w:r w:rsidR="000D659C" w:rsidRPr="00CF2DFB">
        <w:rPr>
          <w:rFonts w:ascii="Times New Roman" w:hAnsi="Times New Roman"/>
          <w:sz w:val="24"/>
          <w:szCs w:val="24"/>
        </w:rPr>
        <w:t xml:space="preserve">Na fakturze należy wskazać Zamawiającego </w:t>
      </w:r>
      <w:r w:rsidR="000D659C" w:rsidRPr="00CF2DFB">
        <w:rPr>
          <w:rFonts w:ascii="Times New Roman" w:hAnsi="Times New Roman"/>
          <w:sz w:val="24"/>
          <w:szCs w:val="24"/>
          <w:u w:val="single"/>
        </w:rPr>
        <w:t>Gmina Lublin, Plac Króla Władysława Łokietka 1, NIP 9462575811 i Odbiorcę (Miejski Zespół  Żłobków w Lublinie, ul. Wolska 5, 20-411 Lublin</w:t>
      </w:r>
      <w:r w:rsidR="00E1208A">
        <w:rPr>
          <w:rFonts w:ascii="Times New Roman" w:hAnsi="Times New Roman"/>
          <w:sz w:val="24"/>
          <w:szCs w:val="24"/>
          <w:u w:val="single"/>
        </w:rPr>
        <w:t>,  NIP 7122338057</w:t>
      </w:r>
      <w:r w:rsidR="000D659C" w:rsidRPr="00CF2DFB">
        <w:rPr>
          <w:rFonts w:ascii="Times New Roman" w:hAnsi="Times New Roman"/>
          <w:sz w:val="24"/>
          <w:szCs w:val="24"/>
          <w:u w:val="single"/>
        </w:rPr>
        <w:t>)</w:t>
      </w:r>
      <w:r w:rsidR="000D659C" w:rsidRPr="00CF2DFB">
        <w:rPr>
          <w:rFonts w:ascii="Times New Roman" w:hAnsi="Times New Roman"/>
          <w:sz w:val="24"/>
          <w:szCs w:val="24"/>
        </w:rPr>
        <w:t xml:space="preserve"> i Adres dostawy: </w:t>
      </w:r>
      <w:r w:rsidR="000D659C" w:rsidRPr="00CF2DFB">
        <w:rPr>
          <w:rFonts w:ascii="Times New Roman" w:hAnsi="Times New Roman"/>
          <w:sz w:val="24"/>
          <w:szCs w:val="24"/>
          <w:u w:val="single"/>
        </w:rPr>
        <w:t>(</w:t>
      </w:r>
      <w:r w:rsidR="00C235CB">
        <w:rPr>
          <w:rFonts w:ascii="Times New Roman" w:hAnsi="Times New Roman"/>
          <w:sz w:val="24"/>
          <w:szCs w:val="24"/>
          <w:u w:val="single"/>
        </w:rPr>
        <w:t>Żłobek nr 9, ul. Zelwerowicza 2, 20-875 Lublin</w:t>
      </w:r>
      <w:r w:rsidR="000D659C" w:rsidRPr="00CF2DFB">
        <w:rPr>
          <w:rFonts w:ascii="Times New Roman" w:hAnsi="Times New Roman"/>
          <w:sz w:val="24"/>
          <w:szCs w:val="24"/>
          <w:u w:val="single"/>
        </w:rPr>
        <w:t>)</w:t>
      </w:r>
      <w:r w:rsidR="000D659C" w:rsidRPr="00CF2DFB">
        <w:rPr>
          <w:rFonts w:ascii="Times New Roman" w:hAnsi="Times New Roman"/>
          <w:sz w:val="24"/>
          <w:szCs w:val="24"/>
        </w:rPr>
        <w:t xml:space="preserve">. </w:t>
      </w:r>
    </w:p>
    <w:p w14:paraId="4F5559C0" w14:textId="77777777" w:rsidR="00116F33" w:rsidRPr="00CF2DFB" w:rsidRDefault="000C24A0" w:rsidP="00116F33">
      <w:pPr>
        <w:tabs>
          <w:tab w:val="left" w:pos="284"/>
        </w:tabs>
        <w:suppressAutoHyphens/>
        <w:spacing w:before="120" w:after="0" w:line="360" w:lineRule="auto"/>
        <w:ind w:left="284" w:hanging="426"/>
        <w:jc w:val="both"/>
        <w:rPr>
          <w:rFonts w:ascii="Times New Roman" w:hAnsi="Times New Roman"/>
          <w:sz w:val="24"/>
          <w:szCs w:val="24"/>
        </w:rPr>
      </w:pPr>
      <w:r>
        <w:rPr>
          <w:rFonts w:ascii="Times New Roman" w:hAnsi="Times New Roman"/>
          <w:sz w:val="24"/>
          <w:szCs w:val="24"/>
        </w:rPr>
        <w:lastRenderedPageBreak/>
        <w:t>19</w:t>
      </w:r>
      <w:r w:rsidR="000D659C" w:rsidRPr="00CF2DFB">
        <w:rPr>
          <w:rFonts w:ascii="Times New Roman" w:hAnsi="Times New Roman"/>
          <w:sz w:val="24"/>
          <w:szCs w:val="24"/>
        </w:rPr>
        <w:t xml:space="preserve">. Cena za dostarczony towar będzie opłacona przez Zamawiającego przelewem w terminie 14 dni od daty </w:t>
      </w:r>
      <w:r w:rsidR="008B22EF" w:rsidRPr="00CF2DFB">
        <w:rPr>
          <w:rFonts w:ascii="Times New Roman" w:hAnsi="Times New Roman"/>
          <w:sz w:val="24"/>
          <w:szCs w:val="24"/>
        </w:rPr>
        <w:t xml:space="preserve">prawidłowo wystawionej </w:t>
      </w:r>
      <w:r w:rsidR="000D659C" w:rsidRPr="00CF2DFB">
        <w:rPr>
          <w:rFonts w:ascii="Times New Roman" w:hAnsi="Times New Roman"/>
          <w:sz w:val="24"/>
          <w:szCs w:val="24"/>
        </w:rPr>
        <w:t>Zamawiającemu faktury VAT, zawierającej nr konta</w:t>
      </w:r>
      <w:r w:rsidR="00483FBB">
        <w:rPr>
          <w:rFonts w:ascii="Times New Roman" w:hAnsi="Times New Roman"/>
          <w:sz w:val="24"/>
          <w:szCs w:val="24"/>
        </w:rPr>
        <w:t>,</w:t>
      </w:r>
      <w:r w:rsidR="000D659C" w:rsidRPr="00CF2DFB">
        <w:rPr>
          <w:rFonts w:ascii="Times New Roman" w:hAnsi="Times New Roman"/>
          <w:sz w:val="24"/>
          <w:szCs w:val="24"/>
        </w:rPr>
        <w:t xml:space="preserve"> na który należność za dostawę powinna zostać uiszczona.</w:t>
      </w:r>
    </w:p>
    <w:p w14:paraId="1860FDE2" w14:textId="77777777" w:rsidR="005A6DE7" w:rsidRDefault="000C24A0" w:rsidP="005A6DE7">
      <w:pPr>
        <w:tabs>
          <w:tab w:val="left" w:pos="284"/>
        </w:tabs>
        <w:suppressAutoHyphens/>
        <w:spacing w:before="120" w:after="0" w:line="360" w:lineRule="auto"/>
        <w:ind w:left="284" w:hanging="426"/>
        <w:jc w:val="both"/>
        <w:rPr>
          <w:rFonts w:ascii="Times New Roman" w:hAnsi="Times New Roman"/>
          <w:sz w:val="24"/>
          <w:szCs w:val="24"/>
        </w:rPr>
      </w:pPr>
      <w:r>
        <w:rPr>
          <w:rFonts w:ascii="Times New Roman" w:hAnsi="Times New Roman"/>
          <w:sz w:val="24"/>
          <w:szCs w:val="24"/>
        </w:rPr>
        <w:t>20</w:t>
      </w:r>
      <w:r w:rsidR="00116F33" w:rsidRPr="00CF2DFB">
        <w:rPr>
          <w:rFonts w:ascii="Times New Roman" w:hAnsi="Times New Roman"/>
          <w:sz w:val="24"/>
          <w:szCs w:val="24"/>
        </w:rPr>
        <w:t>. Informacje dot</w:t>
      </w:r>
      <w:r w:rsidR="009D4F72">
        <w:rPr>
          <w:rFonts w:ascii="Times New Roman" w:hAnsi="Times New Roman"/>
          <w:sz w:val="24"/>
          <w:szCs w:val="24"/>
        </w:rPr>
        <w:t>yczące treści umowy i warunków</w:t>
      </w:r>
      <w:r w:rsidR="00116F33" w:rsidRPr="00CF2DFB">
        <w:rPr>
          <w:rFonts w:ascii="Times New Roman" w:hAnsi="Times New Roman"/>
          <w:sz w:val="24"/>
          <w:szCs w:val="24"/>
        </w:rPr>
        <w:t xml:space="preserve">, na jakich Wykonawca zawrze umowę </w:t>
      </w:r>
      <w:r w:rsidR="002A3FD1">
        <w:rPr>
          <w:rFonts w:ascii="Times New Roman" w:hAnsi="Times New Roman"/>
          <w:sz w:val="24"/>
          <w:szCs w:val="24"/>
        </w:rPr>
        <w:t xml:space="preserve">               </w:t>
      </w:r>
      <w:r w:rsidR="00116F33" w:rsidRPr="00CF2DFB">
        <w:rPr>
          <w:rFonts w:ascii="Times New Roman" w:hAnsi="Times New Roman"/>
          <w:sz w:val="24"/>
          <w:szCs w:val="24"/>
        </w:rPr>
        <w:t>z Zamawiającym zostały określone</w:t>
      </w:r>
      <w:r w:rsidR="00782253">
        <w:rPr>
          <w:rFonts w:ascii="Times New Roman" w:hAnsi="Times New Roman"/>
          <w:sz w:val="24"/>
          <w:szCs w:val="24"/>
        </w:rPr>
        <w:t xml:space="preserve"> w </w:t>
      </w:r>
      <w:r w:rsidR="00A13152">
        <w:rPr>
          <w:rFonts w:ascii="Times New Roman" w:hAnsi="Times New Roman"/>
          <w:sz w:val="24"/>
          <w:szCs w:val="24"/>
        </w:rPr>
        <w:t>załącznik</w:t>
      </w:r>
      <w:r w:rsidR="00782253">
        <w:rPr>
          <w:rFonts w:ascii="Times New Roman" w:hAnsi="Times New Roman"/>
          <w:sz w:val="24"/>
          <w:szCs w:val="24"/>
        </w:rPr>
        <w:t>u</w:t>
      </w:r>
      <w:r w:rsidR="00A13152">
        <w:rPr>
          <w:rFonts w:ascii="Times New Roman" w:hAnsi="Times New Roman"/>
          <w:sz w:val="24"/>
          <w:szCs w:val="24"/>
        </w:rPr>
        <w:t xml:space="preserve"> nr 4</w:t>
      </w:r>
      <w:r w:rsidR="00782253">
        <w:rPr>
          <w:rFonts w:ascii="Times New Roman" w:hAnsi="Times New Roman"/>
          <w:sz w:val="24"/>
          <w:szCs w:val="24"/>
        </w:rPr>
        <w:t xml:space="preserve"> do zapytania ofertowego – postanowienia dotyczące umowy</w:t>
      </w:r>
      <w:r w:rsidR="00116F33" w:rsidRPr="00CF2DFB">
        <w:rPr>
          <w:rFonts w:ascii="Times New Roman" w:hAnsi="Times New Roman"/>
          <w:sz w:val="24"/>
          <w:szCs w:val="24"/>
        </w:rPr>
        <w:t xml:space="preserve">, który stanowi integralną część zapytania ofertowego. </w:t>
      </w:r>
    </w:p>
    <w:p w14:paraId="105DD655" w14:textId="77777777" w:rsidR="00960C3A" w:rsidRPr="00DD0D87" w:rsidRDefault="00126289" w:rsidP="00960C3A">
      <w:pPr>
        <w:pStyle w:val="Nagwek2"/>
        <w:spacing w:line="360" w:lineRule="auto"/>
        <w:ind w:left="284" w:hanging="426"/>
        <w:jc w:val="both"/>
        <w:rPr>
          <w:color w:val="000000" w:themeColor="text1"/>
          <w:sz w:val="24"/>
          <w:szCs w:val="24"/>
        </w:rPr>
      </w:pPr>
      <w:r>
        <w:rPr>
          <w:b w:val="0"/>
          <w:sz w:val="24"/>
          <w:szCs w:val="24"/>
        </w:rPr>
        <w:t xml:space="preserve">21. </w:t>
      </w:r>
      <w:r w:rsidRPr="00E24B0D">
        <w:rPr>
          <w:b w:val="0"/>
          <w:sz w:val="24"/>
          <w:szCs w:val="24"/>
        </w:rPr>
        <w:t xml:space="preserve">Zamawiający oświadcza, że spełnia kryteria określone w art. 62b ust. 1 pkt 2 lit. d ustawy </w:t>
      </w:r>
      <w:bookmarkStart w:id="1" w:name="_Hlk99953529"/>
      <w:r w:rsidRPr="00E24B0D">
        <w:rPr>
          <w:b w:val="0"/>
          <w:sz w:val="24"/>
          <w:szCs w:val="24"/>
        </w:rPr>
        <w:t xml:space="preserve">z dnia 10 kwietnia 1997 r. </w:t>
      </w:r>
      <w:r w:rsidRPr="00DD0D87">
        <w:rPr>
          <w:b w:val="0"/>
          <w:color w:val="000000" w:themeColor="text1"/>
          <w:sz w:val="24"/>
          <w:szCs w:val="24"/>
        </w:rPr>
        <w:t xml:space="preserve">Prawo energetyczne </w:t>
      </w:r>
      <w:bookmarkEnd w:id="1"/>
      <w:r w:rsidR="00960C3A" w:rsidRPr="00DD0D87">
        <w:rPr>
          <w:b w:val="0"/>
          <w:color w:val="000000" w:themeColor="text1"/>
          <w:sz w:val="24"/>
          <w:szCs w:val="24"/>
        </w:rPr>
        <w:t xml:space="preserve">(j.t. Dz.U. 2024 poz. 266). </w:t>
      </w:r>
      <w:r w:rsidRPr="00DD0D87">
        <w:rPr>
          <w:b w:val="0"/>
          <w:color w:val="000000" w:themeColor="text1"/>
          <w:sz w:val="24"/>
          <w:szCs w:val="24"/>
        </w:rPr>
        <w:t>Zamawiający</w:t>
      </w:r>
      <w:r w:rsidRPr="00E24B0D">
        <w:rPr>
          <w:b w:val="0"/>
          <w:sz w:val="24"/>
          <w:szCs w:val="24"/>
        </w:rPr>
        <w:t xml:space="preserve"> zobowiązuje się przed zawarciem umowy z wykonawcą złożyć oświadczenie, o którym mowa w art. 62 bb ustawy z dnia 10 kwietnia 1997 r. Prawo </w:t>
      </w:r>
      <w:r w:rsidRPr="00DD0D87">
        <w:rPr>
          <w:b w:val="0"/>
          <w:color w:val="000000" w:themeColor="text1"/>
          <w:sz w:val="24"/>
          <w:szCs w:val="24"/>
        </w:rPr>
        <w:t xml:space="preserve">energetyczne </w:t>
      </w:r>
      <w:r w:rsidR="00960C3A" w:rsidRPr="00DD0D87">
        <w:rPr>
          <w:b w:val="0"/>
          <w:color w:val="000000" w:themeColor="text1"/>
          <w:sz w:val="24"/>
          <w:szCs w:val="24"/>
        </w:rPr>
        <w:t xml:space="preserve">(j.t. Dz.U. 2024 poz. 266) </w:t>
      </w:r>
      <w:r w:rsidRPr="00DD0D87">
        <w:rPr>
          <w:b w:val="0"/>
          <w:color w:val="000000" w:themeColor="text1"/>
          <w:sz w:val="24"/>
          <w:szCs w:val="24"/>
        </w:rPr>
        <w:t xml:space="preserve">o spełnieniu warunków pozwalających na uznanie go za odbiorcę, o którym mowa w art. 62b ust. 1 pkt 2 lit. ustawy z dnia 10 kwietnia 1997 r. Prawo energetyczne </w:t>
      </w:r>
      <w:r w:rsidR="00960C3A" w:rsidRPr="00DD0D87">
        <w:rPr>
          <w:b w:val="0"/>
          <w:color w:val="000000" w:themeColor="text1"/>
          <w:sz w:val="24"/>
          <w:szCs w:val="24"/>
        </w:rPr>
        <w:t xml:space="preserve">(j.t. Dz.U. 2024 poz. 266) </w:t>
      </w:r>
      <w:r w:rsidRPr="00DD0D87">
        <w:rPr>
          <w:b w:val="0"/>
          <w:color w:val="000000" w:themeColor="text1"/>
          <w:sz w:val="24"/>
          <w:szCs w:val="24"/>
        </w:rPr>
        <w:t>Rozliczenia między Zamawiającym a Wykonawcą odbywać się będą według stawek wynikających z taryfy obowiązującej zgodnie ze złożonym przez Zamawiającego oświadczeniem o którym mowa w art. 62 bb ustawy z dnia 10 kwietnia 1997 r. Prawo energetyczne (</w:t>
      </w:r>
      <w:r w:rsidR="009C4AEF" w:rsidRPr="00DD0D87">
        <w:rPr>
          <w:b w:val="0"/>
          <w:color w:val="000000" w:themeColor="text1"/>
          <w:sz w:val="24"/>
          <w:szCs w:val="24"/>
        </w:rPr>
        <w:t xml:space="preserve">j.t. </w:t>
      </w:r>
      <w:r w:rsidR="00960C3A" w:rsidRPr="00DD0D87">
        <w:rPr>
          <w:b w:val="0"/>
          <w:color w:val="000000" w:themeColor="text1"/>
          <w:sz w:val="24"/>
          <w:szCs w:val="24"/>
        </w:rPr>
        <w:t xml:space="preserve">Dz.U. 2024 poz. 266) </w:t>
      </w:r>
      <w:r w:rsidR="00455D58" w:rsidRPr="00DD0D87">
        <w:rPr>
          <w:b w:val="0"/>
          <w:color w:val="000000" w:themeColor="text1"/>
          <w:sz w:val="24"/>
          <w:szCs w:val="24"/>
        </w:rPr>
        <w:t xml:space="preserve">z uwzględnieniem ustawy o szczególnej ochronie niektórych odbiorców paliw gazowych w 2023 r. w związku z sytuacją na rynku gazu </w:t>
      </w:r>
      <w:r w:rsidR="00960C3A" w:rsidRPr="00DD0D87">
        <w:rPr>
          <w:b w:val="0"/>
          <w:color w:val="000000" w:themeColor="text1"/>
          <w:sz w:val="24"/>
          <w:szCs w:val="24"/>
        </w:rPr>
        <w:t>(j.t. Dz.U. 2024 poz. 303).</w:t>
      </w:r>
    </w:p>
    <w:p w14:paraId="684C5CDF" w14:textId="7AF43E29" w:rsidR="005A6DE7" w:rsidRPr="00EA6A73" w:rsidRDefault="000C24A0" w:rsidP="00960C3A">
      <w:pPr>
        <w:pStyle w:val="Nagwek2"/>
        <w:spacing w:line="360" w:lineRule="auto"/>
        <w:ind w:left="284" w:hanging="426"/>
        <w:jc w:val="both"/>
        <w:rPr>
          <w:sz w:val="24"/>
          <w:szCs w:val="24"/>
        </w:rPr>
      </w:pPr>
      <w:r>
        <w:rPr>
          <w:sz w:val="24"/>
          <w:szCs w:val="24"/>
        </w:rPr>
        <w:t>2</w:t>
      </w:r>
      <w:r w:rsidR="00DE4344">
        <w:rPr>
          <w:sz w:val="24"/>
          <w:szCs w:val="24"/>
        </w:rPr>
        <w:t>2</w:t>
      </w:r>
      <w:r w:rsidR="005A6DE7" w:rsidRPr="00CF2DFB">
        <w:rPr>
          <w:sz w:val="24"/>
          <w:szCs w:val="24"/>
        </w:rPr>
        <w:t xml:space="preserve">. </w:t>
      </w:r>
      <w:r w:rsidR="00116F33" w:rsidRPr="00CF2DFB">
        <w:rPr>
          <w:sz w:val="24"/>
          <w:szCs w:val="24"/>
        </w:rPr>
        <w:t xml:space="preserve">Składając ofertę Wykonawca zobowiązuje się zawrzeć z Zamawiającym </w:t>
      </w:r>
      <w:r w:rsidR="00116F33" w:rsidRPr="00EA6A73">
        <w:rPr>
          <w:sz w:val="24"/>
          <w:szCs w:val="24"/>
        </w:rPr>
        <w:t>umowę</w:t>
      </w:r>
      <w:r w:rsidR="0063165D" w:rsidRPr="00EA6A73">
        <w:rPr>
          <w:sz w:val="24"/>
          <w:szCs w:val="24"/>
        </w:rPr>
        <w:t>, która zawierać będzie postanowienia</w:t>
      </w:r>
      <w:r w:rsidR="00116F33" w:rsidRPr="00EA6A73">
        <w:rPr>
          <w:sz w:val="24"/>
          <w:szCs w:val="24"/>
        </w:rPr>
        <w:t xml:space="preserve"> </w:t>
      </w:r>
      <w:r w:rsidR="0063165D" w:rsidRPr="00EA6A73">
        <w:rPr>
          <w:sz w:val="24"/>
          <w:szCs w:val="24"/>
        </w:rPr>
        <w:t xml:space="preserve">określone </w:t>
      </w:r>
      <w:r w:rsidR="00782253" w:rsidRPr="00EA6A73">
        <w:rPr>
          <w:sz w:val="24"/>
          <w:szCs w:val="24"/>
        </w:rPr>
        <w:t xml:space="preserve">w postanowieniach dotyczących umowy </w:t>
      </w:r>
      <w:r w:rsidR="00A13152" w:rsidRPr="00EA6A73">
        <w:rPr>
          <w:sz w:val="24"/>
          <w:szCs w:val="24"/>
        </w:rPr>
        <w:t xml:space="preserve">tj. </w:t>
      </w:r>
      <w:r w:rsidR="00782253" w:rsidRPr="00EA6A73">
        <w:rPr>
          <w:sz w:val="24"/>
          <w:szCs w:val="24"/>
        </w:rPr>
        <w:t xml:space="preserve">w </w:t>
      </w:r>
      <w:r w:rsidR="00A13152" w:rsidRPr="00EA6A73">
        <w:rPr>
          <w:sz w:val="24"/>
          <w:szCs w:val="24"/>
        </w:rPr>
        <w:t>załączniku nr 4</w:t>
      </w:r>
      <w:r w:rsidR="00116F33" w:rsidRPr="00EA6A73">
        <w:rPr>
          <w:sz w:val="24"/>
          <w:szCs w:val="24"/>
        </w:rPr>
        <w:t xml:space="preserve"> do zapytania ofertowego.</w:t>
      </w:r>
    </w:p>
    <w:p w14:paraId="5493D3B1" w14:textId="77777777" w:rsidR="00116F33" w:rsidRPr="00CF2DFB" w:rsidRDefault="00DE4344" w:rsidP="005A6DE7">
      <w:pPr>
        <w:tabs>
          <w:tab w:val="left" w:pos="284"/>
        </w:tabs>
        <w:suppressAutoHyphens/>
        <w:spacing w:before="120" w:after="0" w:line="360" w:lineRule="auto"/>
        <w:ind w:left="284" w:hanging="426"/>
        <w:jc w:val="both"/>
        <w:rPr>
          <w:rFonts w:ascii="Times New Roman" w:hAnsi="Times New Roman"/>
          <w:sz w:val="24"/>
          <w:szCs w:val="24"/>
        </w:rPr>
      </w:pPr>
      <w:r>
        <w:rPr>
          <w:rFonts w:ascii="Times New Roman" w:hAnsi="Times New Roman"/>
          <w:sz w:val="24"/>
          <w:szCs w:val="24"/>
        </w:rPr>
        <w:t>23</w:t>
      </w:r>
      <w:r w:rsidR="005A6DE7" w:rsidRPr="00CF2DFB">
        <w:rPr>
          <w:rFonts w:ascii="Times New Roman" w:hAnsi="Times New Roman"/>
          <w:sz w:val="24"/>
          <w:szCs w:val="24"/>
        </w:rPr>
        <w:t xml:space="preserve">. </w:t>
      </w:r>
      <w:r w:rsidR="00116F33" w:rsidRPr="00CF2DFB">
        <w:rPr>
          <w:rFonts w:ascii="Times New Roman" w:hAnsi="Times New Roman"/>
          <w:sz w:val="24"/>
          <w:szCs w:val="24"/>
        </w:rPr>
        <w:t>Jeżeli Wykonawca najkorzystniejszej oferty uchyla się od zawarcia umowy, Zamawiający może zbadać, czy spełnia warunki udziału w postępowaniu Wykonawca, który złożył ofertę najwyżej ocenioną spośród pozostałych ofert.</w:t>
      </w:r>
    </w:p>
    <w:p w14:paraId="462D10BB" w14:textId="77777777" w:rsidR="000D659C" w:rsidRPr="00CF2DFB" w:rsidRDefault="00DE4344" w:rsidP="000D3BCE">
      <w:pPr>
        <w:spacing w:line="360" w:lineRule="auto"/>
        <w:ind w:left="284" w:hanging="426"/>
        <w:jc w:val="both"/>
        <w:rPr>
          <w:rFonts w:ascii="Times New Roman" w:hAnsi="Times New Roman"/>
          <w:sz w:val="24"/>
          <w:szCs w:val="24"/>
        </w:rPr>
      </w:pPr>
      <w:r>
        <w:rPr>
          <w:rFonts w:ascii="Times New Roman" w:hAnsi="Times New Roman"/>
          <w:sz w:val="24"/>
          <w:szCs w:val="24"/>
        </w:rPr>
        <w:t>24</w:t>
      </w:r>
      <w:r w:rsidR="000D659C" w:rsidRPr="00CF2DFB">
        <w:rPr>
          <w:rFonts w:ascii="Times New Roman" w:hAnsi="Times New Roman"/>
          <w:sz w:val="24"/>
          <w:szCs w:val="24"/>
        </w:rPr>
        <w:t xml:space="preserve">. Kryterium wyboru: </w:t>
      </w:r>
    </w:p>
    <w:p w14:paraId="49E7B132" w14:textId="77777777" w:rsidR="00460292" w:rsidRPr="00CF2DFB" w:rsidRDefault="000D659C" w:rsidP="00460292">
      <w:pPr>
        <w:spacing w:line="360" w:lineRule="auto"/>
        <w:ind w:left="709" w:hanging="425"/>
        <w:jc w:val="both"/>
        <w:rPr>
          <w:rFonts w:ascii="Times New Roman" w:hAnsi="Times New Roman"/>
          <w:b/>
          <w:sz w:val="24"/>
          <w:szCs w:val="24"/>
        </w:rPr>
      </w:pPr>
      <w:r w:rsidRPr="00CF2DFB">
        <w:rPr>
          <w:rFonts w:ascii="Times New Roman" w:hAnsi="Times New Roman"/>
          <w:b/>
          <w:sz w:val="24"/>
          <w:szCs w:val="24"/>
        </w:rPr>
        <w:t>a</w:t>
      </w:r>
      <w:r w:rsidR="00891A46" w:rsidRPr="00CF2DFB">
        <w:rPr>
          <w:rFonts w:ascii="Times New Roman" w:hAnsi="Times New Roman"/>
          <w:b/>
          <w:sz w:val="24"/>
          <w:szCs w:val="24"/>
        </w:rPr>
        <w:t xml:space="preserve">) </w:t>
      </w:r>
      <w:r w:rsidR="00460292">
        <w:rPr>
          <w:rFonts w:ascii="Times New Roman" w:hAnsi="Times New Roman"/>
          <w:b/>
          <w:sz w:val="24"/>
          <w:szCs w:val="24"/>
        </w:rPr>
        <w:t>Cena brutto za realizację przedmiotu zamówienia – waga kryterium 100</w:t>
      </w:r>
      <w:r w:rsidRPr="00CF2DFB">
        <w:rPr>
          <w:rFonts w:ascii="Times New Roman" w:hAnsi="Times New Roman"/>
          <w:b/>
          <w:sz w:val="24"/>
          <w:szCs w:val="24"/>
        </w:rPr>
        <w:t>%</w:t>
      </w:r>
    </w:p>
    <w:p w14:paraId="5885AE25" w14:textId="77777777" w:rsidR="000D659C" w:rsidRPr="00CF2DFB" w:rsidRDefault="00DE4344" w:rsidP="000D3BCE">
      <w:pPr>
        <w:spacing w:line="360" w:lineRule="auto"/>
        <w:ind w:left="284" w:hanging="426"/>
        <w:jc w:val="both"/>
        <w:rPr>
          <w:rFonts w:ascii="Times New Roman" w:hAnsi="Times New Roman"/>
          <w:sz w:val="24"/>
          <w:szCs w:val="24"/>
        </w:rPr>
      </w:pPr>
      <w:r>
        <w:rPr>
          <w:rFonts w:ascii="Times New Roman" w:hAnsi="Times New Roman"/>
          <w:sz w:val="24"/>
          <w:szCs w:val="24"/>
        </w:rPr>
        <w:t>25</w:t>
      </w:r>
      <w:r w:rsidR="000D659C" w:rsidRPr="00CF2DFB">
        <w:rPr>
          <w:rFonts w:ascii="Times New Roman" w:hAnsi="Times New Roman"/>
          <w:sz w:val="24"/>
          <w:szCs w:val="24"/>
        </w:rPr>
        <w:t>. Sposób wyliczenia kryterium:</w:t>
      </w:r>
    </w:p>
    <w:p w14:paraId="1B769943" w14:textId="77777777" w:rsidR="000D659C" w:rsidRPr="00CF2DFB" w:rsidRDefault="000D659C" w:rsidP="00460292">
      <w:pPr>
        <w:spacing w:line="360" w:lineRule="auto"/>
        <w:ind w:left="851" w:hanging="284"/>
        <w:jc w:val="both"/>
        <w:rPr>
          <w:rFonts w:ascii="Times New Roman" w:hAnsi="Times New Roman"/>
          <w:sz w:val="24"/>
          <w:szCs w:val="24"/>
        </w:rPr>
      </w:pPr>
      <w:r w:rsidRPr="00CF2DFB">
        <w:rPr>
          <w:rFonts w:ascii="Times New Roman" w:hAnsi="Times New Roman"/>
          <w:sz w:val="24"/>
          <w:szCs w:val="24"/>
        </w:rPr>
        <w:lastRenderedPageBreak/>
        <w:t xml:space="preserve">a) Oferta musi zawierać ostateczną sumaryczną </w:t>
      </w:r>
      <w:r w:rsidR="0072225C">
        <w:rPr>
          <w:rFonts w:ascii="Times New Roman" w:hAnsi="Times New Roman"/>
          <w:sz w:val="24"/>
          <w:szCs w:val="24"/>
        </w:rPr>
        <w:t xml:space="preserve">cenę </w:t>
      </w:r>
      <w:r w:rsidRPr="00CF2DFB">
        <w:rPr>
          <w:rFonts w:ascii="Times New Roman" w:hAnsi="Times New Roman"/>
          <w:sz w:val="24"/>
          <w:szCs w:val="24"/>
        </w:rPr>
        <w:t xml:space="preserve">obejmującą wszystkie koszty niezbędne do realizacji zamówienia, w tym koszty dostarczenia towaru do </w:t>
      </w:r>
      <w:r w:rsidR="00A92257">
        <w:rPr>
          <w:rFonts w:ascii="Times New Roman" w:hAnsi="Times New Roman"/>
          <w:sz w:val="24"/>
          <w:szCs w:val="24"/>
        </w:rPr>
        <w:t>placów</w:t>
      </w:r>
      <w:r w:rsidRPr="00CF2DFB">
        <w:rPr>
          <w:rFonts w:ascii="Times New Roman" w:hAnsi="Times New Roman"/>
          <w:sz w:val="24"/>
          <w:szCs w:val="24"/>
        </w:rPr>
        <w:t>k</w:t>
      </w:r>
      <w:r w:rsidR="00A92257">
        <w:rPr>
          <w:rFonts w:ascii="Times New Roman" w:hAnsi="Times New Roman"/>
          <w:sz w:val="24"/>
          <w:szCs w:val="24"/>
        </w:rPr>
        <w:t>i</w:t>
      </w:r>
      <w:r w:rsidRPr="00CF2DFB">
        <w:rPr>
          <w:rFonts w:ascii="Times New Roman" w:hAnsi="Times New Roman"/>
          <w:sz w:val="24"/>
          <w:szCs w:val="24"/>
        </w:rPr>
        <w:t xml:space="preserve"> Miejskiego Zespołu Żłobków w Lublinie</w:t>
      </w:r>
      <w:r w:rsidR="00A92257">
        <w:rPr>
          <w:rFonts w:ascii="Times New Roman" w:hAnsi="Times New Roman"/>
          <w:sz w:val="24"/>
          <w:szCs w:val="24"/>
        </w:rPr>
        <w:t xml:space="preserve"> tj. do Żłobka nr 9 w Lublinie, przy ul. Zelwerowicza 2</w:t>
      </w:r>
      <w:r w:rsidRPr="00CF2DFB">
        <w:rPr>
          <w:rFonts w:ascii="Times New Roman" w:hAnsi="Times New Roman"/>
          <w:sz w:val="24"/>
          <w:szCs w:val="24"/>
        </w:rPr>
        <w:t>.</w:t>
      </w:r>
    </w:p>
    <w:p w14:paraId="2FE24E52" w14:textId="77777777" w:rsidR="000D659C" w:rsidRPr="00CF2DFB" w:rsidRDefault="000D659C" w:rsidP="000D3BCE">
      <w:pPr>
        <w:spacing w:line="360" w:lineRule="auto"/>
        <w:ind w:left="851" w:hanging="284"/>
        <w:jc w:val="both"/>
        <w:rPr>
          <w:rFonts w:ascii="Times New Roman" w:hAnsi="Times New Roman"/>
          <w:sz w:val="24"/>
          <w:szCs w:val="24"/>
        </w:rPr>
      </w:pPr>
      <w:r w:rsidRPr="00CF2DFB">
        <w:rPr>
          <w:rFonts w:ascii="Times New Roman" w:hAnsi="Times New Roman"/>
          <w:sz w:val="24"/>
          <w:szCs w:val="24"/>
        </w:rPr>
        <w:t xml:space="preserve">b) Sposób przyznawania punktów w kryterium: </w:t>
      </w:r>
    </w:p>
    <w:p w14:paraId="17E3755C" w14:textId="77777777" w:rsidR="000D659C" w:rsidRPr="00CF2DFB" w:rsidRDefault="00460292" w:rsidP="000D3BCE">
      <w:pPr>
        <w:numPr>
          <w:ilvl w:val="0"/>
          <w:numId w:val="2"/>
        </w:numPr>
        <w:spacing w:line="360" w:lineRule="auto"/>
        <w:ind w:left="1276" w:hanging="142"/>
        <w:jc w:val="both"/>
        <w:rPr>
          <w:rFonts w:ascii="Times New Roman" w:hAnsi="Times New Roman"/>
          <w:sz w:val="24"/>
          <w:szCs w:val="24"/>
        </w:rPr>
      </w:pPr>
      <w:r>
        <w:rPr>
          <w:rFonts w:ascii="Times New Roman" w:hAnsi="Times New Roman"/>
          <w:sz w:val="24"/>
          <w:szCs w:val="24"/>
        </w:rPr>
        <w:t xml:space="preserve"> Cena brutto za realizację przedmiotu zamówienia – oferta z najniższą ceną uzyska 100</w:t>
      </w:r>
      <w:r w:rsidR="000D659C" w:rsidRPr="00CF2DFB">
        <w:rPr>
          <w:rFonts w:ascii="Times New Roman" w:hAnsi="Times New Roman"/>
          <w:sz w:val="24"/>
          <w:szCs w:val="24"/>
        </w:rPr>
        <w:t xml:space="preserve"> punktów, pozostałe </w:t>
      </w:r>
      <w:r w:rsidR="00501D3D" w:rsidRPr="00CF2DFB">
        <w:rPr>
          <w:rFonts w:ascii="Times New Roman" w:hAnsi="Times New Roman"/>
          <w:sz w:val="24"/>
          <w:szCs w:val="24"/>
        </w:rPr>
        <w:t xml:space="preserve">proporcjonalnie mniej punktów. </w:t>
      </w:r>
      <w:r w:rsidR="000D659C" w:rsidRPr="00CF2DFB">
        <w:rPr>
          <w:rFonts w:ascii="Times New Roman" w:hAnsi="Times New Roman"/>
          <w:sz w:val="24"/>
          <w:szCs w:val="24"/>
        </w:rPr>
        <w:t xml:space="preserve">Punkty za cenę zostaną wyliczone według następującego wzoru: </w:t>
      </w:r>
    </w:p>
    <w:p w14:paraId="0C1A0E89" w14:textId="77777777" w:rsidR="000D659C" w:rsidRPr="00CF2DFB" w:rsidRDefault="00460292" w:rsidP="000D3BCE">
      <w:pPr>
        <w:spacing w:line="360" w:lineRule="auto"/>
        <w:ind w:left="1276" w:hanging="142"/>
        <w:jc w:val="center"/>
        <w:rPr>
          <w:rFonts w:ascii="Times New Roman" w:hAnsi="Times New Roman"/>
          <w:sz w:val="24"/>
          <w:szCs w:val="24"/>
        </w:rPr>
      </w:pPr>
      <w:r>
        <w:rPr>
          <w:rFonts w:ascii="Times New Roman" w:hAnsi="Times New Roman"/>
          <w:sz w:val="24"/>
          <w:szCs w:val="24"/>
        </w:rPr>
        <w:t>Cn</w:t>
      </w:r>
    </w:p>
    <w:p w14:paraId="5EAC5584" w14:textId="77777777" w:rsidR="000D659C" w:rsidRPr="00CF2DFB" w:rsidRDefault="00460292" w:rsidP="000D3BCE">
      <w:pPr>
        <w:spacing w:line="360" w:lineRule="auto"/>
        <w:ind w:left="1276" w:hanging="142"/>
        <w:jc w:val="center"/>
        <w:rPr>
          <w:rFonts w:ascii="Times New Roman" w:hAnsi="Times New Roman"/>
          <w:sz w:val="24"/>
          <w:szCs w:val="24"/>
        </w:rPr>
      </w:pPr>
      <w:r>
        <w:rPr>
          <w:rFonts w:ascii="Times New Roman" w:hAnsi="Times New Roman"/>
          <w:sz w:val="24"/>
          <w:szCs w:val="24"/>
        </w:rPr>
        <w:t>Cr</w:t>
      </w:r>
      <w:r w:rsidR="000D659C" w:rsidRPr="00CF2DFB">
        <w:rPr>
          <w:rFonts w:ascii="Times New Roman" w:hAnsi="Times New Roman"/>
          <w:sz w:val="24"/>
          <w:szCs w:val="24"/>
        </w:rPr>
        <w:t>=  ------------------------------</w:t>
      </w:r>
      <w:r>
        <w:rPr>
          <w:rFonts w:ascii="Times New Roman" w:hAnsi="Times New Roman"/>
          <w:sz w:val="24"/>
          <w:szCs w:val="24"/>
        </w:rPr>
        <w:t>------------------------- *100 pkt</w:t>
      </w:r>
      <w:r w:rsidR="00E105A0">
        <w:rPr>
          <w:rFonts w:ascii="Times New Roman" w:hAnsi="Times New Roman"/>
          <w:sz w:val="24"/>
          <w:szCs w:val="24"/>
        </w:rPr>
        <w:t xml:space="preserve"> </w:t>
      </w:r>
    </w:p>
    <w:p w14:paraId="14598831" w14:textId="77777777" w:rsidR="000D659C" w:rsidRPr="00CF2DFB" w:rsidRDefault="00460292" w:rsidP="000D3BCE">
      <w:pPr>
        <w:spacing w:line="360" w:lineRule="auto"/>
        <w:ind w:left="1276" w:hanging="142"/>
        <w:jc w:val="center"/>
        <w:rPr>
          <w:rFonts w:ascii="Times New Roman" w:hAnsi="Times New Roman"/>
          <w:sz w:val="24"/>
          <w:szCs w:val="24"/>
        </w:rPr>
      </w:pPr>
      <w:r>
        <w:rPr>
          <w:rFonts w:ascii="Times New Roman" w:hAnsi="Times New Roman"/>
          <w:sz w:val="24"/>
          <w:szCs w:val="24"/>
        </w:rPr>
        <w:t>Co</w:t>
      </w:r>
    </w:p>
    <w:p w14:paraId="49CA6E1B" w14:textId="77777777" w:rsidR="000D659C" w:rsidRPr="00CF2DFB" w:rsidRDefault="000D659C" w:rsidP="000D3BCE">
      <w:pPr>
        <w:spacing w:line="360" w:lineRule="auto"/>
        <w:ind w:left="1276" w:hanging="142"/>
        <w:rPr>
          <w:rFonts w:ascii="Times New Roman" w:hAnsi="Times New Roman"/>
          <w:sz w:val="24"/>
          <w:szCs w:val="24"/>
        </w:rPr>
      </w:pPr>
      <w:r w:rsidRPr="00CF2DFB">
        <w:rPr>
          <w:rFonts w:ascii="Times New Roman" w:hAnsi="Times New Roman"/>
          <w:sz w:val="24"/>
          <w:szCs w:val="24"/>
        </w:rPr>
        <w:t xml:space="preserve">gdzie: </w:t>
      </w:r>
    </w:p>
    <w:p w14:paraId="0AC728F8" w14:textId="77777777" w:rsidR="00960C3A" w:rsidRPr="00DD0D87" w:rsidRDefault="00126289" w:rsidP="00960C3A">
      <w:pPr>
        <w:pStyle w:val="Nagwek2"/>
        <w:spacing w:line="360" w:lineRule="auto"/>
        <w:ind w:left="1134"/>
        <w:jc w:val="both"/>
        <w:rPr>
          <w:b w:val="0"/>
          <w:color w:val="000000" w:themeColor="text1"/>
          <w:sz w:val="24"/>
          <w:szCs w:val="24"/>
        </w:rPr>
      </w:pPr>
      <w:r w:rsidRPr="00E24B0D">
        <w:rPr>
          <w:b w:val="0"/>
          <w:sz w:val="24"/>
          <w:szCs w:val="24"/>
        </w:rPr>
        <w:t xml:space="preserve">Cr – Cena brutto za realizację przedmiotu zamówienia, z uwzględnieniem taryfy wynikającej ze złożenia przez Zamawiającego oświadczenia, </w:t>
      </w:r>
      <w:bookmarkStart w:id="2" w:name="_Hlk99953816"/>
      <w:r w:rsidRPr="00E24B0D">
        <w:rPr>
          <w:rStyle w:val="markedcontent"/>
          <w:b w:val="0"/>
          <w:sz w:val="23"/>
          <w:szCs w:val="23"/>
        </w:rPr>
        <w:t>o spełnieniu warunków pozwalających na uznanie go za odbiorcę,</w:t>
      </w:r>
      <w:r w:rsidRPr="00E24B0D">
        <w:rPr>
          <w:b w:val="0"/>
        </w:rPr>
        <w:t xml:space="preserve"> </w:t>
      </w:r>
      <w:r w:rsidRPr="00E24B0D">
        <w:rPr>
          <w:rStyle w:val="markedcontent"/>
          <w:b w:val="0"/>
          <w:sz w:val="23"/>
          <w:szCs w:val="23"/>
        </w:rPr>
        <w:t>o którym mowa w art. 62b ust. 1 pkt 2 lit. d ustawy z dnia 10 kwietnia 1997 r</w:t>
      </w:r>
      <w:r w:rsidRPr="00DD0D87">
        <w:rPr>
          <w:rStyle w:val="markedcontent"/>
          <w:b w:val="0"/>
          <w:color w:val="000000" w:themeColor="text1"/>
          <w:sz w:val="23"/>
          <w:szCs w:val="23"/>
        </w:rPr>
        <w:t xml:space="preserve">. Prawo energetyczne </w:t>
      </w:r>
      <w:bookmarkEnd w:id="2"/>
      <w:r w:rsidR="00960C3A" w:rsidRPr="00DD0D87">
        <w:rPr>
          <w:rStyle w:val="markedcontent"/>
          <w:b w:val="0"/>
          <w:color w:val="000000" w:themeColor="text1"/>
          <w:sz w:val="23"/>
          <w:szCs w:val="23"/>
        </w:rPr>
        <w:t xml:space="preserve">( j.t. Dz.U. 2024 poz. 266), </w:t>
      </w:r>
    </w:p>
    <w:p w14:paraId="68E2F029" w14:textId="4349A6A2" w:rsidR="00126289" w:rsidRPr="00E24B0D" w:rsidRDefault="00126289" w:rsidP="00960C3A">
      <w:pPr>
        <w:pStyle w:val="Nagwek2"/>
        <w:spacing w:line="360" w:lineRule="auto"/>
        <w:ind w:left="1134"/>
        <w:jc w:val="both"/>
        <w:rPr>
          <w:sz w:val="24"/>
          <w:szCs w:val="24"/>
        </w:rPr>
      </w:pPr>
      <w:r w:rsidRPr="00DD0D87">
        <w:rPr>
          <w:color w:val="000000" w:themeColor="text1"/>
          <w:sz w:val="24"/>
          <w:szCs w:val="24"/>
        </w:rPr>
        <w:t>Cn – najniższa cena ofertowa (brutto), uwzględniająca taryfę w wynikającą</w:t>
      </w:r>
      <w:r w:rsidR="004456AA">
        <w:rPr>
          <w:sz w:val="24"/>
          <w:szCs w:val="24"/>
        </w:rPr>
        <w:t xml:space="preserve"> ze złożonego oświadczenia, </w:t>
      </w:r>
      <w:r w:rsidRPr="00E24B0D">
        <w:rPr>
          <w:sz w:val="24"/>
          <w:szCs w:val="24"/>
        </w:rPr>
        <w:t xml:space="preserve">o którym mowa </w:t>
      </w:r>
      <w:r w:rsidRPr="00E24B0D">
        <w:rPr>
          <w:rStyle w:val="markedcontent"/>
          <w:sz w:val="24"/>
          <w:szCs w:val="24"/>
        </w:rPr>
        <w:t xml:space="preserve">w art. 62bb ustawy z dnia 10 kwietnia 1997 r. Prawo energetyczne </w:t>
      </w:r>
      <w:r w:rsidR="00346DCC">
        <w:rPr>
          <w:rStyle w:val="markedcontent"/>
          <w:sz w:val="24"/>
          <w:szCs w:val="24"/>
        </w:rPr>
        <w:t>(</w:t>
      </w:r>
      <w:r w:rsidR="00346DCC" w:rsidRPr="00346DCC">
        <w:rPr>
          <w:rStyle w:val="markedcontent"/>
          <w:sz w:val="24"/>
          <w:szCs w:val="24"/>
        </w:rPr>
        <w:t>j.t. Dz.U. 2022 poz. 1385 ze zm.)</w:t>
      </w:r>
      <w:r w:rsidRPr="00E24B0D">
        <w:rPr>
          <w:rStyle w:val="markedcontent"/>
          <w:sz w:val="24"/>
          <w:szCs w:val="24"/>
        </w:rPr>
        <w:t>,</w:t>
      </w:r>
      <w:r w:rsidRPr="00E24B0D">
        <w:rPr>
          <w:sz w:val="24"/>
          <w:szCs w:val="24"/>
        </w:rPr>
        <w:t xml:space="preserve"> spośród wszystkich podlegających ocenie ofert,</w:t>
      </w:r>
    </w:p>
    <w:p w14:paraId="652455FE" w14:textId="77777777" w:rsidR="00126289" w:rsidRPr="00E24B0D" w:rsidRDefault="00126289" w:rsidP="00126289">
      <w:pPr>
        <w:spacing w:line="360" w:lineRule="auto"/>
        <w:ind w:left="1276" w:hanging="142"/>
        <w:rPr>
          <w:rFonts w:ascii="Times New Roman" w:hAnsi="Times New Roman"/>
          <w:sz w:val="24"/>
          <w:szCs w:val="24"/>
        </w:rPr>
      </w:pPr>
      <w:r w:rsidRPr="00E24B0D">
        <w:rPr>
          <w:rFonts w:ascii="Times New Roman" w:hAnsi="Times New Roman"/>
          <w:sz w:val="24"/>
          <w:szCs w:val="24"/>
        </w:rPr>
        <w:t xml:space="preserve">Co – cena oferty ocenianej (brutto), uwzględniająca taryfę w wynikającą ze złożonego oświadczenia o którym mowa w art. 62bb ustawy z dnia 10 kwietnia 1997 r. Prawo energetyczne </w:t>
      </w:r>
      <w:r w:rsidR="00346DCC" w:rsidRPr="00346DCC">
        <w:rPr>
          <w:rFonts w:ascii="Times New Roman" w:hAnsi="Times New Roman"/>
          <w:sz w:val="24"/>
          <w:szCs w:val="24"/>
        </w:rPr>
        <w:t>(</w:t>
      </w:r>
      <w:bookmarkStart w:id="3" w:name="_Hlk129685451"/>
      <w:r w:rsidR="00346DCC" w:rsidRPr="00346DCC">
        <w:rPr>
          <w:rFonts w:ascii="Times New Roman" w:hAnsi="Times New Roman"/>
          <w:sz w:val="24"/>
          <w:szCs w:val="24"/>
        </w:rPr>
        <w:t>j.t. Dz.U. 2022 poz. 1385 ze zm</w:t>
      </w:r>
      <w:bookmarkEnd w:id="3"/>
      <w:r w:rsidR="00346DCC">
        <w:rPr>
          <w:rFonts w:ascii="Times New Roman" w:hAnsi="Times New Roman"/>
          <w:sz w:val="24"/>
          <w:szCs w:val="24"/>
        </w:rPr>
        <w:t>)</w:t>
      </w:r>
      <w:r w:rsidRPr="00E24B0D">
        <w:rPr>
          <w:rFonts w:ascii="Times New Roman" w:hAnsi="Times New Roman"/>
          <w:sz w:val="24"/>
          <w:szCs w:val="24"/>
        </w:rPr>
        <w:t xml:space="preserve">,  </w:t>
      </w:r>
    </w:p>
    <w:p w14:paraId="3E03F034" w14:textId="77777777" w:rsidR="000D659C" w:rsidRPr="00CF2DFB" w:rsidRDefault="00460292" w:rsidP="00DE4344">
      <w:pPr>
        <w:spacing w:line="360" w:lineRule="auto"/>
        <w:ind w:left="1276" w:hanging="142"/>
        <w:rPr>
          <w:rFonts w:ascii="Times New Roman" w:hAnsi="Times New Roman"/>
          <w:sz w:val="24"/>
          <w:szCs w:val="24"/>
        </w:rPr>
      </w:pPr>
      <w:r>
        <w:rPr>
          <w:rFonts w:ascii="Times New Roman" w:hAnsi="Times New Roman"/>
          <w:sz w:val="24"/>
          <w:szCs w:val="24"/>
        </w:rPr>
        <w:lastRenderedPageBreak/>
        <w:t>Ma</w:t>
      </w:r>
      <w:r w:rsidR="000D659C" w:rsidRPr="00CF2DFB">
        <w:rPr>
          <w:rFonts w:ascii="Times New Roman" w:hAnsi="Times New Roman"/>
          <w:sz w:val="24"/>
          <w:szCs w:val="24"/>
        </w:rPr>
        <w:t xml:space="preserve">ksymalna ilość punktów, jaką może uzyskać Wykonawca w tym kryterium wynosi </w:t>
      </w:r>
      <w:r>
        <w:rPr>
          <w:rFonts w:ascii="Times New Roman" w:hAnsi="Times New Roman"/>
          <w:sz w:val="24"/>
          <w:szCs w:val="24"/>
        </w:rPr>
        <w:t>100</w:t>
      </w:r>
      <w:r w:rsidR="000D659C" w:rsidRPr="00CF2DFB">
        <w:rPr>
          <w:rFonts w:ascii="Times New Roman" w:hAnsi="Times New Roman"/>
          <w:sz w:val="24"/>
          <w:szCs w:val="24"/>
          <w:u w:val="single"/>
        </w:rPr>
        <w:t xml:space="preserve"> punktów</w:t>
      </w:r>
      <w:r w:rsidR="000D659C" w:rsidRPr="00CF2DFB">
        <w:rPr>
          <w:rFonts w:ascii="Times New Roman" w:hAnsi="Times New Roman"/>
          <w:sz w:val="24"/>
          <w:szCs w:val="24"/>
        </w:rPr>
        <w:t>.</w:t>
      </w:r>
    </w:p>
    <w:p w14:paraId="3822C931" w14:textId="77777777" w:rsidR="000D659C" w:rsidRPr="00CF2DFB" w:rsidRDefault="00460292" w:rsidP="000D3BCE">
      <w:pPr>
        <w:spacing w:line="360" w:lineRule="auto"/>
        <w:ind w:left="851" w:hanging="284"/>
        <w:jc w:val="both"/>
        <w:rPr>
          <w:rFonts w:ascii="Times New Roman" w:hAnsi="Times New Roman"/>
          <w:sz w:val="24"/>
          <w:szCs w:val="24"/>
        </w:rPr>
      </w:pPr>
      <w:r>
        <w:rPr>
          <w:rFonts w:ascii="Times New Roman" w:hAnsi="Times New Roman"/>
          <w:sz w:val="24"/>
          <w:szCs w:val="24"/>
        </w:rPr>
        <w:t>c</w:t>
      </w:r>
      <w:r w:rsidR="000D659C" w:rsidRPr="00CF2DFB">
        <w:rPr>
          <w:rFonts w:ascii="Times New Roman" w:hAnsi="Times New Roman"/>
          <w:sz w:val="24"/>
          <w:szCs w:val="24"/>
        </w:rPr>
        <w:t xml:space="preserve">) Ofertę należy obliczyć uwzględniając pełny </w:t>
      </w:r>
      <w:r w:rsidR="001E704A" w:rsidRPr="00682C9E">
        <w:rPr>
          <w:rFonts w:ascii="Times New Roman" w:hAnsi="Times New Roman"/>
          <w:sz w:val="24"/>
          <w:szCs w:val="24"/>
        </w:rPr>
        <w:t xml:space="preserve">szacowany </w:t>
      </w:r>
      <w:r w:rsidR="000D659C" w:rsidRPr="00CF2DFB">
        <w:rPr>
          <w:rFonts w:ascii="Times New Roman" w:hAnsi="Times New Roman"/>
          <w:sz w:val="24"/>
          <w:szCs w:val="24"/>
        </w:rPr>
        <w:t>zakres zamówien</w:t>
      </w:r>
      <w:r w:rsidR="00E105A0">
        <w:rPr>
          <w:rFonts w:ascii="Times New Roman" w:hAnsi="Times New Roman"/>
          <w:sz w:val="24"/>
          <w:szCs w:val="24"/>
        </w:rPr>
        <w:t xml:space="preserve">ia podany przez Zamawiającego. </w:t>
      </w:r>
    </w:p>
    <w:p w14:paraId="298D2F86" w14:textId="77777777" w:rsidR="000D659C" w:rsidRPr="00CF2DFB" w:rsidRDefault="00460292" w:rsidP="000D3BCE">
      <w:pPr>
        <w:spacing w:line="360" w:lineRule="auto"/>
        <w:ind w:left="851" w:hanging="284"/>
        <w:jc w:val="both"/>
        <w:rPr>
          <w:rFonts w:ascii="Times New Roman" w:hAnsi="Times New Roman"/>
          <w:sz w:val="24"/>
          <w:szCs w:val="24"/>
        </w:rPr>
      </w:pPr>
      <w:r>
        <w:rPr>
          <w:rFonts w:ascii="Times New Roman" w:hAnsi="Times New Roman"/>
          <w:sz w:val="24"/>
          <w:szCs w:val="24"/>
        </w:rPr>
        <w:t>d</w:t>
      </w:r>
      <w:r w:rsidR="000D659C" w:rsidRPr="00CF2DFB">
        <w:rPr>
          <w:rFonts w:ascii="Times New Roman" w:hAnsi="Times New Roman"/>
          <w:sz w:val="24"/>
          <w:szCs w:val="24"/>
        </w:rPr>
        <w:t>) Zamawiający wybierze ofertę z największą liczbą punktów uzyskaną w wyniku oceny ofert na podstawie kryteri</w:t>
      </w:r>
      <w:r w:rsidR="000A1B7A">
        <w:rPr>
          <w:rFonts w:ascii="Times New Roman" w:hAnsi="Times New Roman"/>
          <w:sz w:val="24"/>
          <w:szCs w:val="24"/>
        </w:rPr>
        <w:t>um określonym</w:t>
      </w:r>
      <w:r w:rsidR="009212C1" w:rsidRPr="00CF2DFB">
        <w:rPr>
          <w:rFonts w:ascii="Times New Roman" w:hAnsi="Times New Roman"/>
          <w:sz w:val="24"/>
          <w:szCs w:val="24"/>
        </w:rPr>
        <w:t xml:space="preserve"> w pkt. 2</w:t>
      </w:r>
      <w:r w:rsidR="002A3FD1">
        <w:rPr>
          <w:rFonts w:ascii="Times New Roman" w:hAnsi="Times New Roman"/>
          <w:sz w:val="24"/>
          <w:szCs w:val="24"/>
        </w:rPr>
        <w:t>4</w:t>
      </w:r>
      <w:r w:rsidR="000D659C" w:rsidRPr="00CF2DFB">
        <w:rPr>
          <w:rFonts w:ascii="Times New Roman" w:hAnsi="Times New Roman"/>
          <w:sz w:val="24"/>
          <w:szCs w:val="24"/>
        </w:rPr>
        <w:t xml:space="preserve"> </w:t>
      </w:r>
      <w:r w:rsidR="009212C1" w:rsidRPr="00CF2DFB">
        <w:rPr>
          <w:rFonts w:ascii="Times New Roman" w:hAnsi="Times New Roman"/>
          <w:sz w:val="24"/>
          <w:szCs w:val="24"/>
        </w:rPr>
        <w:t>zapytania ofertowego.</w:t>
      </w:r>
    </w:p>
    <w:p w14:paraId="2864EF8A" w14:textId="77777777" w:rsidR="000D659C" w:rsidRPr="00CF2DFB" w:rsidRDefault="002A3FD1" w:rsidP="000D3BCE">
      <w:pPr>
        <w:spacing w:line="360" w:lineRule="auto"/>
        <w:ind w:left="851" w:hanging="284"/>
        <w:jc w:val="both"/>
        <w:rPr>
          <w:rFonts w:ascii="Times New Roman" w:hAnsi="Times New Roman"/>
          <w:sz w:val="24"/>
          <w:szCs w:val="24"/>
        </w:rPr>
      </w:pPr>
      <w:r>
        <w:rPr>
          <w:rFonts w:ascii="Times New Roman" w:hAnsi="Times New Roman"/>
          <w:sz w:val="24"/>
          <w:szCs w:val="24"/>
        </w:rPr>
        <w:t>e</w:t>
      </w:r>
      <w:r w:rsidR="000D659C" w:rsidRPr="00CF2DFB">
        <w:rPr>
          <w:rFonts w:ascii="Times New Roman" w:hAnsi="Times New Roman"/>
          <w:sz w:val="24"/>
          <w:szCs w:val="24"/>
        </w:rPr>
        <w:t xml:space="preserve">) Wybór oferty na podstawie zawartych informacji ma na celu wskazanie oferty najbardziej korzystnej, oszczędnej i gospodarnej. </w:t>
      </w:r>
    </w:p>
    <w:p w14:paraId="43463C07" w14:textId="77777777" w:rsidR="000D659C" w:rsidRPr="00CF2DFB" w:rsidRDefault="00DE4344" w:rsidP="000D3BCE">
      <w:pPr>
        <w:spacing w:line="360" w:lineRule="auto"/>
        <w:ind w:left="284" w:hanging="426"/>
        <w:jc w:val="both"/>
        <w:rPr>
          <w:rFonts w:ascii="Times New Roman" w:hAnsi="Times New Roman"/>
          <w:sz w:val="24"/>
          <w:szCs w:val="24"/>
        </w:rPr>
      </w:pPr>
      <w:r>
        <w:rPr>
          <w:rFonts w:ascii="Times New Roman" w:hAnsi="Times New Roman"/>
          <w:sz w:val="24"/>
          <w:szCs w:val="24"/>
        </w:rPr>
        <w:t>26</w:t>
      </w:r>
      <w:r w:rsidR="000D659C" w:rsidRPr="00CF2DFB">
        <w:rPr>
          <w:rFonts w:ascii="Times New Roman" w:hAnsi="Times New Roman"/>
          <w:sz w:val="24"/>
          <w:szCs w:val="24"/>
        </w:rPr>
        <w:t xml:space="preserve">. Sposób przygotowania oferty: </w:t>
      </w:r>
    </w:p>
    <w:p w14:paraId="7879A98A" w14:textId="77777777" w:rsidR="00FE58EB" w:rsidRDefault="000D659C" w:rsidP="00E105A0">
      <w:pPr>
        <w:tabs>
          <w:tab w:val="left" w:pos="1276"/>
        </w:tabs>
        <w:spacing w:line="360" w:lineRule="auto"/>
        <w:ind w:left="1276" w:hanging="425"/>
        <w:jc w:val="both"/>
        <w:rPr>
          <w:rFonts w:ascii="Times New Roman" w:hAnsi="Times New Roman"/>
          <w:sz w:val="24"/>
          <w:szCs w:val="24"/>
        </w:rPr>
      </w:pPr>
      <w:r w:rsidRPr="00CF2DFB">
        <w:rPr>
          <w:rFonts w:ascii="Times New Roman" w:hAnsi="Times New Roman"/>
          <w:sz w:val="24"/>
          <w:szCs w:val="24"/>
        </w:rPr>
        <w:t xml:space="preserve">a) </w:t>
      </w:r>
      <w:r w:rsidR="00E105A0">
        <w:rPr>
          <w:rFonts w:ascii="Times New Roman" w:hAnsi="Times New Roman"/>
          <w:sz w:val="24"/>
          <w:szCs w:val="24"/>
        </w:rPr>
        <w:t xml:space="preserve"> </w:t>
      </w:r>
      <w:r w:rsidRPr="00CF2DFB">
        <w:rPr>
          <w:rFonts w:ascii="Times New Roman" w:hAnsi="Times New Roman"/>
          <w:sz w:val="24"/>
          <w:szCs w:val="24"/>
        </w:rPr>
        <w:t>Ofertę należy sporządzić wed</w:t>
      </w:r>
      <w:r w:rsidR="00E105A0">
        <w:rPr>
          <w:rFonts w:ascii="Times New Roman" w:hAnsi="Times New Roman"/>
          <w:sz w:val="24"/>
          <w:szCs w:val="24"/>
        </w:rPr>
        <w:t xml:space="preserve">ług wzoru formularza ofertowego, załącznik nr 2 do zapytania ofertowego wraz z uzupełnionych formularzem cenowym (załącznik nr 1 do formularza ofertowego) </w:t>
      </w:r>
      <w:r w:rsidRPr="00CF2DFB">
        <w:rPr>
          <w:rFonts w:ascii="Times New Roman" w:hAnsi="Times New Roman"/>
          <w:sz w:val="24"/>
          <w:szCs w:val="24"/>
        </w:rPr>
        <w:t>załączonego do zaproszenia do składania ofert wraz</w:t>
      </w:r>
      <w:r w:rsidR="00FE58EB">
        <w:rPr>
          <w:rFonts w:ascii="Times New Roman" w:hAnsi="Times New Roman"/>
          <w:sz w:val="24"/>
          <w:szCs w:val="24"/>
        </w:rPr>
        <w:t xml:space="preserve"> następującymi dokumentami: </w:t>
      </w:r>
    </w:p>
    <w:p w14:paraId="6E69FA88" w14:textId="375F956E" w:rsidR="00FE58EB" w:rsidRPr="00682C9E" w:rsidRDefault="00FE58EB" w:rsidP="00FE58EB">
      <w:pPr>
        <w:spacing w:line="360" w:lineRule="auto"/>
        <w:ind w:left="1870" w:hanging="454"/>
        <w:jc w:val="both"/>
        <w:rPr>
          <w:rFonts w:ascii="Times New Roman" w:hAnsi="Times New Roman"/>
          <w:sz w:val="24"/>
          <w:szCs w:val="24"/>
        </w:rPr>
      </w:pPr>
      <w:r>
        <w:rPr>
          <w:rFonts w:ascii="Times New Roman" w:hAnsi="Times New Roman"/>
          <w:sz w:val="24"/>
          <w:szCs w:val="24"/>
        </w:rPr>
        <w:t>aa)  aktualna koncesja na prowadzenie działalności gospodarczej w zakresie obrotu (sprzedaży) gazu ziemnego, wydana przez Prezesa Urzędu Regulacji Energetyki, zgodnie z wymogami z dnia 10 kwietnia 1997r.</w:t>
      </w:r>
      <w:r>
        <w:rPr>
          <w:rFonts w:ascii="Times New Roman" w:hAnsi="Times New Roman"/>
          <w:color w:val="FF0000"/>
          <w:sz w:val="24"/>
          <w:szCs w:val="24"/>
        </w:rPr>
        <w:t xml:space="preserve"> </w:t>
      </w:r>
      <w:r w:rsidRPr="00425744">
        <w:rPr>
          <w:rFonts w:ascii="Times New Roman" w:hAnsi="Times New Roman"/>
          <w:sz w:val="24"/>
          <w:szCs w:val="24"/>
        </w:rPr>
        <w:t xml:space="preserve">– Prawo </w:t>
      </w:r>
      <w:r w:rsidRPr="00DD0D87">
        <w:rPr>
          <w:rFonts w:ascii="Times New Roman" w:hAnsi="Times New Roman"/>
          <w:color w:val="000000" w:themeColor="text1"/>
          <w:sz w:val="24"/>
          <w:szCs w:val="24"/>
        </w:rPr>
        <w:t xml:space="preserve">energetyczne </w:t>
      </w:r>
      <w:r w:rsidR="00960C3A" w:rsidRPr="00DD0D87">
        <w:rPr>
          <w:rFonts w:ascii="Times New Roman" w:hAnsi="Times New Roman"/>
          <w:color w:val="000000" w:themeColor="text1"/>
          <w:sz w:val="24"/>
          <w:szCs w:val="24"/>
        </w:rPr>
        <w:t>(j.t.</w:t>
      </w:r>
      <w:r w:rsidR="00960C3A" w:rsidRPr="00DD0D87">
        <w:rPr>
          <w:color w:val="000000" w:themeColor="text1"/>
        </w:rPr>
        <w:t xml:space="preserve"> </w:t>
      </w:r>
      <w:r w:rsidR="00960C3A" w:rsidRPr="00DD0D87">
        <w:rPr>
          <w:rFonts w:ascii="Times New Roman" w:hAnsi="Times New Roman"/>
          <w:color w:val="000000" w:themeColor="text1"/>
          <w:sz w:val="24"/>
          <w:szCs w:val="24"/>
        </w:rPr>
        <w:t xml:space="preserve">Dz.U. 2024 poz. 266), </w:t>
      </w:r>
      <w:r w:rsidR="001E704A" w:rsidRPr="00DD0D87">
        <w:rPr>
          <w:rFonts w:ascii="Times New Roman" w:hAnsi="Times New Roman"/>
          <w:color w:val="000000" w:themeColor="text1"/>
          <w:sz w:val="24"/>
          <w:szCs w:val="24"/>
        </w:rPr>
        <w:t>ważna</w:t>
      </w:r>
      <w:r w:rsidR="001E704A">
        <w:rPr>
          <w:rFonts w:ascii="Times New Roman" w:hAnsi="Times New Roman"/>
          <w:sz w:val="24"/>
          <w:szCs w:val="24"/>
        </w:rPr>
        <w:t xml:space="preserve"> co najmniej do 30.04.</w:t>
      </w:r>
      <w:r w:rsidR="009C4937">
        <w:rPr>
          <w:rFonts w:ascii="Times New Roman" w:hAnsi="Times New Roman"/>
          <w:sz w:val="24"/>
          <w:szCs w:val="24"/>
        </w:rPr>
        <w:t>2023</w:t>
      </w:r>
      <w:r w:rsidRPr="00682C9E">
        <w:rPr>
          <w:rFonts w:ascii="Times New Roman" w:hAnsi="Times New Roman"/>
          <w:sz w:val="24"/>
          <w:szCs w:val="24"/>
        </w:rPr>
        <w:t>r.</w:t>
      </w:r>
    </w:p>
    <w:p w14:paraId="72BD26B8" w14:textId="3C7A2143" w:rsidR="000D659C" w:rsidRPr="00CF2DFB" w:rsidRDefault="00FE58EB" w:rsidP="00F56C2A">
      <w:pPr>
        <w:spacing w:line="360" w:lineRule="auto"/>
        <w:ind w:left="1870" w:hanging="454"/>
        <w:jc w:val="both"/>
        <w:rPr>
          <w:rFonts w:ascii="Times New Roman" w:hAnsi="Times New Roman"/>
          <w:sz w:val="24"/>
          <w:szCs w:val="24"/>
        </w:rPr>
      </w:pPr>
      <w:r>
        <w:rPr>
          <w:rFonts w:ascii="Times New Roman" w:hAnsi="Times New Roman"/>
          <w:sz w:val="24"/>
          <w:szCs w:val="24"/>
        </w:rPr>
        <w:t xml:space="preserve">ab) aktualna koncesja na prowadzenie działalności gospodarczej w zakresie dystrybucji gazu ziemnego, wydana przez Prezesa Urzędu Regulacji Energetyki zgodnie z wymogami ustawy z dnia 10 kwietnia 1997r. –Prawo Energetyczne </w:t>
      </w:r>
      <w:r w:rsidR="00960C3A" w:rsidRPr="00DD0D87">
        <w:rPr>
          <w:rFonts w:ascii="Times New Roman" w:hAnsi="Times New Roman"/>
          <w:color w:val="000000" w:themeColor="text1"/>
          <w:sz w:val="24"/>
          <w:szCs w:val="24"/>
        </w:rPr>
        <w:t xml:space="preserve">(j.t. Dz.U. 2024 poz. 266) </w:t>
      </w:r>
      <w:r w:rsidRPr="00DD0D87">
        <w:rPr>
          <w:rFonts w:ascii="Times New Roman" w:hAnsi="Times New Roman"/>
          <w:color w:val="000000" w:themeColor="text1"/>
          <w:sz w:val="24"/>
          <w:szCs w:val="24"/>
        </w:rPr>
        <w:t>ważna</w:t>
      </w:r>
      <w:r>
        <w:rPr>
          <w:rFonts w:ascii="Times New Roman" w:hAnsi="Times New Roman"/>
          <w:sz w:val="24"/>
          <w:szCs w:val="24"/>
        </w:rPr>
        <w:t xml:space="preserve"> co najmniej do 30.04.202</w:t>
      </w:r>
      <w:r w:rsidR="00114015">
        <w:rPr>
          <w:rFonts w:ascii="Times New Roman" w:hAnsi="Times New Roman"/>
          <w:sz w:val="24"/>
          <w:szCs w:val="24"/>
        </w:rPr>
        <w:t>5</w:t>
      </w:r>
      <w:r>
        <w:rPr>
          <w:rFonts w:ascii="Times New Roman" w:hAnsi="Times New Roman"/>
          <w:sz w:val="24"/>
          <w:szCs w:val="24"/>
        </w:rPr>
        <w:t xml:space="preserve">r. – w przypadku Wykonawcy będącego właścicielem sieci dystrybucyjnej lub umowa generalna z Operatorem Systemu Dystrybucyjnego (OSD) na świadczenie usług dystrybucyjnych gazu ziemnego na obszarze, na którym znajduje się miejsce dostarczenia gazu </w:t>
      </w:r>
      <w:r>
        <w:rPr>
          <w:rFonts w:ascii="Times New Roman" w:hAnsi="Times New Roman"/>
          <w:sz w:val="24"/>
          <w:szCs w:val="24"/>
        </w:rPr>
        <w:lastRenderedPageBreak/>
        <w:t>ziemnego ważna co najmniej do 30.04.202</w:t>
      </w:r>
      <w:r w:rsidR="00114015">
        <w:rPr>
          <w:rFonts w:ascii="Times New Roman" w:hAnsi="Times New Roman"/>
          <w:sz w:val="24"/>
          <w:szCs w:val="24"/>
        </w:rPr>
        <w:t>5</w:t>
      </w:r>
      <w:r>
        <w:rPr>
          <w:rFonts w:ascii="Times New Roman" w:hAnsi="Times New Roman"/>
          <w:sz w:val="24"/>
          <w:szCs w:val="24"/>
        </w:rPr>
        <w:t>r. – w przypadku Wykonawcy nie będącego właścicielem sieci dystrybucyjnej.</w:t>
      </w:r>
    </w:p>
    <w:p w14:paraId="5D834FA9" w14:textId="77777777" w:rsidR="000D659C" w:rsidRPr="00CF2DFB" w:rsidRDefault="000D659C" w:rsidP="000D3BCE">
      <w:pPr>
        <w:tabs>
          <w:tab w:val="left" w:pos="1276"/>
        </w:tabs>
        <w:spacing w:line="360" w:lineRule="auto"/>
        <w:ind w:left="1276" w:hanging="425"/>
        <w:jc w:val="both"/>
        <w:rPr>
          <w:rFonts w:ascii="Times New Roman" w:hAnsi="Times New Roman"/>
          <w:sz w:val="24"/>
          <w:szCs w:val="24"/>
        </w:rPr>
      </w:pPr>
      <w:r w:rsidRPr="00CF2DFB">
        <w:rPr>
          <w:rFonts w:ascii="Times New Roman" w:hAnsi="Times New Roman"/>
          <w:sz w:val="24"/>
          <w:szCs w:val="24"/>
        </w:rPr>
        <w:t xml:space="preserve">b)   Oferta musi być sporządzona w języku polskim. </w:t>
      </w:r>
    </w:p>
    <w:p w14:paraId="1193F91D" w14:textId="69C7FA4F" w:rsidR="000D659C" w:rsidRPr="00CF2DFB" w:rsidRDefault="000D659C" w:rsidP="00F814F3">
      <w:pPr>
        <w:tabs>
          <w:tab w:val="left" w:pos="1276"/>
        </w:tabs>
        <w:spacing w:line="360" w:lineRule="auto"/>
        <w:ind w:left="1276" w:hanging="425"/>
        <w:jc w:val="both"/>
        <w:rPr>
          <w:rFonts w:ascii="Times New Roman" w:hAnsi="Times New Roman"/>
          <w:sz w:val="24"/>
          <w:szCs w:val="24"/>
        </w:rPr>
      </w:pPr>
      <w:r w:rsidRPr="00CF2DFB">
        <w:rPr>
          <w:rFonts w:ascii="Times New Roman" w:hAnsi="Times New Roman"/>
          <w:sz w:val="24"/>
          <w:szCs w:val="24"/>
        </w:rPr>
        <w:t xml:space="preserve">c) </w:t>
      </w:r>
      <w:r w:rsidR="00891A46" w:rsidRPr="00CF2DFB">
        <w:rPr>
          <w:rFonts w:ascii="Times New Roman" w:hAnsi="Times New Roman"/>
          <w:sz w:val="24"/>
          <w:szCs w:val="24"/>
        </w:rPr>
        <w:t xml:space="preserve"> </w:t>
      </w:r>
      <w:r w:rsidRPr="00CF2DFB">
        <w:rPr>
          <w:rFonts w:ascii="Times New Roman" w:hAnsi="Times New Roman"/>
          <w:sz w:val="24"/>
          <w:szCs w:val="24"/>
        </w:rPr>
        <w:t xml:space="preserve">Oferta winna być złożona w zamkniętej, nieprzezroczystej kopercie, oznakowanej w następujący sposób: </w:t>
      </w:r>
      <w:r w:rsidRPr="00CF2DFB">
        <w:rPr>
          <w:rFonts w:ascii="Times New Roman" w:hAnsi="Times New Roman"/>
          <w:b/>
          <w:sz w:val="24"/>
          <w:szCs w:val="24"/>
        </w:rPr>
        <w:t xml:space="preserve">„Oferta na </w:t>
      </w:r>
      <w:r w:rsidR="00F814F3" w:rsidRPr="00F814F3">
        <w:rPr>
          <w:rFonts w:ascii="Times New Roman" w:hAnsi="Times New Roman"/>
          <w:b/>
          <w:bCs/>
          <w:sz w:val="24"/>
          <w:szCs w:val="24"/>
        </w:rPr>
        <w:t>kompleksową dostawę gazu ziemnego wysokometanowego typu E</w:t>
      </w:r>
      <w:r w:rsidR="000C24A0">
        <w:rPr>
          <w:rFonts w:ascii="Times New Roman" w:hAnsi="Times New Roman"/>
          <w:b/>
          <w:bCs/>
          <w:sz w:val="24"/>
          <w:szCs w:val="24"/>
        </w:rPr>
        <w:t xml:space="preserve"> </w:t>
      </w:r>
      <w:r w:rsidR="00FB1F51">
        <w:rPr>
          <w:rFonts w:ascii="Times New Roman" w:hAnsi="Times New Roman"/>
          <w:b/>
          <w:bCs/>
          <w:sz w:val="24"/>
          <w:szCs w:val="24"/>
        </w:rPr>
        <w:t>(</w:t>
      </w:r>
      <w:r w:rsidR="000C24A0">
        <w:rPr>
          <w:rFonts w:ascii="Times New Roman" w:hAnsi="Times New Roman"/>
          <w:b/>
          <w:bCs/>
          <w:sz w:val="24"/>
          <w:szCs w:val="24"/>
        </w:rPr>
        <w:t>GZ- 50</w:t>
      </w:r>
      <w:r w:rsidR="00FB1F51">
        <w:rPr>
          <w:rFonts w:ascii="Times New Roman" w:hAnsi="Times New Roman"/>
          <w:b/>
          <w:bCs/>
          <w:sz w:val="24"/>
          <w:szCs w:val="24"/>
        </w:rPr>
        <w:t>)</w:t>
      </w:r>
      <w:r w:rsidR="00F814F3" w:rsidRPr="00F814F3">
        <w:rPr>
          <w:rFonts w:ascii="Times New Roman" w:hAnsi="Times New Roman"/>
          <w:b/>
          <w:bCs/>
          <w:sz w:val="24"/>
          <w:szCs w:val="24"/>
        </w:rPr>
        <w:t>, przy ciśnieniu nie niższym niż 1,8kPa</w:t>
      </w:r>
      <w:r w:rsidRPr="00CF2DFB">
        <w:rPr>
          <w:rFonts w:ascii="Times New Roman" w:hAnsi="Times New Roman"/>
          <w:b/>
          <w:sz w:val="24"/>
          <w:szCs w:val="24"/>
        </w:rPr>
        <w:t xml:space="preserve"> </w:t>
      </w:r>
      <w:r w:rsidR="00A370C3">
        <w:rPr>
          <w:rFonts w:ascii="Times New Roman" w:hAnsi="Times New Roman"/>
          <w:b/>
          <w:sz w:val="24"/>
          <w:szCs w:val="24"/>
        </w:rPr>
        <w:t xml:space="preserve">do </w:t>
      </w:r>
      <w:r w:rsidRPr="00CF2DFB">
        <w:rPr>
          <w:rFonts w:ascii="Times New Roman" w:hAnsi="Times New Roman"/>
          <w:b/>
          <w:sz w:val="24"/>
          <w:szCs w:val="24"/>
        </w:rPr>
        <w:t>placówk</w:t>
      </w:r>
      <w:r w:rsidR="001D49E3">
        <w:rPr>
          <w:rFonts w:ascii="Times New Roman" w:hAnsi="Times New Roman"/>
          <w:b/>
          <w:sz w:val="24"/>
          <w:szCs w:val="24"/>
        </w:rPr>
        <w:t>i</w:t>
      </w:r>
      <w:r w:rsidRPr="00CF2DFB">
        <w:rPr>
          <w:rFonts w:ascii="Times New Roman" w:hAnsi="Times New Roman"/>
          <w:b/>
          <w:sz w:val="24"/>
          <w:szCs w:val="24"/>
        </w:rPr>
        <w:t xml:space="preserve"> Miejskiego Zespołu Żłobków w Lublinie</w:t>
      </w:r>
      <w:r w:rsidR="000C24A0">
        <w:rPr>
          <w:rFonts w:ascii="Times New Roman" w:hAnsi="Times New Roman"/>
          <w:b/>
          <w:sz w:val="24"/>
          <w:szCs w:val="24"/>
        </w:rPr>
        <w:t xml:space="preserve"> tj. do Żłobka nr 9 przy ul. Zelwerowicza 2 w Lublinie</w:t>
      </w:r>
      <w:r w:rsidR="00F814F3">
        <w:rPr>
          <w:rFonts w:ascii="Times New Roman" w:hAnsi="Times New Roman"/>
          <w:b/>
          <w:sz w:val="24"/>
          <w:szCs w:val="24"/>
        </w:rPr>
        <w:t>”</w:t>
      </w:r>
      <w:r w:rsidRPr="00CF2DFB">
        <w:rPr>
          <w:rFonts w:ascii="Times New Roman" w:hAnsi="Times New Roman"/>
          <w:b/>
          <w:sz w:val="24"/>
          <w:szCs w:val="24"/>
        </w:rPr>
        <w:t xml:space="preserve"> - nie ot</w:t>
      </w:r>
      <w:r w:rsidR="00732A04" w:rsidRPr="00CF2DFB">
        <w:rPr>
          <w:rFonts w:ascii="Times New Roman" w:hAnsi="Times New Roman"/>
          <w:b/>
          <w:sz w:val="24"/>
          <w:szCs w:val="24"/>
        </w:rPr>
        <w:t xml:space="preserve">wierać przed </w:t>
      </w:r>
      <w:r w:rsidR="008C0CC7" w:rsidRPr="00CF2DFB">
        <w:rPr>
          <w:rFonts w:ascii="Times New Roman" w:hAnsi="Times New Roman"/>
          <w:b/>
          <w:sz w:val="24"/>
          <w:szCs w:val="24"/>
        </w:rPr>
        <w:t xml:space="preserve">terminem </w:t>
      </w:r>
      <w:r w:rsidR="00B53329">
        <w:rPr>
          <w:rFonts w:ascii="Times New Roman" w:hAnsi="Times New Roman"/>
          <w:b/>
          <w:sz w:val="24"/>
          <w:szCs w:val="24"/>
        </w:rPr>
        <w:t>1</w:t>
      </w:r>
      <w:r w:rsidR="001D7934">
        <w:rPr>
          <w:rFonts w:ascii="Times New Roman" w:hAnsi="Times New Roman"/>
          <w:b/>
          <w:sz w:val="24"/>
          <w:szCs w:val="24"/>
        </w:rPr>
        <w:t>1</w:t>
      </w:r>
      <w:r w:rsidR="00732A04" w:rsidRPr="00CF2DFB">
        <w:rPr>
          <w:rFonts w:ascii="Times New Roman" w:hAnsi="Times New Roman"/>
          <w:b/>
          <w:sz w:val="24"/>
          <w:szCs w:val="24"/>
        </w:rPr>
        <w:t>.</w:t>
      </w:r>
      <w:r w:rsidRPr="00CF2DFB">
        <w:rPr>
          <w:rFonts w:ascii="Times New Roman" w:hAnsi="Times New Roman"/>
          <w:b/>
          <w:sz w:val="24"/>
          <w:szCs w:val="24"/>
        </w:rPr>
        <w:t>0</w:t>
      </w:r>
      <w:r w:rsidR="00665FB5">
        <w:rPr>
          <w:rFonts w:ascii="Times New Roman" w:hAnsi="Times New Roman"/>
          <w:b/>
          <w:sz w:val="24"/>
          <w:szCs w:val="24"/>
        </w:rPr>
        <w:t>4</w:t>
      </w:r>
      <w:r w:rsidR="00A970D2">
        <w:rPr>
          <w:rFonts w:ascii="Times New Roman" w:hAnsi="Times New Roman"/>
          <w:b/>
          <w:sz w:val="24"/>
          <w:szCs w:val="24"/>
        </w:rPr>
        <w:t>.202</w:t>
      </w:r>
      <w:r w:rsidR="00114015">
        <w:rPr>
          <w:rFonts w:ascii="Times New Roman" w:hAnsi="Times New Roman"/>
          <w:b/>
          <w:sz w:val="24"/>
          <w:szCs w:val="24"/>
        </w:rPr>
        <w:t>4</w:t>
      </w:r>
      <w:r w:rsidRPr="00CF2DFB">
        <w:rPr>
          <w:rFonts w:ascii="Times New Roman" w:hAnsi="Times New Roman"/>
          <w:b/>
          <w:sz w:val="24"/>
          <w:szCs w:val="24"/>
        </w:rPr>
        <w:t xml:space="preserve">r. do godz. </w:t>
      </w:r>
      <w:r w:rsidR="00DE4344">
        <w:rPr>
          <w:rFonts w:ascii="Times New Roman" w:hAnsi="Times New Roman"/>
          <w:b/>
          <w:sz w:val="24"/>
          <w:szCs w:val="24"/>
        </w:rPr>
        <w:t>1</w:t>
      </w:r>
      <w:r w:rsidR="00114015">
        <w:rPr>
          <w:rFonts w:ascii="Times New Roman" w:hAnsi="Times New Roman"/>
          <w:b/>
          <w:sz w:val="24"/>
          <w:szCs w:val="24"/>
        </w:rPr>
        <w:t>1</w:t>
      </w:r>
      <w:r w:rsidRPr="00CF2DFB">
        <w:rPr>
          <w:rFonts w:ascii="Times New Roman" w:hAnsi="Times New Roman"/>
          <w:b/>
          <w:sz w:val="24"/>
          <w:szCs w:val="24"/>
        </w:rPr>
        <w:t>:</w:t>
      </w:r>
      <w:r w:rsidR="006B49DB" w:rsidRPr="00CF2DFB">
        <w:rPr>
          <w:rFonts w:ascii="Times New Roman" w:hAnsi="Times New Roman"/>
          <w:b/>
          <w:sz w:val="24"/>
          <w:szCs w:val="24"/>
        </w:rPr>
        <w:t>3</w:t>
      </w:r>
      <w:r w:rsidRPr="00CF2DFB">
        <w:rPr>
          <w:rFonts w:ascii="Times New Roman" w:hAnsi="Times New Roman"/>
          <w:b/>
          <w:sz w:val="24"/>
          <w:szCs w:val="24"/>
        </w:rPr>
        <w:t>0”</w:t>
      </w:r>
      <w:r w:rsidRPr="00CF2DFB">
        <w:rPr>
          <w:rFonts w:ascii="Times New Roman" w:hAnsi="Times New Roman"/>
          <w:sz w:val="24"/>
          <w:szCs w:val="24"/>
        </w:rPr>
        <w:t xml:space="preserve"> oraz pieczęcią firmową Wykonawcy z adresem i telefonem kontaktowym.  </w:t>
      </w:r>
    </w:p>
    <w:p w14:paraId="74C88488" w14:textId="58E22ADC" w:rsidR="000D659C" w:rsidRPr="00CF2DFB" w:rsidRDefault="000D659C" w:rsidP="000D3BCE">
      <w:pPr>
        <w:tabs>
          <w:tab w:val="left" w:pos="1276"/>
        </w:tabs>
        <w:spacing w:line="360" w:lineRule="auto"/>
        <w:ind w:left="1276" w:hanging="425"/>
        <w:jc w:val="both"/>
        <w:rPr>
          <w:rFonts w:ascii="Times New Roman" w:hAnsi="Times New Roman"/>
          <w:sz w:val="24"/>
          <w:szCs w:val="24"/>
        </w:rPr>
      </w:pPr>
      <w:r w:rsidRPr="00CF2DFB">
        <w:rPr>
          <w:rFonts w:ascii="Times New Roman" w:hAnsi="Times New Roman"/>
          <w:sz w:val="24"/>
          <w:szCs w:val="24"/>
        </w:rPr>
        <w:t>d)   Ofertę należy składać osobiście w siedzibie Zamawiającego przy ul. Wolskiej 5, 20-411 Lublin</w:t>
      </w:r>
      <w:r w:rsidR="00501D3D" w:rsidRPr="00CF2DFB">
        <w:rPr>
          <w:rFonts w:ascii="Times New Roman" w:hAnsi="Times New Roman"/>
          <w:sz w:val="24"/>
          <w:szCs w:val="24"/>
        </w:rPr>
        <w:t xml:space="preserve"> lub przesłać pocztą na adres: M</w:t>
      </w:r>
      <w:r w:rsidRPr="00CF2DFB">
        <w:rPr>
          <w:rFonts w:ascii="Times New Roman" w:hAnsi="Times New Roman"/>
          <w:sz w:val="24"/>
          <w:szCs w:val="24"/>
        </w:rPr>
        <w:t xml:space="preserve">iejski Zespół Żłobków w Lublinie ul. Wolska 5, 20-411 Lublin </w:t>
      </w:r>
      <w:r w:rsidRPr="00CF2DFB">
        <w:rPr>
          <w:rFonts w:ascii="Times New Roman" w:hAnsi="Times New Roman"/>
          <w:sz w:val="24"/>
          <w:szCs w:val="24"/>
          <w:u w:val="single"/>
        </w:rPr>
        <w:t xml:space="preserve">do dnia </w:t>
      </w:r>
      <w:r w:rsidR="00B53329" w:rsidRPr="00B53329">
        <w:rPr>
          <w:rFonts w:ascii="Times New Roman" w:hAnsi="Times New Roman"/>
          <w:b/>
          <w:sz w:val="24"/>
          <w:szCs w:val="24"/>
          <w:u w:val="single"/>
        </w:rPr>
        <w:t>1</w:t>
      </w:r>
      <w:r w:rsidR="001D7934">
        <w:rPr>
          <w:rFonts w:ascii="Times New Roman" w:hAnsi="Times New Roman"/>
          <w:b/>
          <w:sz w:val="24"/>
          <w:szCs w:val="24"/>
          <w:u w:val="single"/>
        </w:rPr>
        <w:t>1</w:t>
      </w:r>
      <w:r w:rsidR="00A970D2" w:rsidRPr="00B53329">
        <w:rPr>
          <w:rFonts w:ascii="Times New Roman" w:hAnsi="Times New Roman"/>
          <w:b/>
          <w:sz w:val="24"/>
          <w:szCs w:val="24"/>
          <w:u w:val="single"/>
        </w:rPr>
        <w:t>.</w:t>
      </w:r>
      <w:r w:rsidR="00665FB5">
        <w:rPr>
          <w:rFonts w:ascii="Times New Roman" w:hAnsi="Times New Roman"/>
          <w:b/>
          <w:sz w:val="24"/>
          <w:szCs w:val="24"/>
          <w:u w:val="single"/>
        </w:rPr>
        <w:t>04</w:t>
      </w:r>
      <w:r w:rsidR="00A970D2">
        <w:rPr>
          <w:rFonts w:ascii="Times New Roman" w:hAnsi="Times New Roman"/>
          <w:b/>
          <w:sz w:val="24"/>
          <w:szCs w:val="24"/>
          <w:u w:val="single"/>
        </w:rPr>
        <w:t>.202</w:t>
      </w:r>
      <w:r w:rsidR="00114015">
        <w:rPr>
          <w:rFonts w:ascii="Times New Roman" w:hAnsi="Times New Roman"/>
          <w:b/>
          <w:sz w:val="24"/>
          <w:szCs w:val="24"/>
          <w:u w:val="single"/>
        </w:rPr>
        <w:t>4</w:t>
      </w:r>
      <w:r w:rsidRPr="00CF2DFB">
        <w:rPr>
          <w:rFonts w:ascii="Times New Roman" w:hAnsi="Times New Roman"/>
          <w:b/>
          <w:sz w:val="24"/>
          <w:szCs w:val="24"/>
          <w:u w:val="single"/>
        </w:rPr>
        <w:t xml:space="preserve">r. do godz. </w:t>
      </w:r>
      <w:r w:rsidR="00DE4344">
        <w:rPr>
          <w:rFonts w:ascii="Times New Roman" w:hAnsi="Times New Roman"/>
          <w:b/>
          <w:sz w:val="24"/>
          <w:szCs w:val="24"/>
          <w:u w:val="single"/>
        </w:rPr>
        <w:t>1</w:t>
      </w:r>
      <w:r w:rsidR="00114015">
        <w:rPr>
          <w:rFonts w:ascii="Times New Roman" w:hAnsi="Times New Roman"/>
          <w:b/>
          <w:sz w:val="24"/>
          <w:szCs w:val="24"/>
          <w:u w:val="single"/>
        </w:rPr>
        <w:t>1</w:t>
      </w:r>
      <w:r w:rsidRPr="00CF2DFB">
        <w:rPr>
          <w:rFonts w:ascii="Times New Roman" w:hAnsi="Times New Roman"/>
          <w:b/>
          <w:sz w:val="24"/>
          <w:szCs w:val="24"/>
          <w:u w:val="single"/>
        </w:rPr>
        <w:t>:</w:t>
      </w:r>
      <w:r w:rsidR="006B49DB" w:rsidRPr="00CF2DFB">
        <w:rPr>
          <w:rFonts w:ascii="Times New Roman" w:hAnsi="Times New Roman"/>
          <w:b/>
          <w:sz w:val="24"/>
          <w:szCs w:val="24"/>
          <w:u w:val="single"/>
        </w:rPr>
        <w:t>3</w:t>
      </w:r>
      <w:r w:rsidRPr="00CF2DFB">
        <w:rPr>
          <w:rFonts w:ascii="Times New Roman" w:hAnsi="Times New Roman"/>
          <w:b/>
          <w:sz w:val="24"/>
          <w:szCs w:val="24"/>
          <w:u w:val="single"/>
        </w:rPr>
        <w:t>0</w:t>
      </w:r>
      <w:r w:rsidRPr="00CF2DFB">
        <w:rPr>
          <w:rFonts w:ascii="Times New Roman" w:hAnsi="Times New Roman"/>
          <w:sz w:val="24"/>
          <w:szCs w:val="24"/>
          <w:u w:val="single"/>
        </w:rPr>
        <w:t xml:space="preserve"> </w:t>
      </w:r>
    </w:p>
    <w:p w14:paraId="4B913BAF" w14:textId="606151E6" w:rsidR="000D659C" w:rsidRPr="00CF2DFB" w:rsidRDefault="000D659C" w:rsidP="000D3BCE">
      <w:pPr>
        <w:spacing w:line="360" w:lineRule="auto"/>
        <w:ind w:left="284"/>
        <w:jc w:val="both"/>
        <w:rPr>
          <w:rFonts w:ascii="Times New Roman" w:hAnsi="Times New Roman"/>
          <w:sz w:val="24"/>
          <w:szCs w:val="24"/>
        </w:rPr>
      </w:pPr>
      <w:r w:rsidRPr="00CF2DFB">
        <w:rPr>
          <w:rFonts w:ascii="Times New Roman" w:hAnsi="Times New Roman"/>
          <w:sz w:val="24"/>
          <w:szCs w:val="24"/>
        </w:rPr>
        <w:t xml:space="preserve">W postępowaniu wezmą udział tylko te oferty, które wpłyną do Zamawiającego do dnia </w:t>
      </w:r>
      <w:r w:rsidR="00B53329">
        <w:rPr>
          <w:rFonts w:ascii="Times New Roman" w:hAnsi="Times New Roman"/>
          <w:sz w:val="24"/>
          <w:szCs w:val="24"/>
        </w:rPr>
        <w:t>1</w:t>
      </w:r>
      <w:r w:rsidR="001D7934">
        <w:rPr>
          <w:rFonts w:ascii="Times New Roman" w:hAnsi="Times New Roman"/>
          <w:sz w:val="24"/>
          <w:szCs w:val="24"/>
        </w:rPr>
        <w:t>1</w:t>
      </w:r>
      <w:r w:rsidR="00A970D2">
        <w:rPr>
          <w:rFonts w:ascii="Times New Roman" w:hAnsi="Times New Roman"/>
          <w:sz w:val="24"/>
          <w:szCs w:val="24"/>
        </w:rPr>
        <w:t>.</w:t>
      </w:r>
      <w:r w:rsidR="00E1208A">
        <w:rPr>
          <w:rFonts w:ascii="Times New Roman" w:hAnsi="Times New Roman"/>
          <w:sz w:val="24"/>
          <w:szCs w:val="24"/>
        </w:rPr>
        <w:t>0</w:t>
      </w:r>
      <w:r w:rsidR="00665FB5">
        <w:rPr>
          <w:rFonts w:ascii="Times New Roman" w:hAnsi="Times New Roman"/>
          <w:sz w:val="24"/>
          <w:szCs w:val="24"/>
        </w:rPr>
        <w:t>4</w:t>
      </w:r>
      <w:r w:rsidR="00A970D2">
        <w:rPr>
          <w:rFonts w:ascii="Times New Roman" w:hAnsi="Times New Roman"/>
          <w:sz w:val="24"/>
          <w:szCs w:val="24"/>
        </w:rPr>
        <w:t>.202</w:t>
      </w:r>
      <w:r w:rsidR="00E1208A">
        <w:rPr>
          <w:rFonts w:ascii="Times New Roman" w:hAnsi="Times New Roman"/>
          <w:sz w:val="24"/>
          <w:szCs w:val="24"/>
        </w:rPr>
        <w:t>3</w:t>
      </w:r>
      <w:r w:rsidRPr="00CF2DFB">
        <w:rPr>
          <w:rFonts w:ascii="Times New Roman" w:hAnsi="Times New Roman"/>
          <w:sz w:val="24"/>
          <w:szCs w:val="24"/>
        </w:rPr>
        <w:t xml:space="preserve">r. </w:t>
      </w:r>
      <w:r w:rsidR="006B49DB" w:rsidRPr="00CF2DFB">
        <w:rPr>
          <w:rFonts w:ascii="Times New Roman" w:hAnsi="Times New Roman"/>
          <w:sz w:val="24"/>
          <w:szCs w:val="24"/>
        </w:rPr>
        <w:t xml:space="preserve">do godz. </w:t>
      </w:r>
      <w:r w:rsidR="00DE4344">
        <w:rPr>
          <w:rFonts w:ascii="Times New Roman" w:hAnsi="Times New Roman"/>
          <w:sz w:val="24"/>
          <w:szCs w:val="24"/>
        </w:rPr>
        <w:t>1</w:t>
      </w:r>
      <w:r w:rsidR="00665FB5">
        <w:rPr>
          <w:rFonts w:ascii="Times New Roman" w:hAnsi="Times New Roman"/>
          <w:sz w:val="24"/>
          <w:szCs w:val="24"/>
        </w:rPr>
        <w:t>1</w:t>
      </w:r>
      <w:r w:rsidR="006B49DB" w:rsidRPr="00CF2DFB">
        <w:rPr>
          <w:rFonts w:ascii="Times New Roman" w:hAnsi="Times New Roman"/>
          <w:sz w:val="24"/>
          <w:szCs w:val="24"/>
        </w:rPr>
        <w:t>:3</w:t>
      </w:r>
      <w:r w:rsidRPr="00CF2DFB">
        <w:rPr>
          <w:rFonts w:ascii="Times New Roman" w:hAnsi="Times New Roman"/>
          <w:sz w:val="24"/>
          <w:szCs w:val="24"/>
        </w:rPr>
        <w:t>0 na ad</w:t>
      </w:r>
      <w:r w:rsidR="008C0CC7" w:rsidRPr="00CF2DFB">
        <w:rPr>
          <w:rFonts w:ascii="Times New Roman" w:hAnsi="Times New Roman"/>
          <w:sz w:val="24"/>
          <w:szCs w:val="24"/>
        </w:rPr>
        <w:t xml:space="preserve">res wskazany w punkcie </w:t>
      </w:r>
      <w:r w:rsidR="00F814F3">
        <w:rPr>
          <w:rFonts w:ascii="Times New Roman" w:hAnsi="Times New Roman"/>
          <w:sz w:val="24"/>
          <w:szCs w:val="24"/>
        </w:rPr>
        <w:t>2</w:t>
      </w:r>
      <w:r w:rsidR="00A13152">
        <w:rPr>
          <w:rFonts w:ascii="Times New Roman" w:hAnsi="Times New Roman"/>
          <w:sz w:val="24"/>
          <w:szCs w:val="24"/>
        </w:rPr>
        <w:t>6</w:t>
      </w:r>
      <w:r w:rsidR="00D56DA9" w:rsidRPr="00CF2DFB">
        <w:rPr>
          <w:rFonts w:ascii="Times New Roman" w:hAnsi="Times New Roman"/>
          <w:sz w:val="24"/>
          <w:szCs w:val="24"/>
        </w:rPr>
        <w:t xml:space="preserve"> lit. d</w:t>
      </w:r>
      <w:r w:rsidRPr="00CF2DFB">
        <w:rPr>
          <w:rFonts w:ascii="Times New Roman" w:hAnsi="Times New Roman"/>
          <w:sz w:val="24"/>
          <w:szCs w:val="24"/>
        </w:rPr>
        <w:t xml:space="preserve"> zapytania ofertowego. Decydujące znaczenie dla oceny zachowania powyższego terminu ma data i godzina wpływu ofe</w:t>
      </w:r>
      <w:r w:rsidR="00CF6BB6" w:rsidRPr="00CF2DFB">
        <w:rPr>
          <w:rFonts w:ascii="Times New Roman" w:hAnsi="Times New Roman"/>
          <w:sz w:val="24"/>
          <w:szCs w:val="24"/>
        </w:rPr>
        <w:t xml:space="preserve">rty do siedziby Zamawiającego, </w:t>
      </w:r>
      <w:r w:rsidRPr="00CF2DFB">
        <w:rPr>
          <w:rFonts w:ascii="Times New Roman" w:hAnsi="Times New Roman"/>
          <w:sz w:val="24"/>
          <w:szCs w:val="24"/>
        </w:rPr>
        <w:t xml:space="preserve">a nie data jej wysłania przesyłką pocztową czy kurierską. </w:t>
      </w:r>
    </w:p>
    <w:p w14:paraId="1DAB802B" w14:textId="77777777" w:rsidR="000D659C" w:rsidRPr="00CF2DFB" w:rsidRDefault="00DE4344" w:rsidP="000D3BCE">
      <w:pPr>
        <w:spacing w:line="360" w:lineRule="auto"/>
        <w:ind w:left="284" w:hanging="426"/>
        <w:jc w:val="both"/>
        <w:rPr>
          <w:rFonts w:ascii="Times New Roman" w:hAnsi="Times New Roman"/>
          <w:sz w:val="24"/>
          <w:szCs w:val="24"/>
        </w:rPr>
      </w:pPr>
      <w:r>
        <w:rPr>
          <w:rFonts w:ascii="Times New Roman" w:hAnsi="Times New Roman"/>
          <w:sz w:val="24"/>
          <w:szCs w:val="24"/>
        </w:rPr>
        <w:t>27</w:t>
      </w:r>
      <w:r w:rsidR="000D659C" w:rsidRPr="00CF2DFB">
        <w:rPr>
          <w:rFonts w:ascii="Times New Roman" w:hAnsi="Times New Roman"/>
          <w:sz w:val="24"/>
          <w:szCs w:val="24"/>
        </w:rPr>
        <w:t xml:space="preserve">. Formularz ofert i jego załączniki </w:t>
      </w:r>
      <w:r w:rsidR="000D659C" w:rsidRPr="00CF2DFB">
        <w:rPr>
          <w:rFonts w:ascii="Times New Roman" w:hAnsi="Times New Roman"/>
          <w:b/>
          <w:sz w:val="24"/>
          <w:szCs w:val="24"/>
        </w:rPr>
        <w:t>muszą być podpisane</w:t>
      </w:r>
      <w:r w:rsidR="000D659C" w:rsidRPr="00CF2DFB">
        <w:rPr>
          <w:rFonts w:ascii="Times New Roman" w:hAnsi="Times New Roman"/>
          <w:sz w:val="24"/>
          <w:szCs w:val="24"/>
        </w:rPr>
        <w:t xml:space="preserve"> przez osobę upoważnioną do reprezentacji i zaciągania zobowiązań w imieniu Wykonawcy (podpis i pieczątka imienna lub czytelny podpis). </w:t>
      </w:r>
      <w:r w:rsidR="000D659C" w:rsidRPr="00CF2DFB">
        <w:rPr>
          <w:rFonts w:ascii="Times New Roman" w:hAnsi="Times New Roman"/>
          <w:sz w:val="24"/>
          <w:szCs w:val="24"/>
          <w:u w:val="single"/>
        </w:rPr>
        <w:t>Upoważnienie/ Pełnomocnictwo do reprezentowania Wykonawcy musi być dołączone do</w:t>
      </w:r>
      <w:r w:rsidR="000D659C" w:rsidRPr="00CF2DFB">
        <w:rPr>
          <w:rFonts w:ascii="Times New Roman" w:hAnsi="Times New Roman"/>
          <w:sz w:val="24"/>
          <w:szCs w:val="24"/>
        </w:rPr>
        <w:t xml:space="preserve"> oferty w oryginale lub kopii notarialnie poświadczonej. </w:t>
      </w:r>
    </w:p>
    <w:p w14:paraId="5760B20F" w14:textId="7753E5AB" w:rsidR="000D659C" w:rsidRPr="00CF2DFB" w:rsidRDefault="00DE4344" w:rsidP="00F814F3">
      <w:pPr>
        <w:spacing w:line="360" w:lineRule="auto"/>
        <w:ind w:left="284" w:hanging="426"/>
        <w:jc w:val="both"/>
        <w:rPr>
          <w:rFonts w:ascii="Times New Roman" w:hAnsi="Times New Roman"/>
          <w:b/>
          <w:sz w:val="24"/>
          <w:szCs w:val="24"/>
        </w:rPr>
      </w:pPr>
      <w:r>
        <w:rPr>
          <w:rFonts w:ascii="Times New Roman" w:hAnsi="Times New Roman"/>
          <w:sz w:val="24"/>
          <w:szCs w:val="24"/>
        </w:rPr>
        <w:t>28</w:t>
      </w:r>
      <w:r w:rsidR="000D659C" w:rsidRPr="00CF2DFB">
        <w:rPr>
          <w:rFonts w:ascii="Times New Roman" w:hAnsi="Times New Roman"/>
          <w:sz w:val="24"/>
          <w:szCs w:val="24"/>
        </w:rPr>
        <w:t>. Otwarcie ofert nastąpi w Miejskim Zespole Żłobków w Lublinie przy ul. Wolska 5, 20-411 Lublin</w:t>
      </w:r>
      <w:r w:rsidR="00891A46" w:rsidRPr="00CF2DFB">
        <w:rPr>
          <w:rFonts w:ascii="Times New Roman" w:hAnsi="Times New Roman"/>
          <w:sz w:val="24"/>
          <w:szCs w:val="24"/>
        </w:rPr>
        <w:t xml:space="preserve"> </w:t>
      </w:r>
      <w:r w:rsidR="000D659C" w:rsidRPr="00CF2DFB">
        <w:rPr>
          <w:rFonts w:ascii="Times New Roman" w:hAnsi="Times New Roman"/>
          <w:b/>
          <w:sz w:val="24"/>
          <w:szCs w:val="24"/>
        </w:rPr>
        <w:t xml:space="preserve">w dniu </w:t>
      </w:r>
      <w:r w:rsidR="00B53329">
        <w:rPr>
          <w:rFonts w:ascii="Times New Roman" w:hAnsi="Times New Roman"/>
          <w:b/>
          <w:sz w:val="24"/>
          <w:szCs w:val="24"/>
        </w:rPr>
        <w:t>1</w:t>
      </w:r>
      <w:r w:rsidR="001D7934">
        <w:rPr>
          <w:rFonts w:ascii="Times New Roman" w:hAnsi="Times New Roman"/>
          <w:b/>
          <w:sz w:val="24"/>
          <w:szCs w:val="24"/>
        </w:rPr>
        <w:t>1</w:t>
      </w:r>
      <w:r w:rsidR="000D659C" w:rsidRPr="00CF2DFB">
        <w:rPr>
          <w:rFonts w:ascii="Times New Roman" w:hAnsi="Times New Roman"/>
          <w:b/>
          <w:sz w:val="24"/>
          <w:szCs w:val="24"/>
        </w:rPr>
        <w:t>.</w:t>
      </w:r>
      <w:r w:rsidR="00665FB5">
        <w:rPr>
          <w:rFonts w:ascii="Times New Roman" w:hAnsi="Times New Roman"/>
          <w:b/>
          <w:sz w:val="24"/>
          <w:szCs w:val="24"/>
        </w:rPr>
        <w:t>04</w:t>
      </w:r>
      <w:r w:rsidR="00E05DD1">
        <w:rPr>
          <w:rFonts w:ascii="Times New Roman" w:hAnsi="Times New Roman"/>
          <w:b/>
          <w:sz w:val="24"/>
          <w:szCs w:val="24"/>
        </w:rPr>
        <w:t>.202</w:t>
      </w:r>
      <w:r w:rsidR="00114015">
        <w:rPr>
          <w:rFonts w:ascii="Times New Roman" w:hAnsi="Times New Roman"/>
          <w:b/>
          <w:sz w:val="24"/>
          <w:szCs w:val="24"/>
        </w:rPr>
        <w:t>4</w:t>
      </w:r>
      <w:r w:rsidR="000D659C" w:rsidRPr="00CF2DFB">
        <w:rPr>
          <w:rFonts w:ascii="Times New Roman" w:hAnsi="Times New Roman"/>
          <w:b/>
          <w:sz w:val="24"/>
          <w:szCs w:val="24"/>
        </w:rPr>
        <w:t>r</w:t>
      </w:r>
      <w:r w:rsidR="000D659C" w:rsidRPr="00CF2DFB">
        <w:rPr>
          <w:rFonts w:ascii="Times New Roman" w:hAnsi="Times New Roman"/>
          <w:sz w:val="24"/>
          <w:szCs w:val="24"/>
        </w:rPr>
        <w:t xml:space="preserve">. </w:t>
      </w:r>
      <w:r w:rsidR="000D659C" w:rsidRPr="00CF2DFB">
        <w:rPr>
          <w:rFonts w:ascii="Times New Roman" w:hAnsi="Times New Roman"/>
          <w:b/>
          <w:sz w:val="24"/>
          <w:szCs w:val="24"/>
        </w:rPr>
        <w:t>o godz.</w:t>
      </w:r>
      <w:r>
        <w:rPr>
          <w:rFonts w:ascii="Times New Roman" w:hAnsi="Times New Roman"/>
          <w:b/>
          <w:sz w:val="24"/>
          <w:szCs w:val="24"/>
        </w:rPr>
        <w:t>1</w:t>
      </w:r>
      <w:r w:rsidR="00114015">
        <w:rPr>
          <w:rFonts w:ascii="Times New Roman" w:hAnsi="Times New Roman"/>
          <w:b/>
          <w:sz w:val="24"/>
          <w:szCs w:val="24"/>
        </w:rPr>
        <w:t>1</w:t>
      </w:r>
      <w:r w:rsidR="000D659C" w:rsidRPr="00CF2DFB">
        <w:rPr>
          <w:rFonts w:ascii="Times New Roman" w:hAnsi="Times New Roman"/>
          <w:b/>
          <w:sz w:val="24"/>
          <w:szCs w:val="24"/>
        </w:rPr>
        <w:t>:</w:t>
      </w:r>
      <w:r w:rsidR="006B49DB" w:rsidRPr="00CF2DFB">
        <w:rPr>
          <w:rFonts w:ascii="Times New Roman" w:hAnsi="Times New Roman"/>
          <w:b/>
          <w:sz w:val="24"/>
          <w:szCs w:val="24"/>
        </w:rPr>
        <w:t>4</w:t>
      </w:r>
      <w:r w:rsidR="000D659C" w:rsidRPr="00CF2DFB">
        <w:rPr>
          <w:rFonts w:ascii="Times New Roman" w:hAnsi="Times New Roman"/>
          <w:b/>
          <w:sz w:val="24"/>
          <w:szCs w:val="24"/>
        </w:rPr>
        <w:t>5.</w:t>
      </w:r>
      <w:r w:rsidR="008230CE" w:rsidRPr="00CF2DFB">
        <w:rPr>
          <w:rFonts w:ascii="Times New Roman" w:hAnsi="Times New Roman"/>
          <w:b/>
          <w:sz w:val="24"/>
          <w:szCs w:val="24"/>
        </w:rPr>
        <w:t xml:space="preserve"> </w:t>
      </w:r>
      <w:r w:rsidR="008230CE" w:rsidRPr="00CF2DFB">
        <w:rPr>
          <w:rFonts w:ascii="Times New Roman" w:hAnsi="Times New Roman"/>
          <w:sz w:val="24"/>
          <w:szCs w:val="24"/>
        </w:rPr>
        <w:t xml:space="preserve">w </w:t>
      </w:r>
      <w:r w:rsidR="00F814F3">
        <w:rPr>
          <w:rFonts w:ascii="Times New Roman" w:hAnsi="Times New Roman"/>
          <w:sz w:val="24"/>
          <w:szCs w:val="24"/>
        </w:rPr>
        <w:t>pokoju</w:t>
      </w:r>
      <w:r w:rsidR="008230CE" w:rsidRPr="00CF2DFB">
        <w:rPr>
          <w:rFonts w:ascii="Times New Roman" w:hAnsi="Times New Roman"/>
          <w:b/>
          <w:sz w:val="24"/>
          <w:szCs w:val="24"/>
        </w:rPr>
        <w:t xml:space="preserve"> </w:t>
      </w:r>
      <w:r w:rsidR="008230CE" w:rsidRPr="00CF2DFB">
        <w:rPr>
          <w:rFonts w:ascii="Times New Roman" w:hAnsi="Times New Roman"/>
          <w:sz w:val="24"/>
          <w:szCs w:val="24"/>
        </w:rPr>
        <w:t>Pani Dyrektor Miejskiego Zespołu Żłobków w Lublinie</w:t>
      </w:r>
    </w:p>
    <w:p w14:paraId="339BCB62" w14:textId="77777777" w:rsidR="00E32CC9" w:rsidRPr="00CF2DFB" w:rsidRDefault="008E5EBD" w:rsidP="000D3BCE">
      <w:pPr>
        <w:spacing w:line="360" w:lineRule="auto"/>
        <w:ind w:left="284" w:hanging="426"/>
        <w:jc w:val="both"/>
        <w:rPr>
          <w:rFonts w:ascii="Times New Roman" w:hAnsi="Times New Roman"/>
          <w:sz w:val="24"/>
          <w:szCs w:val="24"/>
        </w:rPr>
      </w:pPr>
      <w:r>
        <w:rPr>
          <w:rFonts w:ascii="Times New Roman" w:hAnsi="Times New Roman"/>
          <w:sz w:val="24"/>
          <w:szCs w:val="24"/>
        </w:rPr>
        <w:t>2</w:t>
      </w:r>
      <w:r w:rsidR="00DE4344">
        <w:rPr>
          <w:rFonts w:ascii="Times New Roman" w:hAnsi="Times New Roman"/>
          <w:sz w:val="24"/>
          <w:szCs w:val="24"/>
        </w:rPr>
        <w:t>9</w:t>
      </w:r>
      <w:r w:rsidR="00E32CC9" w:rsidRPr="00CF2DFB">
        <w:rPr>
          <w:rFonts w:ascii="Times New Roman" w:hAnsi="Times New Roman"/>
          <w:sz w:val="24"/>
          <w:szCs w:val="24"/>
        </w:rPr>
        <w:t xml:space="preserve">. </w:t>
      </w:r>
      <w:r w:rsidR="00E32CC9" w:rsidRPr="00CF2DFB">
        <w:rPr>
          <w:rFonts w:ascii="Times New Roman" w:hAnsi="Times New Roman"/>
          <w:sz w:val="24"/>
          <w:szCs w:val="24"/>
        </w:rPr>
        <w:tab/>
        <w:t>Zamawiający poprawi w tekście of</w:t>
      </w:r>
      <w:r w:rsidR="005A6DE7" w:rsidRPr="00CF2DFB">
        <w:rPr>
          <w:rFonts w:ascii="Times New Roman" w:hAnsi="Times New Roman"/>
          <w:sz w:val="24"/>
          <w:szCs w:val="24"/>
        </w:rPr>
        <w:t xml:space="preserve">erty oczywiste omyłki pisarskie, </w:t>
      </w:r>
      <w:r w:rsidR="00E32CC9" w:rsidRPr="00CF2DFB">
        <w:rPr>
          <w:rFonts w:ascii="Times New Roman" w:hAnsi="Times New Roman"/>
          <w:sz w:val="24"/>
          <w:szCs w:val="24"/>
        </w:rPr>
        <w:t>oczywiste omyłki rachunkowe, z uwzględnieniem konsekwencji rachunkowych dokonywanych poprawek</w:t>
      </w:r>
      <w:r w:rsidR="009C4937">
        <w:rPr>
          <w:rFonts w:ascii="Times New Roman" w:hAnsi="Times New Roman"/>
          <w:sz w:val="24"/>
          <w:szCs w:val="24"/>
        </w:rPr>
        <w:t xml:space="preserve">                 </w:t>
      </w:r>
      <w:r w:rsidR="008C0CC7" w:rsidRPr="00CF2DFB">
        <w:rPr>
          <w:rFonts w:ascii="Times New Roman" w:hAnsi="Times New Roman"/>
          <w:sz w:val="24"/>
          <w:szCs w:val="24"/>
        </w:rPr>
        <w:t xml:space="preserve"> </w:t>
      </w:r>
      <w:r w:rsidR="008C0CC7" w:rsidRPr="00CF2DFB">
        <w:rPr>
          <w:rFonts w:ascii="Times New Roman" w:hAnsi="Times New Roman"/>
          <w:sz w:val="24"/>
          <w:szCs w:val="24"/>
        </w:rPr>
        <w:lastRenderedPageBreak/>
        <w:t>i inne omyłki polegające na niezgodności oferty z zapytaniem ofertowym, niepowodujące istotnych zmian w treści oferty</w:t>
      </w:r>
      <w:r w:rsidR="006E7771" w:rsidRPr="00CF2DFB">
        <w:rPr>
          <w:rFonts w:ascii="Times New Roman" w:hAnsi="Times New Roman"/>
          <w:sz w:val="24"/>
          <w:szCs w:val="24"/>
        </w:rPr>
        <w:t>,</w:t>
      </w:r>
      <w:r w:rsidR="00E32CC9" w:rsidRPr="00CF2DFB">
        <w:rPr>
          <w:rFonts w:ascii="Times New Roman" w:hAnsi="Times New Roman"/>
          <w:sz w:val="24"/>
          <w:szCs w:val="24"/>
        </w:rPr>
        <w:t xml:space="preserve"> niezwłocznie zawiadamiając o tym Wykonawcę, którego oferta została poprawiona.</w:t>
      </w:r>
    </w:p>
    <w:p w14:paraId="7AD63196" w14:textId="77777777" w:rsidR="00E32CC9" w:rsidRPr="00CF2DFB" w:rsidRDefault="00DE4344" w:rsidP="000D3BCE">
      <w:pPr>
        <w:spacing w:line="360" w:lineRule="auto"/>
        <w:ind w:left="284" w:hanging="426"/>
        <w:jc w:val="both"/>
        <w:rPr>
          <w:rFonts w:ascii="Times New Roman" w:hAnsi="Times New Roman"/>
          <w:sz w:val="24"/>
          <w:szCs w:val="24"/>
        </w:rPr>
      </w:pPr>
      <w:r>
        <w:rPr>
          <w:rFonts w:ascii="Times New Roman" w:hAnsi="Times New Roman"/>
          <w:sz w:val="24"/>
          <w:szCs w:val="24"/>
        </w:rPr>
        <w:t>30</w:t>
      </w:r>
      <w:r w:rsidR="00E32CC9" w:rsidRPr="00CF2DFB">
        <w:rPr>
          <w:rFonts w:ascii="Times New Roman" w:hAnsi="Times New Roman"/>
          <w:sz w:val="24"/>
          <w:szCs w:val="24"/>
        </w:rPr>
        <w:t>.</w:t>
      </w:r>
      <w:r w:rsidR="00E32CC9" w:rsidRPr="00CF2DFB">
        <w:rPr>
          <w:rFonts w:ascii="Times New Roman" w:hAnsi="Times New Roman"/>
          <w:sz w:val="24"/>
          <w:szCs w:val="24"/>
        </w:rPr>
        <w:tab/>
        <w:t>Wykonawca w term</w:t>
      </w:r>
      <w:r w:rsidR="00A970D2">
        <w:rPr>
          <w:rFonts w:ascii="Times New Roman" w:hAnsi="Times New Roman"/>
          <w:sz w:val="24"/>
          <w:szCs w:val="24"/>
        </w:rPr>
        <w:t>inie 3 dni może złożyć sprzeciw</w:t>
      </w:r>
      <w:r w:rsidR="00A370C3">
        <w:rPr>
          <w:rFonts w:ascii="Times New Roman" w:hAnsi="Times New Roman"/>
          <w:sz w:val="24"/>
          <w:szCs w:val="24"/>
        </w:rPr>
        <w:t xml:space="preserve">, </w:t>
      </w:r>
      <w:r w:rsidR="00E32CC9" w:rsidRPr="00CF2DFB">
        <w:rPr>
          <w:rFonts w:ascii="Times New Roman" w:hAnsi="Times New Roman"/>
          <w:sz w:val="24"/>
          <w:szCs w:val="24"/>
        </w:rPr>
        <w:t xml:space="preserve">co do dokonanej poprawy. Niezłożenie sprzeciwu przez Wykonawcę w wyżej wskazanym terminie jest jednoznaczne z wyrażeniem zgody na dokonaną poprawę. Wykonawca przed upływem 3 dni od dokonania poprawy oczywistej pomyłki może złożyć informacje o jej akceptacji.  </w:t>
      </w:r>
    </w:p>
    <w:p w14:paraId="0639302C" w14:textId="77777777" w:rsidR="000D659C" w:rsidRPr="00CF2DFB" w:rsidRDefault="00DE4344" w:rsidP="000D3BCE">
      <w:pPr>
        <w:spacing w:line="360" w:lineRule="auto"/>
        <w:ind w:left="284" w:hanging="426"/>
        <w:jc w:val="both"/>
        <w:rPr>
          <w:rFonts w:ascii="Times New Roman" w:hAnsi="Times New Roman"/>
          <w:sz w:val="24"/>
          <w:szCs w:val="24"/>
        </w:rPr>
      </w:pPr>
      <w:r>
        <w:rPr>
          <w:rFonts w:ascii="Times New Roman" w:hAnsi="Times New Roman"/>
          <w:sz w:val="24"/>
          <w:szCs w:val="24"/>
        </w:rPr>
        <w:t>31</w:t>
      </w:r>
      <w:r w:rsidR="000D659C" w:rsidRPr="00CF2DFB">
        <w:rPr>
          <w:rFonts w:ascii="Times New Roman" w:hAnsi="Times New Roman"/>
          <w:sz w:val="24"/>
          <w:szCs w:val="24"/>
        </w:rPr>
        <w:t xml:space="preserve">. Wykonawca najkorzystniejszej oferty zostanie poinformowany e-mailem o wynikach postępowania. </w:t>
      </w:r>
    </w:p>
    <w:p w14:paraId="5AF9B205" w14:textId="77777777" w:rsidR="000D659C" w:rsidRDefault="00DE4344" w:rsidP="000D3BCE">
      <w:pPr>
        <w:spacing w:line="360" w:lineRule="auto"/>
        <w:ind w:left="284" w:hanging="426"/>
        <w:jc w:val="both"/>
        <w:rPr>
          <w:rFonts w:ascii="Times New Roman" w:hAnsi="Times New Roman"/>
          <w:sz w:val="24"/>
          <w:szCs w:val="24"/>
        </w:rPr>
      </w:pPr>
      <w:r>
        <w:rPr>
          <w:rFonts w:ascii="Times New Roman" w:hAnsi="Times New Roman"/>
          <w:sz w:val="24"/>
          <w:szCs w:val="24"/>
        </w:rPr>
        <w:t>32</w:t>
      </w:r>
      <w:r w:rsidR="000D659C" w:rsidRPr="00CF2DFB">
        <w:rPr>
          <w:rFonts w:ascii="Times New Roman" w:hAnsi="Times New Roman"/>
          <w:sz w:val="24"/>
          <w:szCs w:val="24"/>
        </w:rPr>
        <w:t>. Osoba reprezentująca Wykonawcę przed podpisaniem umowy powinna posiadać ze sobą pełnomocnictwo do podpisania umowy, o ile nie będzie ono wynikało z dokumentów załączonych do oferty.</w:t>
      </w:r>
    </w:p>
    <w:p w14:paraId="382F3FD6" w14:textId="77777777" w:rsidR="00346DCC" w:rsidRPr="008C6A70" w:rsidRDefault="00346DCC" w:rsidP="00346DCC">
      <w:pPr>
        <w:spacing w:line="360" w:lineRule="auto"/>
        <w:ind w:left="284" w:hanging="426"/>
        <w:jc w:val="both"/>
        <w:rPr>
          <w:rFonts w:ascii="Times New Roman" w:hAnsi="Times New Roman"/>
          <w:sz w:val="24"/>
          <w:szCs w:val="24"/>
        </w:rPr>
      </w:pPr>
      <w:r w:rsidRPr="008C6A70">
        <w:rPr>
          <w:rFonts w:ascii="Times New Roman" w:hAnsi="Times New Roman"/>
          <w:sz w:val="24"/>
          <w:szCs w:val="24"/>
        </w:rPr>
        <w:t>33.</w:t>
      </w:r>
      <w:r w:rsidRPr="008C6A70">
        <w:rPr>
          <w:rFonts w:ascii="Times New Roman" w:hAnsi="Times New Roman"/>
          <w:sz w:val="24"/>
          <w:szCs w:val="24"/>
        </w:rPr>
        <w:tab/>
        <w:t>Na podstawie art. 7 ustawy z dnia 13 kwietnia 2022 r. o szczególnych rozwiązaniach w zakresie przeciwdziałania wspieraniu agresji na Ukrainę oraz służących ochronie bezpieczeństwa narodowego (Dz.U. 2022 poz. 835 ze zm.), Zamawiający informuje, że             z postępowania o udzielenie zamówienia publicznego wyklucza się:</w:t>
      </w:r>
    </w:p>
    <w:p w14:paraId="07B0BC4D" w14:textId="77777777" w:rsidR="00346DCC" w:rsidRPr="008C6A70" w:rsidRDefault="00346DCC" w:rsidP="00346DCC">
      <w:pPr>
        <w:spacing w:line="360" w:lineRule="auto"/>
        <w:ind w:left="284" w:hanging="426"/>
        <w:jc w:val="both"/>
        <w:rPr>
          <w:rFonts w:ascii="Times New Roman" w:hAnsi="Times New Roman"/>
          <w:sz w:val="24"/>
          <w:szCs w:val="24"/>
        </w:rPr>
      </w:pPr>
      <w:r w:rsidRPr="008C6A70">
        <w:rPr>
          <w:rFonts w:ascii="Times New Roman" w:hAnsi="Times New Roman"/>
          <w:sz w:val="24"/>
          <w:szCs w:val="24"/>
        </w:rPr>
        <w:t>1)</w:t>
      </w:r>
      <w:r w:rsidRPr="008C6A70">
        <w:rPr>
          <w:rFonts w:ascii="Times New Roman" w:hAnsi="Times New Roman"/>
          <w:sz w:val="24"/>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2349B5C" w14:textId="6EC95BED" w:rsidR="00346DCC" w:rsidRPr="008C6A70" w:rsidRDefault="00346DCC" w:rsidP="00346DCC">
      <w:pPr>
        <w:spacing w:line="360" w:lineRule="auto"/>
        <w:ind w:left="284" w:hanging="426"/>
        <w:jc w:val="both"/>
        <w:rPr>
          <w:rFonts w:ascii="Times New Roman" w:hAnsi="Times New Roman"/>
          <w:sz w:val="24"/>
          <w:szCs w:val="24"/>
        </w:rPr>
      </w:pPr>
      <w:r w:rsidRPr="008C6A70">
        <w:rPr>
          <w:rFonts w:ascii="Times New Roman" w:hAnsi="Times New Roman"/>
          <w:sz w:val="24"/>
          <w:szCs w:val="24"/>
        </w:rPr>
        <w:t>2)</w:t>
      </w:r>
      <w:r w:rsidRPr="008C6A70">
        <w:rPr>
          <w:rFonts w:ascii="Times New Roman" w:hAnsi="Times New Roman"/>
          <w:sz w:val="24"/>
          <w:szCs w:val="24"/>
        </w:rPr>
        <w:tab/>
        <w:t xml:space="preserve">Wykonawcę oraz uczestnika konkursu, którego beneficjentem rzeczywistym w rozumieniu ustawy z dnia 1 marca 2018 r. o przeciwdziałaniu praniu pieniędzy oraz finansowaniu terroryzmu (Dz. U. z </w:t>
      </w:r>
      <w:r w:rsidRPr="00DD0D87">
        <w:rPr>
          <w:rFonts w:ascii="Times New Roman" w:hAnsi="Times New Roman"/>
          <w:color w:val="000000" w:themeColor="text1"/>
          <w:sz w:val="24"/>
          <w:szCs w:val="24"/>
        </w:rPr>
        <w:t>2022 r</w:t>
      </w:r>
      <w:r w:rsidR="00CB0DD1" w:rsidRPr="00DD0D87">
        <w:rPr>
          <w:rFonts w:ascii="Times New Roman" w:hAnsi="Times New Roman"/>
          <w:color w:val="000000" w:themeColor="text1"/>
          <w:sz w:val="24"/>
          <w:szCs w:val="24"/>
        </w:rPr>
        <w:t xml:space="preserve"> z późn. zm.) jest </w:t>
      </w:r>
      <w:r w:rsidRPr="00DD0D87">
        <w:rPr>
          <w:rFonts w:ascii="Times New Roman" w:hAnsi="Times New Roman"/>
          <w:color w:val="000000" w:themeColor="text1"/>
          <w:sz w:val="24"/>
          <w:szCs w:val="24"/>
        </w:rPr>
        <w:t>osoba</w:t>
      </w:r>
      <w:r w:rsidRPr="008C6A70">
        <w:rPr>
          <w:rFonts w:ascii="Times New Roman" w:hAnsi="Times New Roman"/>
          <w:sz w:val="24"/>
          <w:szCs w:val="24"/>
        </w:rPr>
        <w:t xml:space="preserve">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738D38A" w14:textId="6BC935C4" w:rsidR="00346DCC" w:rsidRPr="00DD0D87" w:rsidRDefault="00346DCC" w:rsidP="00346DCC">
      <w:pPr>
        <w:spacing w:line="360" w:lineRule="auto"/>
        <w:ind w:left="284" w:hanging="426"/>
        <w:jc w:val="both"/>
        <w:rPr>
          <w:rFonts w:ascii="Times New Roman" w:hAnsi="Times New Roman"/>
          <w:color w:val="000000" w:themeColor="text1"/>
          <w:sz w:val="24"/>
          <w:szCs w:val="24"/>
        </w:rPr>
      </w:pPr>
      <w:r w:rsidRPr="008C6A70">
        <w:rPr>
          <w:rFonts w:ascii="Times New Roman" w:hAnsi="Times New Roman"/>
          <w:sz w:val="24"/>
          <w:szCs w:val="24"/>
        </w:rPr>
        <w:lastRenderedPageBreak/>
        <w:t>3)</w:t>
      </w:r>
      <w:r w:rsidRPr="008C6A70">
        <w:rPr>
          <w:rFonts w:ascii="Times New Roman" w:hAnsi="Times New Roman"/>
          <w:sz w:val="24"/>
          <w:szCs w:val="24"/>
        </w:rPr>
        <w:tab/>
        <w:t xml:space="preserve">Wykonawcę oraz uczestnika konkursu, którego jednostką dominującą w rozumieniu art. 3 ust. 1 pkt 37 ustawy z dnia 29 września 1994 r. o </w:t>
      </w:r>
      <w:r w:rsidRPr="00DD0D87">
        <w:rPr>
          <w:rFonts w:ascii="Times New Roman" w:hAnsi="Times New Roman"/>
          <w:color w:val="000000" w:themeColor="text1"/>
          <w:sz w:val="24"/>
          <w:szCs w:val="24"/>
        </w:rPr>
        <w:t xml:space="preserve">rachunkowości </w:t>
      </w:r>
      <w:r w:rsidR="00CB0DD1" w:rsidRPr="00DD0D87">
        <w:rPr>
          <w:rFonts w:ascii="Times New Roman" w:hAnsi="Times New Roman"/>
          <w:color w:val="000000" w:themeColor="text1"/>
          <w:sz w:val="24"/>
          <w:szCs w:val="24"/>
        </w:rPr>
        <w:t xml:space="preserve">(Dz. U. z 2023 r. poz. 120 i 295) </w:t>
      </w:r>
      <w:r w:rsidRPr="00DD0D87">
        <w:rPr>
          <w:rFonts w:ascii="Times New Roman" w:hAnsi="Times New Roman"/>
          <w:color w:val="000000" w:themeColor="text1"/>
          <w:sz w:val="24"/>
          <w:szCs w:val="24"/>
        </w:rPr>
        <w:t xml:space="preserve">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3A183B09" w14:textId="77777777" w:rsidR="00346DCC" w:rsidRPr="008C6A70" w:rsidRDefault="00346DCC" w:rsidP="00346DCC">
      <w:pPr>
        <w:spacing w:line="360" w:lineRule="auto"/>
        <w:ind w:left="284" w:hanging="426"/>
        <w:jc w:val="both"/>
        <w:rPr>
          <w:rFonts w:ascii="Times New Roman" w:hAnsi="Times New Roman"/>
          <w:sz w:val="24"/>
          <w:szCs w:val="24"/>
        </w:rPr>
      </w:pPr>
      <w:r w:rsidRPr="008C6A70">
        <w:rPr>
          <w:rFonts w:ascii="Times New Roman" w:hAnsi="Times New Roman"/>
          <w:sz w:val="24"/>
          <w:szCs w:val="24"/>
        </w:rPr>
        <w:t>3</w:t>
      </w:r>
      <w:r w:rsidR="00C05820" w:rsidRPr="008C6A70">
        <w:rPr>
          <w:rFonts w:ascii="Times New Roman" w:hAnsi="Times New Roman"/>
          <w:sz w:val="24"/>
          <w:szCs w:val="24"/>
        </w:rPr>
        <w:t>4</w:t>
      </w:r>
      <w:r w:rsidRPr="008C6A70">
        <w:rPr>
          <w:rFonts w:ascii="Times New Roman" w:hAnsi="Times New Roman"/>
          <w:sz w:val="24"/>
          <w:szCs w:val="24"/>
        </w:rPr>
        <w:t>.</w:t>
      </w:r>
      <w:r w:rsidRPr="008C6A70">
        <w:rPr>
          <w:rFonts w:ascii="Times New Roman" w:hAnsi="Times New Roman"/>
          <w:sz w:val="24"/>
          <w:szCs w:val="24"/>
        </w:rPr>
        <w:tab/>
        <w:t>Wykluczenie następuje na okres trwania okoliczności określonych w pkt. 3</w:t>
      </w:r>
      <w:r w:rsidR="00C05820" w:rsidRPr="008C6A70">
        <w:rPr>
          <w:rFonts w:ascii="Times New Roman" w:hAnsi="Times New Roman"/>
          <w:sz w:val="24"/>
          <w:szCs w:val="24"/>
        </w:rPr>
        <w:t>3</w:t>
      </w:r>
      <w:r w:rsidRPr="008C6A70">
        <w:rPr>
          <w:rFonts w:ascii="Times New Roman" w:hAnsi="Times New Roman"/>
          <w:sz w:val="24"/>
          <w:szCs w:val="24"/>
        </w:rPr>
        <w:t>.</w:t>
      </w:r>
    </w:p>
    <w:p w14:paraId="4E9DA34F" w14:textId="77777777" w:rsidR="00346DCC" w:rsidRPr="008C6A70" w:rsidRDefault="00346DCC" w:rsidP="00346DCC">
      <w:pPr>
        <w:spacing w:line="360" w:lineRule="auto"/>
        <w:ind w:left="284" w:hanging="426"/>
        <w:jc w:val="both"/>
        <w:rPr>
          <w:rFonts w:ascii="Times New Roman" w:hAnsi="Times New Roman"/>
          <w:sz w:val="24"/>
          <w:szCs w:val="24"/>
        </w:rPr>
      </w:pPr>
      <w:r w:rsidRPr="008C6A70">
        <w:rPr>
          <w:rFonts w:ascii="Times New Roman" w:hAnsi="Times New Roman"/>
          <w:sz w:val="24"/>
          <w:szCs w:val="24"/>
        </w:rPr>
        <w:t>3</w:t>
      </w:r>
      <w:r w:rsidR="00C05820" w:rsidRPr="008C6A70">
        <w:rPr>
          <w:rFonts w:ascii="Times New Roman" w:hAnsi="Times New Roman"/>
          <w:sz w:val="24"/>
          <w:szCs w:val="24"/>
        </w:rPr>
        <w:t>5</w:t>
      </w:r>
      <w:r w:rsidRPr="008C6A70">
        <w:rPr>
          <w:rFonts w:ascii="Times New Roman" w:hAnsi="Times New Roman"/>
          <w:sz w:val="24"/>
          <w:szCs w:val="24"/>
        </w:rPr>
        <w:t>.</w:t>
      </w:r>
      <w:r w:rsidRPr="008C6A70">
        <w:rPr>
          <w:rFonts w:ascii="Times New Roman" w:hAnsi="Times New Roman"/>
          <w:sz w:val="24"/>
          <w:szCs w:val="24"/>
        </w:rPr>
        <w:tab/>
        <w:t>W przypadku wykonawcy lub uczestnika konkursu wykluczonego na podstawie pkt. 3</w:t>
      </w:r>
      <w:r w:rsidR="00C05820" w:rsidRPr="008C6A70">
        <w:rPr>
          <w:rFonts w:ascii="Times New Roman" w:hAnsi="Times New Roman"/>
          <w:sz w:val="24"/>
          <w:szCs w:val="24"/>
        </w:rPr>
        <w:t>3</w:t>
      </w:r>
      <w:r w:rsidRPr="008C6A70">
        <w:rPr>
          <w:rFonts w:ascii="Times New Roman" w:hAnsi="Times New Roman"/>
          <w:sz w:val="24"/>
          <w:szCs w:val="24"/>
        </w:rPr>
        <w:t xml:space="preserve">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w:t>
      </w:r>
    </w:p>
    <w:p w14:paraId="108EDBC7" w14:textId="77777777" w:rsidR="00D56DA9" w:rsidRPr="00CF2DFB" w:rsidRDefault="00DE4344" w:rsidP="000D3BCE">
      <w:pPr>
        <w:suppressAutoHyphens/>
        <w:spacing w:line="360" w:lineRule="auto"/>
        <w:ind w:left="284" w:hanging="426"/>
        <w:jc w:val="both"/>
        <w:rPr>
          <w:rFonts w:ascii="Times New Roman" w:hAnsi="Times New Roman"/>
          <w:sz w:val="24"/>
          <w:szCs w:val="24"/>
        </w:rPr>
      </w:pPr>
      <w:r>
        <w:rPr>
          <w:rFonts w:ascii="Times New Roman" w:hAnsi="Times New Roman"/>
          <w:sz w:val="24"/>
          <w:szCs w:val="24"/>
        </w:rPr>
        <w:t>3</w:t>
      </w:r>
      <w:r w:rsidR="00C05820">
        <w:rPr>
          <w:rFonts w:ascii="Times New Roman" w:hAnsi="Times New Roman"/>
          <w:sz w:val="24"/>
          <w:szCs w:val="24"/>
        </w:rPr>
        <w:t>6</w:t>
      </w:r>
      <w:r w:rsidR="00D56DA9" w:rsidRPr="00CF2DFB">
        <w:rPr>
          <w:rFonts w:ascii="Times New Roman" w:hAnsi="Times New Roman"/>
          <w:sz w:val="24"/>
          <w:szCs w:val="24"/>
        </w:rPr>
        <w:t xml:space="preserve">. Wykonawca zostaje związany złożoną ofertą przez okres </w:t>
      </w:r>
      <w:r w:rsidR="00D56DA9" w:rsidRPr="00CF2DFB">
        <w:rPr>
          <w:rFonts w:ascii="Times New Roman" w:hAnsi="Times New Roman"/>
          <w:b/>
          <w:sz w:val="24"/>
          <w:szCs w:val="24"/>
        </w:rPr>
        <w:t xml:space="preserve">30 dni. </w:t>
      </w:r>
      <w:r w:rsidR="00D56DA9" w:rsidRPr="00CF2DFB">
        <w:rPr>
          <w:rFonts w:ascii="Times New Roman" w:hAnsi="Times New Roman"/>
          <w:sz w:val="24"/>
          <w:szCs w:val="24"/>
        </w:rPr>
        <w:t>Bieg terminu związania</w:t>
      </w:r>
      <w:r w:rsidR="00D56DA9" w:rsidRPr="00CF2DFB">
        <w:rPr>
          <w:rFonts w:ascii="Times New Roman" w:hAnsi="Times New Roman"/>
          <w:b/>
          <w:sz w:val="24"/>
          <w:szCs w:val="24"/>
        </w:rPr>
        <w:t xml:space="preserve"> </w:t>
      </w:r>
      <w:r w:rsidR="00D56DA9" w:rsidRPr="00CF2DFB">
        <w:rPr>
          <w:rFonts w:ascii="Times New Roman" w:hAnsi="Times New Roman"/>
          <w:sz w:val="24"/>
          <w:szCs w:val="24"/>
        </w:rPr>
        <w:t xml:space="preserve">ofertą rozpoczyna się z upływem terminu składania ofert. </w:t>
      </w:r>
    </w:p>
    <w:p w14:paraId="53921F1C" w14:textId="77777777" w:rsidR="00D56DA9" w:rsidRDefault="00DE4344" w:rsidP="000D3BCE">
      <w:pPr>
        <w:suppressAutoHyphens/>
        <w:spacing w:line="360" w:lineRule="auto"/>
        <w:ind w:left="284" w:hanging="426"/>
        <w:jc w:val="both"/>
        <w:rPr>
          <w:rFonts w:ascii="Times New Roman" w:hAnsi="Times New Roman"/>
          <w:sz w:val="24"/>
          <w:szCs w:val="24"/>
        </w:rPr>
      </w:pPr>
      <w:r>
        <w:rPr>
          <w:rFonts w:ascii="Times New Roman" w:hAnsi="Times New Roman"/>
          <w:sz w:val="24"/>
          <w:szCs w:val="24"/>
        </w:rPr>
        <w:t>3</w:t>
      </w:r>
      <w:r w:rsidR="00C05820">
        <w:rPr>
          <w:rFonts w:ascii="Times New Roman" w:hAnsi="Times New Roman"/>
          <w:sz w:val="24"/>
          <w:szCs w:val="24"/>
        </w:rPr>
        <w:t>7</w:t>
      </w:r>
      <w:r w:rsidR="00D56DA9" w:rsidRPr="00CF2DFB">
        <w:rPr>
          <w:rFonts w:ascii="Times New Roman" w:hAnsi="Times New Roman"/>
          <w:sz w:val="24"/>
          <w:szCs w:val="24"/>
        </w:rPr>
        <w:t xml:space="preserve">. O wyborze najkorzystniejszej oferty Zamawiający za pomocą e-mail informuje wszystkich Wykonawców, którzy złożyli ofertę, oraz umieszcza rozstrzygnięcie na stronie internetowej Miejskiego Zespołu Żłobków w Lublinie pod adresem: </w:t>
      </w:r>
      <w:hyperlink r:id="rId8" w:history="1">
        <w:r w:rsidR="000341EF" w:rsidRPr="00CF2DFB">
          <w:rPr>
            <w:rStyle w:val="Hipercze"/>
            <w:rFonts w:ascii="Times New Roman" w:hAnsi="Times New Roman"/>
            <w:sz w:val="24"/>
            <w:szCs w:val="24"/>
          </w:rPr>
          <w:t>https://zlobki.lublin.eu/zapytania-ofertowe/</w:t>
        </w:r>
      </w:hyperlink>
    </w:p>
    <w:p w14:paraId="27C04965" w14:textId="77777777" w:rsidR="00D56DA9" w:rsidRPr="00CF2DFB" w:rsidRDefault="00E6091A"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3</w:t>
      </w:r>
      <w:r w:rsidR="00C05820">
        <w:rPr>
          <w:rFonts w:ascii="Times New Roman" w:hAnsi="Times New Roman"/>
          <w:sz w:val="24"/>
          <w:szCs w:val="24"/>
        </w:rPr>
        <w:t>8</w:t>
      </w:r>
      <w:r w:rsidR="00D56DA9" w:rsidRPr="00CF2DFB">
        <w:rPr>
          <w:rFonts w:ascii="Times New Roman" w:hAnsi="Times New Roman"/>
          <w:sz w:val="24"/>
          <w:szCs w:val="24"/>
        </w:rPr>
        <w:t xml:space="preserve">. Zamawiający może unieważnić niniejsze postępowanie bez podawania przyczyny do chwili rozstrzygnięcia zapytania ofertowego. Zamawiający w przypadku unieważnienia postępowania zawiadamia o tym fakcie Wykonawców zaproszonych do składania ofert jak również Wykonawców, którzy złożyli ofertę, a także umieszcza informację na stronie internetowej Miejskiego Zespołu Żłobków w Lublinie pod adresem: </w:t>
      </w:r>
      <w:hyperlink r:id="rId9" w:history="1">
        <w:r w:rsidR="000341EF" w:rsidRPr="00CF2DFB">
          <w:rPr>
            <w:rStyle w:val="Hipercze"/>
            <w:rFonts w:ascii="Times New Roman" w:hAnsi="Times New Roman"/>
            <w:sz w:val="24"/>
            <w:szCs w:val="24"/>
          </w:rPr>
          <w:t>https://zlobki.lublin.eu/zapytania-ofertowe/</w:t>
        </w:r>
      </w:hyperlink>
    </w:p>
    <w:p w14:paraId="16CC6177" w14:textId="77777777" w:rsidR="00DF43FD" w:rsidRPr="00CF2DFB" w:rsidRDefault="00E6091A"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lastRenderedPageBreak/>
        <w:t>3</w:t>
      </w:r>
      <w:r w:rsidR="00C05820">
        <w:rPr>
          <w:rFonts w:ascii="Times New Roman" w:hAnsi="Times New Roman"/>
          <w:sz w:val="24"/>
          <w:szCs w:val="24"/>
        </w:rPr>
        <w:t>9</w:t>
      </w:r>
      <w:r w:rsidR="00D56DA9" w:rsidRPr="00CF2DFB">
        <w:rPr>
          <w:rFonts w:ascii="Times New Roman" w:hAnsi="Times New Roman"/>
          <w:sz w:val="24"/>
          <w:szCs w:val="24"/>
        </w:rPr>
        <w:t xml:space="preserve">. Zamawiający nie ponosi kosztów przygotowania oferty. </w:t>
      </w:r>
    </w:p>
    <w:p w14:paraId="39C3C76E" w14:textId="77777777" w:rsidR="00DF43FD" w:rsidRPr="00CF2DFB" w:rsidRDefault="00C05820"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40</w:t>
      </w:r>
      <w:r w:rsidR="00DF43FD" w:rsidRPr="00CF2DFB">
        <w:rPr>
          <w:rFonts w:ascii="Times New Roman" w:hAnsi="Times New Roman"/>
          <w:sz w:val="24"/>
          <w:szCs w:val="24"/>
        </w:rPr>
        <w:t xml:space="preserve">. </w:t>
      </w:r>
      <w:r w:rsidR="00D56DA9" w:rsidRPr="00CF2DFB">
        <w:rPr>
          <w:rFonts w:ascii="Times New Roman" w:hAnsi="Times New Roman"/>
          <w:sz w:val="24"/>
          <w:szCs w:val="24"/>
        </w:rPr>
        <w:t>Zamawiający nie dopuszcza składania ofert częściowych.</w:t>
      </w:r>
    </w:p>
    <w:p w14:paraId="26C69F74" w14:textId="77777777" w:rsidR="00DF43FD" w:rsidRPr="00CF2DFB" w:rsidRDefault="00C05820"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41</w:t>
      </w:r>
      <w:r w:rsidR="00DF43FD" w:rsidRPr="00CF2DFB">
        <w:rPr>
          <w:rFonts w:ascii="Times New Roman" w:hAnsi="Times New Roman"/>
          <w:sz w:val="24"/>
          <w:szCs w:val="24"/>
        </w:rPr>
        <w:t xml:space="preserve">. </w:t>
      </w:r>
      <w:r w:rsidR="00D56DA9" w:rsidRPr="00CF2DFB">
        <w:rPr>
          <w:rFonts w:ascii="Times New Roman" w:hAnsi="Times New Roman"/>
          <w:sz w:val="24"/>
          <w:szCs w:val="24"/>
        </w:rPr>
        <w:t>Zamawiający nie przewiduje udzielania zamówień uzupełniających.</w:t>
      </w:r>
    </w:p>
    <w:p w14:paraId="2CDFEC79" w14:textId="77777777" w:rsidR="00DF43FD" w:rsidRPr="00CF2DFB" w:rsidRDefault="00C05820"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42</w:t>
      </w:r>
      <w:r w:rsidR="00DF43FD" w:rsidRPr="00CF2DFB">
        <w:rPr>
          <w:rFonts w:ascii="Times New Roman" w:hAnsi="Times New Roman"/>
          <w:sz w:val="24"/>
          <w:szCs w:val="24"/>
        </w:rPr>
        <w:t xml:space="preserve">. </w:t>
      </w:r>
      <w:r w:rsidR="00D56DA9" w:rsidRPr="00CF2DFB">
        <w:rPr>
          <w:rFonts w:ascii="Times New Roman" w:hAnsi="Times New Roman"/>
          <w:sz w:val="24"/>
          <w:szCs w:val="24"/>
        </w:rPr>
        <w:t xml:space="preserve">Zamawiający nie dopuszcza możliwości składania ofert wariantowych.  </w:t>
      </w:r>
    </w:p>
    <w:p w14:paraId="257FB4CD" w14:textId="77777777" w:rsidR="00DF43FD" w:rsidRPr="00CF2DFB" w:rsidRDefault="00DE4344"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4</w:t>
      </w:r>
      <w:r w:rsidR="00C05820">
        <w:rPr>
          <w:rFonts w:ascii="Times New Roman" w:hAnsi="Times New Roman"/>
          <w:sz w:val="24"/>
          <w:szCs w:val="24"/>
        </w:rPr>
        <w:t>3</w:t>
      </w:r>
      <w:r w:rsidR="00DF43FD" w:rsidRPr="00CF2DFB">
        <w:rPr>
          <w:rFonts w:ascii="Times New Roman" w:hAnsi="Times New Roman"/>
          <w:sz w:val="24"/>
          <w:szCs w:val="24"/>
        </w:rPr>
        <w:t>.</w:t>
      </w:r>
      <w:r w:rsidR="006E7771" w:rsidRPr="00CF2DFB">
        <w:rPr>
          <w:rFonts w:ascii="Times New Roman" w:hAnsi="Times New Roman"/>
          <w:sz w:val="24"/>
          <w:szCs w:val="24"/>
        </w:rPr>
        <w:t xml:space="preserve"> </w:t>
      </w:r>
      <w:r w:rsidR="00D56DA9" w:rsidRPr="00CF2DFB">
        <w:rPr>
          <w:rFonts w:ascii="Times New Roman" w:hAnsi="Times New Roman"/>
          <w:sz w:val="24"/>
          <w:szCs w:val="24"/>
        </w:rPr>
        <w:t>Zamawiający nie dopuszcza porozumiewania się z Wykonawcami za pośrednictwem telefonu.</w:t>
      </w:r>
    </w:p>
    <w:p w14:paraId="2F47E3F5" w14:textId="77777777" w:rsidR="00D56DA9" w:rsidRPr="00CF2DFB" w:rsidRDefault="00E6091A"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4</w:t>
      </w:r>
      <w:r w:rsidR="00C05820">
        <w:rPr>
          <w:rFonts w:ascii="Times New Roman" w:hAnsi="Times New Roman"/>
          <w:sz w:val="24"/>
          <w:szCs w:val="24"/>
        </w:rPr>
        <w:t>4</w:t>
      </w:r>
      <w:r w:rsidR="00DF43FD" w:rsidRPr="00CF2DFB">
        <w:rPr>
          <w:rFonts w:ascii="Times New Roman" w:hAnsi="Times New Roman"/>
          <w:sz w:val="24"/>
          <w:szCs w:val="24"/>
        </w:rPr>
        <w:t xml:space="preserve">. </w:t>
      </w:r>
      <w:r w:rsidR="00D56DA9" w:rsidRPr="00CF2DFB">
        <w:rPr>
          <w:rFonts w:ascii="Times New Roman" w:hAnsi="Times New Roman"/>
          <w:color w:val="000000"/>
          <w:sz w:val="24"/>
          <w:szCs w:val="24"/>
        </w:rPr>
        <w:t xml:space="preserve">Zapytanie ofertowe umieszczone jest na stronie internetowej Miejskiego Zespołu Żłobków w Lublinie </w:t>
      </w:r>
      <w:r w:rsidR="007028AC" w:rsidRPr="00CF2DFB">
        <w:rPr>
          <w:rFonts w:ascii="Times New Roman" w:hAnsi="Times New Roman"/>
          <w:color w:val="000000"/>
          <w:sz w:val="24"/>
          <w:szCs w:val="24"/>
        </w:rPr>
        <w:t xml:space="preserve">tj. </w:t>
      </w:r>
      <w:hyperlink r:id="rId10" w:history="1">
        <w:r w:rsidR="007028AC" w:rsidRPr="00CF2DFB">
          <w:rPr>
            <w:rStyle w:val="Hipercze"/>
            <w:rFonts w:ascii="Times New Roman" w:hAnsi="Times New Roman"/>
            <w:sz w:val="24"/>
            <w:szCs w:val="24"/>
          </w:rPr>
          <w:t>https://zlobki.lublin.eu/zapytania-ofertowe/</w:t>
        </w:r>
      </w:hyperlink>
      <w:r w:rsidR="007028AC" w:rsidRPr="00CF2DFB">
        <w:rPr>
          <w:rFonts w:ascii="Times New Roman" w:hAnsi="Times New Roman"/>
          <w:color w:val="000000"/>
          <w:sz w:val="24"/>
          <w:szCs w:val="24"/>
        </w:rPr>
        <w:t xml:space="preserve"> </w:t>
      </w:r>
      <w:r w:rsidR="00D56DA9" w:rsidRPr="00CF2DFB">
        <w:rPr>
          <w:rFonts w:ascii="Times New Roman" w:hAnsi="Times New Roman"/>
          <w:color w:val="000000"/>
          <w:sz w:val="24"/>
          <w:szCs w:val="24"/>
        </w:rPr>
        <w:t>w dniu skierowania zapytania do Wykonawców w formie pisemnej. Zapytanie umieszczane jest na stronie internetowej co najmniej na 5 dni przed upływem terminu do składania ofert.</w:t>
      </w:r>
    </w:p>
    <w:p w14:paraId="7400EC6B" w14:textId="77777777" w:rsidR="00435574" w:rsidRPr="00CF2DFB" w:rsidRDefault="00E6091A" w:rsidP="00435574">
      <w:pPr>
        <w:spacing w:line="360" w:lineRule="auto"/>
        <w:ind w:left="284" w:hanging="426"/>
        <w:jc w:val="both"/>
        <w:rPr>
          <w:rFonts w:ascii="Times New Roman" w:hAnsi="Times New Roman"/>
          <w:sz w:val="24"/>
          <w:szCs w:val="24"/>
        </w:rPr>
      </w:pPr>
      <w:r>
        <w:rPr>
          <w:rFonts w:ascii="Times New Roman" w:hAnsi="Times New Roman"/>
          <w:sz w:val="24"/>
          <w:szCs w:val="24"/>
        </w:rPr>
        <w:t>4</w:t>
      </w:r>
      <w:r w:rsidR="00C05820">
        <w:rPr>
          <w:rFonts w:ascii="Times New Roman" w:hAnsi="Times New Roman"/>
          <w:sz w:val="24"/>
          <w:szCs w:val="24"/>
        </w:rPr>
        <w:t>5</w:t>
      </w:r>
      <w:r w:rsidR="000D659C" w:rsidRPr="00CF2DFB">
        <w:rPr>
          <w:rFonts w:ascii="Times New Roman" w:hAnsi="Times New Roman"/>
          <w:sz w:val="24"/>
          <w:szCs w:val="24"/>
        </w:rPr>
        <w:t>. Osobą do kontaktowania się z Oferen</w:t>
      </w:r>
      <w:r w:rsidR="001D49E3">
        <w:rPr>
          <w:rFonts w:ascii="Times New Roman" w:hAnsi="Times New Roman"/>
          <w:sz w:val="24"/>
          <w:szCs w:val="24"/>
        </w:rPr>
        <w:t>tami jest Pani Justyna Stawecka i Iwona Puchala,</w:t>
      </w:r>
      <w:r w:rsidR="000D659C" w:rsidRPr="00CF2DFB">
        <w:rPr>
          <w:rFonts w:ascii="Times New Roman" w:hAnsi="Times New Roman"/>
          <w:sz w:val="24"/>
          <w:szCs w:val="24"/>
        </w:rPr>
        <w:t xml:space="preserve"> adres e-mail: </w:t>
      </w:r>
      <w:hyperlink r:id="rId11" w:history="1">
        <w:r w:rsidR="004C1C69" w:rsidRPr="00CF2DFB">
          <w:rPr>
            <w:rStyle w:val="Hipercze"/>
            <w:rFonts w:ascii="Times New Roman" w:hAnsi="Times New Roman"/>
            <w:sz w:val="24"/>
            <w:szCs w:val="24"/>
          </w:rPr>
          <w:t>zamowienia@zlobki.lublin.eu</w:t>
        </w:r>
      </w:hyperlink>
      <w:r w:rsidR="001D49E3">
        <w:t xml:space="preserve">, </w:t>
      </w:r>
      <w:r w:rsidR="001D49E3" w:rsidRPr="001D49E3">
        <w:rPr>
          <w:rFonts w:ascii="Times New Roman" w:hAnsi="Times New Roman"/>
        </w:rPr>
        <w:t>i.puchala@zlobki.lublin.eu</w:t>
      </w:r>
    </w:p>
    <w:p w14:paraId="627AAA79" w14:textId="77777777" w:rsidR="00AE3308" w:rsidRPr="00DE4344" w:rsidRDefault="00E6091A" w:rsidP="00A370C3">
      <w:pPr>
        <w:pStyle w:val="Akapitzlist1"/>
        <w:tabs>
          <w:tab w:val="left" w:pos="142"/>
          <w:tab w:val="left" w:pos="284"/>
        </w:tabs>
        <w:spacing w:line="360" w:lineRule="auto"/>
        <w:ind w:left="284" w:hanging="394"/>
        <w:jc w:val="both"/>
        <w:rPr>
          <w:sz w:val="24"/>
          <w:szCs w:val="24"/>
        </w:rPr>
      </w:pPr>
      <w:r>
        <w:rPr>
          <w:sz w:val="24"/>
          <w:szCs w:val="24"/>
        </w:rPr>
        <w:t>4</w:t>
      </w:r>
      <w:r w:rsidR="00C05820">
        <w:rPr>
          <w:sz w:val="24"/>
          <w:szCs w:val="24"/>
        </w:rPr>
        <w:t>6</w:t>
      </w:r>
      <w:r w:rsidR="00435574" w:rsidRPr="00CF2DFB">
        <w:rPr>
          <w:sz w:val="24"/>
          <w:szCs w:val="24"/>
        </w:rPr>
        <w:t xml:space="preserve">. </w:t>
      </w:r>
      <w:r w:rsidR="00AE3308">
        <w:rPr>
          <w:sz w:val="24"/>
          <w:szCs w:val="24"/>
        </w:rPr>
        <w:t>Zamawiający informuje, że z</w:t>
      </w:r>
      <w:r w:rsidR="00AE3308" w:rsidRPr="0095405D">
        <w:rPr>
          <w:sz w:val="24"/>
          <w:szCs w:val="24"/>
          <w:lang w:eastAsia="pl-PL"/>
        </w:rPr>
        <w:t xml:space="preserve">godnie z art. 13 ust. 1 i 2 </w:t>
      </w:r>
      <w:r w:rsidR="00AE3308" w:rsidRPr="0095405D">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sidR="00AE3308" w:rsidRPr="00DE4344">
        <w:rPr>
          <w:sz w:val="24"/>
          <w:szCs w:val="24"/>
        </w:rPr>
        <w:t xml:space="preserve">ochronie danych) (Dz. Urz. UE L 119 z 04.05.2016, str. 1), </w:t>
      </w:r>
      <w:r w:rsidR="00AE3308" w:rsidRPr="00DE4344">
        <w:rPr>
          <w:sz w:val="24"/>
          <w:szCs w:val="24"/>
          <w:lang w:eastAsia="pl-PL"/>
        </w:rPr>
        <w:t xml:space="preserve">dalej „RODO”, informuję, że: </w:t>
      </w:r>
    </w:p>
    <w:p w14:paraId="16EAC97D" w14:textId="77777777" w:rsidR="00AE3308" w:rsidRPr="00DE4344" w:rsidRDefault="00AE3308" w:rsidP="00A370C3">
      <w:pPr>
        <w:pStyle w:val="Akapitzlist1"/>
        <w:numPr>
          <w:ilvl w:val="0"/>
          <w:numId w:val="30"/>
        </w:numPr>
        <w:suppressAutoHyphens w:val="0"/>
        <w:spacing w:after="150" w:line="360" w:lineRule="auto"/>
        <w:jc w:val="both"/>
        <w:rPr>
          <w:sz w:val="24"/>
          <w:szCs w:val="24"/>
          <w:lang w:eastAsia="pl-PL"/>
        </w:rPr>
      </w:pPr>
      <w:r w:rsidRPr="00DE4344">
        <w:rPr>
          <w:sz w:val="24"/>
          <w:szCs w:val="24"/>
          <w:lang w:eastAsia="pl-PL"/>
        </w:rPr>
        <w:t xml:space="preserve">administratorem Pani/Pana danych osobowych jest Miejski Zespół Żłobków w Lublinie ul. Wolska 5, 20-411 Lublin Tel (81) 466-91-91 mail: </w:t>
      </w:r>
      <w:hyperlink r:id="rId12" w:history="1">
        <w:r w:rsidRPr="00DE4344">
          <w:rPr>
            <w:rStyle w:val="Hipercze"/>
            <w:color w:val="auto"/>
            <w:sz w:val="24"/>
            <w:szCs w:val="24"/>
            <w:lang w:eastAsia="pl-PL"/>
          </w:rPr>
          <w:t>mzz@zlobki.lublin.eu</w:t>
        </w:r>
      </w:hyperlink>
      <w:r w:rsidRPr="00DE4344">
        <w:rPr>
          <w:sz w:val="24"/>
          <w:szCs w:val="24"/>
          <w:lang w:eastAsia="pl-PL"/>
        </w:rPr>
        <w:t xml:space="preserve">, posiadający REGON: 430910203, nr NIP 946-25-75-811 </w:t>
      </w:r>
    </w:p>
    <w:p w14:paraId="4840789B" w14:textId="77777777" w:rsidR="00AE3308" w:rsidRPr="00DE4344" w:rsidRDefault="00AE3308" w:rsidP="00A370C3">
      <w:pPr>
        <w:pStyle w:val="Akapitzlist1"/>
        <w:numPr>
          <w:ilvl w:val="0"/>
          <w:numId w:val="30"/>
        </w:numPr>
        <w:suppressAutoHyphens w:val="0"/>
        <w:spacing w:after="150" w:line="360" w:lineRule="auto"/>
        <w:jc w:val="both"/>
        <w:rPr>
          <w:sz w:val="24"/>
          <w:szCs w:val="24"/>
          <w:lang w:eastAsia="pl-PL"/>
        </w:rPr>
      </w:pPr>
      <w:r w:rsidRPr="00DE4344">
        <w:rPr>
          <w:sz w:val="24"/>
          <w:szCs w:val="24"/>
          <w:lang w:eastAsia="pl-PL"/>
        </w:rPr>
        <w:t>Administrator wyznaczył Inspektora Ochrony Danych osobowych w</w:t>
      </w:r>
      <w:r w:rsidRPr="00DE4344">
        <w:rPr>
          <w:i/>
          <w:sz w:val="24"/>
          <w:szCs w:val="24"/>
          <w:lang w:eastAsia="pl-PL"/>
        </w:rPr>
        <w:t xml:space="preserve"> </w:t>
      </w:r>
      <w:r w:rsidRPr="00DE4344">
        <w:rPr>
          <w:sz w:val="24"/>
          <w:szCs w:val="24"/>
          <w:lang w:eastAsia="pl-PL"/>
        </w:rPr>
        <w:t>Miejskim Zespole Żłobków w Lublinie</w:t>
      </w:r>
      <w:r w:rsidRPr="00DE4344">
        <w:rPr>
          <w:i/>
          <w:sz w:val="24"/>
          <w:szCs w:val="24"/>
          <w:lang w:eastAsia="pl-PL"/>
        </w:rPr>
        <w:t xml:space="preserve">, </w:t>
      </w:r>
      <w:r w:rsidRPr="00DE4344">
        <w:rPr>
          <w:sz w:val="24"/>
          <w:szCs w:val="24"/>
          <w:lang w:eastAsia="pl-PL"/>
        </w:rPr>
        <w:t>kontakt:</w:t>
      </w:r>
      <w:r w:rsidRPr="00DE4344">
        <w:rPr>
          <w:i/>
          <w:sz w:val="24"/>
          <w:szCs w:val="24"/>
          <w:lang w:eastAsia="pl-PL"/>
        </w:rPr>
        <w:t xml:space="preserve"> adres e-mail: </w:t>
      </w:r>
      <w:r w:rsidRPr="00DE4344">
        <w:rPr>
          <w:sz w:val="24"/>
          <w:szCs w:val="24"/>
          <w:lang w:eastAsia="pl-PL"/>
        </w:rPr>
        <w:t>iod</w:t>
      </w:r>
      <w:r w:rsidR="00A370C3" w:rsidRPr="00DE4344">
        <w:rPr>
          <w:sz w:val="24"/>
          <w:szCs w:val="24"/>
          <w:lang w:eastAsia="pl-PL"/>
        </w:rPr>
        <w:t>@zlobki.lublin.eu, telefon:</w:t>
      </w:r>
      <w:r w:rsidRPr="00DE4344">
        <w:rPr>
          <w:sz w:val="24"/>
          <w:szCs w:val="24"/>
          <w:vertAlign w:val="superscript"/>
          <w:lang w:eastAsia="pl-PL"/>
        </w:rPr>
        <w:t xml:space="preserve">  </w:t>
      </w:r>
      <w:r w:rsidRPr="00DE4344">
        <w:rPr>
          <w:sz w:val="24"/>
          <w:szCs w:val="24"/>
          <w:lang w:eastAsia="pl-PL"/>
        </w:rPr>
        <w:t>81 466-49-91;</w:t>
      </w:r>
    </w:p>
    <w:p w14:paraId="6C5FB4FD" w14:textId="26CF568A" w:rsidR="00AE3308" w:rsidRPr="00DE4344" w:rsidRDefault="00AE3308" w:rsidP="00A370C3">
      <w:pPr>
        <w:pStyle w:val="Akapitzlist1"/>
        <w:numPr>
          <w:ilvl w:val="0"/>
          <w:numId w:val="30"/>
        </w:numPr>
        <w:suppressAutoHyphens w:val="0"/>
        <w:spacing w:after="150" w:line="360" w:lineRule="auto"/>
        <w:jc w:val="both"/>
        <w:rPr>
          <w:sz w:val="24"/>
          <w:szCs w:val="24"/>
          <w:lang w:eastAsia="pl-PL"/>
        </w:rPr>
      </w:pPr>
      <w:r w:rsidRPr="00DE4344">
        <w:rPr>
          <w:sz w:val="24"/>
          <w:szCs w:val="24"/>
          <w:lang w:eastAsia="pl-PL"/>
        </w:rPr>
        <w:t>Pani/Pana dane osobowe przetwarzane będą na podstawie art. 6 ust. 1 lit. c</w:t>
      </w:r>
      <w:r w:rsidRPr="00DE4344">
        <w:rPr>
          <w:i/>
          <w:sz w:val="24"/>
          <w:szCs w:val="24"/>
          <w:lang w:eastAsia="pl-PL"/>
        </w:rPr>
        <w:t xml:space="preserve"> </w:t>
      </w:r>
      <w:r w:rsidRPr="00DE4344">
        <w:rPr>
          <w:sz w:val="24"/>
          <w:szCs w:val="24"/>
          <w:lang w:eastAsia="pl-PL"/>
        </w:rPr>
        <w:t xml:space="preserve">RODO w celu </w:t>
      </w:r>
      <w:r w:rsidRPr="00DE4344">
        <w:rPr>
          <w:sz w:val="24"/>
          <w:szCs w:val="24"/>
        </w:rPr>
        <w:t>związanym z postępowaniem o udzielenie zamówienia publicznego</w:t>
      </w:r>
      <w:r w:rsidR="001D49E3" w:rsidRPr="00DE4344">
        <w:rPr>
          <w:sz w:val="24"/>
          <w:szCs w:val="24"/>
        </w:rPr>
        <w:t xml:space="preserve"> nr MZŻ.252-</w:t>
      </w:r>
      <w:r w:rsidR="00665FB5">
        <w:rPr>
          <w:sz w:val="24"/>
          <w:szCs w:val="24"/>
        </w:rPr>
        <w:t>2</w:t>
      </w:r>
      <w:r w:rsidRPr="00DE4344">
        <w:rPr>
          <w:sz w:val="24"/>
          <w:szCs w:val="24"/>
        </w:rPr>
        <w:t>/2</w:t>
      </w:r>
      <w:r w:rsidR="00665FB5">
        <w:rPr>
          <w:sz w:val="24"/>
          <w:szCs w:val="24"/>
        </w:rPr>
        <w:t>4</w:t>
      </w:r>
      <w:r w:rsidRPr="00DE4344">
        <w:rPr>
          <w:sz w:val="24"/>
          <w:szCs w:val="24"/>
        </w:rPr>
        <w:t xml:space="preserve">, </w:t>
      </w:r>
      <w:r w:rsidR="00E05DD1" w:rsidRPr="00DE4344">
        <w:rPr>
          <w:sz w:val="24"/>
          <w:szCs w:val="24"/>
        </w:rPr>
        <w:t>o wartości szacunkowej poniżej 130 000zł</w:t>
      </w:r>
      <w:r w:rsidRPr="00DE4344">
        <w:rPr>
          <w:sz w:val="24"/>
          <w:szCs w:val="24"/>
        </w:rPr>
        <w:t>;</w:t>
      </w:r>
    </w:p>
    <w:p w14:paraId="2EAF3038" w14:textId="77777777" w:rsidR="00AE3308" w:rsidRPr="00DE4344" w:rsidRDefault="00AE3308" w:rsidP="00A370C3">
      <w:pPr>
        <w:pStyle w:val="Akapitzlist1"/>
        <w:numPr>
          <w:ilvl w:val="0"/>
          <w:numId w:val="30"/>
        </w:numPr>
        <w:suppressAutoHyphens w:val="0"/>
        <w:spacing w:after="150" w:line="360" w:lineRule="auto"/>
        <w:jc w:val="both"/>
        <w:rPr>
          <w:sz w:val="24"/>
          <w:szCs w:val="24"/>
          <w:lang w:eastAsia="pl-PL"/>
        </w:rPr>
      </w:pPr>
      <w:r w:rsidRPr="00DE4344">
        <w:rPr>
          <w:sz w:val="24"/>
          <w:szCs w:val="24"/>
          <w:lang w:eastAsia="pl-PL"/>
        </w:rPr>
        <w:lastRenderedPageBreak/>
        <w:t xml:space="preserve">odbiorcami Pani/Pana danych osobowych będą osoby lub podmioty, którym udostępniona zostanie dokumentacja postępowania;  </w:t>
      </w:r>
    </w:p>
    <w:p w14:paraId="11D993D0" w14:textId="77777777" w:rsidR="00AE3308" w:rsidRPr="00DE4344" w:rsidRDefault="00AE3308" w:rsidP="00A370C3">
      <w:pPr>
        <w:pStyle w:val="Akapitzlist1"/>
        <w:numPr>
          <w:ilvl w:val="0"/>
          <w:numId w:val="30"/>
        </w:numPr>
        <w:suppressAutoHyphens w:val="0"/>
        <w:spacing w:after="150" w:line="360" w:lineRule="auto"/>
        <w:jc w:val="both"/>
        <w:rPr>
          <w:sz w:val="24"/>
          <w:szCs w:val="24"/>
          <w:lang w:eastAsia="pl-PL"/>
        </w:rPr>
      </w:pPr>
      <w:r w:rsidRPr="00DE4344">
        <w:rPr>
          <w:sz w:val="24"/>
          <w:szCs w:val="24"/>
          <w:lang w:eastAsia="pl-PL"/>
        </w:rPr>
        <w:t xml:space="preserve">Pani/Pana dane osobowe będą przechowywane, przez okres </w:t>
      </w:r>
      <w:r w:rsidR="00E05DD1" w:rsidRPr="00DE4344">
        <w:rPr>
          <w:sz w:val="24"/>
          <w:szCs w:val="24"/>
          <w:lang w:eastAsia="pl-PL"/>
        </w:rPr>
        <w:t>5</w:t>
      </w:r>
      <w:r w:rsidRPr="00DE4344">
        <w:rPr>
          <w:sz w:val="24"/>
          <w:szCs w:val="24"/>
          <w:lang w:eastAsia="pl-PL"/>
        </w:rPr>
        <w:t xml:space="preserve"> lat od dnia zakończenia postępowania o udzielenie zamówienia, a jeżeli czas trwania umowy przekracza </w:t>
      </w:r>
      <w:r w:rsidR="00E05DD1" w:rsidRPr="00DE4344">
        <w:rPr>
          <w:sz w:val="24"/>
          <w:szCs w:val="24"/>
          <w:lang w:eastAsia="pl-PL"/>
        </w:rPr>
        <w:t>5</w:t>
      </w:r>
      <w:r w:rsidRPr="00DE4344">
        <w:rPr>
          <w:sz w:val="24"/>
          <w:szCs w:val="24"/>
          <w:lang w:eastAsia="pl-PL"/>
        </w:rPr>
        <w:t xml:space="preserve"> lata, okres przechowywania obejmuje cały czas trwania umowy;</w:t>
      </w:r>
    </w:p>
    <w:p w14:paraId="63084044" w14:textId="77777777" w:rsidR="00AE3308" w:rsidRPr="00DE4344" w:rsidRDefault="00AE3308" w:rsidP="00A370C3">
      <w:pPr>
        <w:pStyle w:val="Akapitzlist1"/>
        <w:numPr>
          <w:ilvl w:val="0"/>
          <w:numId w:val="30"/>
        </w:numPr>
        <w:suppressAutoHyphens w:val="0"/>
        <w:spacing w:after="150" w:line="360" w:lineRule="auto"/>
        <w:jc w:val="both"/>
        <w:rPr>
          <w:i/>
          <w:sz w:val="24"/>
          <w:szCs w:val="24"/>
          <w:lang w:eastAsia="pl-PL"/>
        </w:rPr>
      </w:pPr>
      <w:r w:rsidRPr="00DE4344">
        <w:rPr>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E966943" w14:textId="77777777" w:rsidR="00AE3308" w:rsidRPr="00DE4344" w:rsidRDefault="00AE3308" w:rsidP="00A370C3">
      <w:pPr>
        <w:pStyle w:val="Akapitzlist1"/>
        <w:numPr>
          <w:ilvl w:val="0"/>
          <w:numId w:val="30"/>
        </w:numPr>
        <w:suppressAutoHyphens w:val="0"/>
        <w:spacing w:after="150" w:line="360" w:lineRule="auto"/>
        <w:jc w:val="both"/>
        <w:rPr>
          <w:sz w:val="24"/>
          <w:szCs w:val="24"/>
        </w:rPr>
      </w:pPr>
      <w:r w:rsidRPr="00DE4344">
        <w:rPr>
          <w:sz w:val="24"/>
          <w:szCs w:val="24"/>
          <w:lang w:eastAsia="pl-PL"/>
        </w:rPr>
        <w:t>w odniesieniu do Pani/Pana danych osobowych decyzje nie będą podejmowane w sposób zautomatyzowany, stosowanie do art. 22 RODO;</w:t>
      </w:r>
    </w:p>
    <w:p w14:paraId="7B511324" w14:textId="77777777" w:rsidR="00AE3308" w:rsidRPr="00DE4344" w:rsidRDefault="00AE3308" w:rsidP="00A370C3">
      <w:pPr>
        <w:pStyle w:val="Akapitzlist1"/>
        <w:numPr>
          <w:ilvl w:val="0"/>
          <w:numId w:val="30"/>
        </w:numPr>
        <w:suppressAutoHyphens w:val="0"/>
        <w:spacing w:after="150" w:line="360" w:lineRule="auto"/>
        <w:jc w:val="both"/>
        <w:rPr>
          <w:sz w:val="24"/>
          <w:szCs w:val="24"/>
          <w:lang w:eastAsia="pl-PL"/>
        </w:rPr>
      </w:pPr>
      <w:r w:rsidRPr="00DE4344">
        <w:rPr>
          <w:sz w:val="24"/>
          <w:szCs w:val="24"/>
          <w:lang w:eastAsia="pl-PL"/>
        </w:rPr>
        <w:t>posiada Pani/Pan:</w:t>
      </w:r>
    </w:p>
    <w:p w14:paraId="70584A2E" w14:textId="77777777" w:rsidR="00AE3308" w:rsidRPr="00DE4344" w:rsidRDefault="00AE3308" w:rsidP="00A370C3">
      <w:pPr>
        <w:pStyle w:val="Akapitzlist1"/>
        <w:suppressAutoHyphens w:val="0"/>
        <w:spacing w:after="150" w:line="360" w:lineRule="auto"/>
        <w:jc w:val="both"/>
        <w:rPr>
          <w:sz w:val="24"/>
          <w:szCs w:val="24"/>
          <w:lang w:eastAsia="pl-PL"/>
        </w:rPr>
      </w:pPr>
      <w:r w:rsidRPr="00DE4344">
        <w:rPr>
          <w:sz w:val="24"/>
          <w:szCs w:val="24"/>
          <w:lang w:eastAsia="pl-PL"/>
        </w:rPr>
        <w:t>- na podstawie art. 15 RODO prawo dostępu do danych osobowych Pani/Pana dotyczących;</w:t>
      </w:r>
    </w:p>
    <w:p w14:paraId="0622BB87" w14:textId="77777777" w:rsidR="00AE3308" w:rsidRPr="00DE4344" w:rsidRDefault="00AE3308" w:rsidP="00A370C3">
      <w:pPr>
        <w:pStyle w:val="Akapitzlist1"/>
        <w:suppressAutoHyphens w:val="0"/>
        <w:spacing w:after="150" w:line="360" w:lineRule="auto"/>
        <w:jc w:val="both"/>
        <w:rPr>
          <w:sz w:val="24"/>
          <w:szCs w:val="24"/>
          <w:lang w:eastAsia="pl-PL"/>
        </w:rPr>
      </w:pPr>
      <w:r w:rsidRPr="00DE4344">
        <w:rPr>
          <w:sz w:val="24"/>
          <w:szCs w:val="24"/>
          <w:lang w:eastAsia="pl-PL"/>
        </w:rPr>
        <w:t>- na podstawie art. 16 RODO prawo do sprostowania Pani/Pana danych osobowych;</w:t>
      </w:r>
    </w:p>
    <w:p w14:paraId="7D80E469" w14:textId="77777777" w:rsidR="00AE3308" w:rsidRPr="00DE4344" w:rsidRDefault="00AE3308" w:rsidP="00A370C3">
      <w:pPr>
        <w:pStyle w:val="Akapitzlist1"/>
        <w:suppressAutoHyphens w:val="0"/>
        <w:spacing w:after="150" w:line="360" w:lineRule="auto"/>
        <w:jc w:val="both"/>
        <w:rPr>
          <w:sz w:val="24"/>
          <w:szCs w:val="24"/>
          <w:lang w:eastAsia="pl-PL"/>
        </w:rPr>
      </w:pPr>
      <w:r w:rsidRPr="00DE4344">
        <w:rPr>
          <w:sz w:val="24"/>
          <w:szCs w:val="24"/>
          <w:lang w:eastAsia="pl-PL"/>
        </w:rPr>
        <w:t xml:space="preserve">- na podstawie art. 18 RODO prawo żądania od administratora ograniczenia przetwarzania danych osobowych z zastrzeżeniem przypadków, o których mowa w art. 18 ust. 2 RODO;  </w:t>
      </w:r>
    </w:p>
    <w:p w14:paraId="54C77D17" w14:textId="77777777" w:rsidR="00AE3308" w:rsidRPr="00DE4344" w:rsidRDefault="00AE3308" w:rsidP="00A370C3">
      <w:pPr>
        <w:pStyle w:val="Akapitzlist1"/>
        <w:suppressAutoHyphens w:val="0"/>
        <w:spacing w:after="150" w:line="360" w:lineRule="auto"/>
        <w:jc w:val="both"/>
        <w:rPr>
          <w:i/>
          <w:sz w:val="24"/>
          <w:szCs w:val="24"/>
          <w:lang w:eastAsia="pl-PL"/>
        </w:rPr>
      </w:pPr>
      <w:r w:rsidRPr="00DE4344">
        <w:rPr>
          <w:sz w:val="24"/>
          <w:szCs w:val="24"/>
          <w:lang w:eastAsia="pl-PL"/>
        </w:rPr>
        <w:t>- prawo do wniesienia skargi do Prezesa Urzędu Ochrony Danych Osobowych, gdy uzna Pani/Pan, że przetwarzanie danych osobowych Pani/Pana dotyczących narusza przepisy RODO;</w:t>
      </w:r>
    </w:p>
    <w:p w14:paraId="0416B965" w14:textId="77777777" w:rsidR="00AE3308" w:rsidRPr="00DE4344" w:rsidRDefault="00AE3308" w:rsidP="00A370C3">
      <w:pPr>
        <w:pStyle w:val="Akapitzlist1"/>
        <w:numPr>
          <w:ilvl w:val="0"/>
          <w:numId w:val="30"/>
        </w:numPr>
        <w:suppressAutoHyphens w:val="0"/>
        <w:spacing w:after="150" w:line="360" w:lineRule="auto"/>
        <w:jc w:val="both"/>
        <w:rPr>
          <w:i/>
          <w:sz w:val="24"/>
          <w:szCs w:val="24"/>
          <w:lang w:eastAsia="pl-PL"/>
        </w:rPr>
      </w:pPr>
      <w:r w:rsidRPr="00DE4344">
        <w:rPr>
          <w:sz w:val="24"/>
          <w:szCs w:val="24"/>
          <w:lang w:eastAsia="pl-PL"/>
        </w:rPr>
        <w:t>nie przysługuje Pani/Panu:</w:t>
      </w:r>
    </w:p>
    <w:p w14:paraId="76D30997" w14:textId="77777777" w:rsidR="00AE3308" w:rsidRPr="00DE4344" w:rsidRDefault="00AE3308" w:rsidP="00A370C3">
      <w:pPr>
        <w:pStyle w:val="Akapitzlist1"/>
        <w:suppressAutoHyphens w:val="0"/>
        <w:spacing w:after="150" w:line="360" w:lineRule="auto"/>
        <w:jc w:val="both"/>
        <w:rPr>
          <w:i/>
          <w:sz w:val="24"/>
          <w:szCs w:val="24"/>
          <w:lang w:eastAsia="pl-PL"/>
        </w:rPr>
      </w:pPr>
      <w:r w:rsidRPr="00DE4344">
        <w:rPr>
          <w:sz w:val="24"/>
          <w:szCs w:val="24"/>
          <w:lang w:eastAsia="pl-PL"/>
        </w:rPr>
        <w:t>- w związku z art. 17 ust. 3 lit. b, d lub e RODO prawo do usunięcia danych osobowych;</w:t>
      </w:r>
    </w:p>
    <w:p w14:paraId="1923E503" w14:textId="77777777" w:rsidR="00AE3308" w:rsidRPr="00DE4344" w:rsidRDefault="00AE3308" w:rsidP="00A370C3">
      <w:pPr>
        <w:pStyle w:val="Akapitzlist1"/>
        <w:suppressAutoHyphens w:val="0"/>
        <w:spacing w:after="150" w:line="360" w:lineRule="auto"/>
        <w:jc w:val="both"/>
        <w:rPr>
          <w:i/>
          <w:sz w:val="24"/>
          <w:szCs w:val="24"/>
          <w:lang w:eastAsia="pl-PL"/>
        </w:rPr>
      </w:pPr>
      <w:r w:rsidRPr="00DE4344">
        <w:rPr>
          <w:sz w:val="24"/>
          <w:szCs w:val="24"/>
          <w:lang w:eastAsia="pl-PL"/>
        </w:rPr>
        <w:t>- prawo do przenoszenia danych osobowych, o którym mowa w art. 20 RODO;</w:t>
      </w:r>
    </w:p>
    <w:p w14:paraId="11156102" w14:textId="77777777" w:rsidR="00AE3308" w:rsidRPr="00DE4344" w:rsidRDefault="00AE3308" w:rsidP="00A370C3">
      <w:pPr>
        <w:pStyle w:val="Akapitzlist1"/>
        <w:suppressAutoHyphens w:val="0"/>
        <w:spacing w:after="150" w:line="360" w:lineRule="auto"/>
        <w:ind w:left="851" w:hanging="131"/>
        <w:jc w:val="both"/>
        <w:rPr>
          <w:sz w:val="24"/>
          <w:szCs w:val="24"/>
          <w:lang w:eastAsia="pl-PL"/>
        </w:rPr>
      </w:pPr>
      <w:r w:rsidRPr="00DE4344">
        <w:rPr>
          <w:sz w:val="24"/>
          <w:szCs w:val="24"/>
          <w:lang w:eastAsia="pl-PL"/>
        </w:rPr>
        <w:lastRenderedPageBreak/>
        <w:t xml:space="preserve">- na podstawie art. 21 RODO prawo sprzeciwu, wobec przetwarzania danych osobowych, gdyż podstawą prawną przetwarzania Pani/Pana danych osobowych jest art. 6 ust. 1 lit. c RODO. </w:t>
      </w:r>
    </w:p>
    <w:p w14:paraId="7C37570D" w14:textId="77777777" w:rsidR="00AE3308" w:rsidRDefault="008E5EBD" w:rsidP="00A370C3">
      <w:pPr>
        <w:pStyle w:val="Akapitzlist1"/>
        <w:suppressAutoHyphens w:val="0"/>
        <w:spacing w:after="150" w:line="360" w:lineRule="auto"/>
        <w:ind w:left="284" w:hanging="394"/>
        <w:jc w:val="both"/>
        <w:rPr>
          <w:sz w:val="24"/>
          <w:szCs w:val="24"/>
          <w:lang w:eastAsia="pl-PL"/>
        </w:rPr>
      </w:pPr>
      <w:r>
        <w:rPr>
          <w:sz w:val="24"/>
          <w:szCs w:val="24"/>
          <w:lang w:eastAsia="pl-PL"/>
        </w:rPr>
        <w:t>4</w:t>
      </w:r>
      <w:r w:rsidR="00C05820">
        <w:rPr>
          <w:sz w:val="24"/>
          <w:szCs w:val="24"/>
          <w:lang w:eastAsia="pl-PL"/>
        </w:rPr>
        <w:t>7</w:t>
      </w:r>
      <w:r w:rsidR="00C801F9">
        <w:rPr>
          <w:sz w:val="24"/>
          <w:szCs w:val="24"/>
          <w:lang w:eastAsia="pl-PL"/>
        </w:rPr>
        <w:t xml:space="preserve">. </w:t>
      </w:r>
      <w:r w:rsidR="00AE3308">
        <w:rPr>
          <w:sz w:val="24"/>
          <w:szCs w:val="24"/>
          <w:lang w:eastAsia="pl-PL"/>
        </w:rPr>
        <w:t xml:space="preserve">Zamawiający informuje, że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14:paraId="721378F1" w14:textId="77777777" w:rsidR="00126289" w:rsidRDefault="00DE4344" w:rsidP="00C05820">
      <w:pPr>
        <w:pStyle w:val="Akapitzlist1"/>
        <w:suppressAutoHyphens w:val="0"/>
        <w:spacing w:after="150" w:line="360" w:lineRule="auto"/>
        <w:ind w:left="284" w:hanging="394"/>
        <w:jc w:val="both"/>
        <w:rPr>
          <w:sz w:val="24"/>
          <w:szCs w:val="24"/>
          <w:lang w:eastAsia="pl-PL"/>
        </w:rPr>
      </w:pPr>
      <w:r>
        <w:rPr>
          <w:sz w:val="24"/>
          <w:szCs w:val="24"/>
          <w:lang w:eastAsia="pl-PL"/>
        </w:rPr>
        <w:t>4</w:t>
      </w:r>
      <w:r w:rsidR="00C05820">
        <w:rPr>
          <w:sz w:val="24"/>
          <w:szCs w:val="24"/>
          <w:lang w:eastAsia="pl-PL"/>
        </w:rPr>
        <w:t>8</w:t>
      </w:r>
      <w:r w:rsidR="00AE3308">
        <w:rPr>
          <w:sz w:val="24"/>
          <w:szCs w:val="24"/>
          <w:lang w:eastAsia="pl-PL"/>
        </w:rPr>
        <w:t>. Wystąpienie z żądaniem, o którym mowa w art. 18 ust. 1 rozporządzenia 2016/679, nie ogranicza przetwarzania danych osobowych do czasu zakończenia postępowania o udzielenie zamówienia publicznego.</w:t>
      </w:r>
    </w:p>
    <w:p w14:paraId="7013B30E" w14:textId="77777777" w:rsidR="00AE3308" w:rsidRDefault="00DE4344" w:rsidP="00A370C3">
      <w:pPr>
        <w:pStyle w:val="Akapitzlist1"/>
        <w:suppressAutoHyphens w:val="0"/>
        <w:spacing w:after="150" w:line="360" w:lineRule="auto"/>
        <w:ind w:left="330" w:hanging="440"/>
        <w:jc w:val="both"/>
        <w:rPr>
          <w:sz w:val="24"/>
          <w:szCs w:val="24"/>
          <w:lang w:eastAsia="pl-PL"/>
        </w:rPr>
      </w:pPr>
      <w:r>
        <w:rPr>
          <w:sz w:val="24"/>
          <w:szCs w:val="24"/>
          <w:lang w:eastAsia="pl-PL"/>
        </w:rPr>
        <w:t>4</w:t>
      </w:r>
      <w:r w:rsidR="00C05820">
        <w:rPr>
          <w:sz w:val="24"/>
          <w:szCs w:val="24"/>
          <w:lang w:eastAsia="pl-PL"/>
        </w:rPr>
        <w:t>9</w:t>
      </w:r>
      <w:r w:rsidR="00AE3308">
        <w:rPr>
          <w:sz w:val="24"/>
          <w:szCs w:val="24"/>
          <w:lang w:eastAsia="pl-PL"/>
        </w:rPr>
        <w:t xml:space="preserve">. Zamawiający informuje,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 </w:t>
      </w:r>
    </w:p>
    <w:p w14:paraId="3EC90384" w14:textId="77777777" w:rsidR="00AE3308" w:rsidRDefault="00AE3308" w:rsidP="00A370C3">
      <w:pPr>
        <w:pStyle w:val="Styl"/>
        <w:spacing w:before="321" w:line="360" w:lineRule="auto"/>
        <w:ind w:left="330" w:right="-142" w:hanging="330"/>
      </w:pPr>
    </w:p>
    <w:p w14:paraId="4098BA4A" w14:textId="6168E1E8" w:rsidR="00B73495" w:rsidRPr="00B73495" w:rsidRDefault="00B73495" w:rsidP="00B73495">
      <w:pPr>
        <w:ind w:left="360"/>
        <w:rPr>
          <w:rFonts w:ascii="Times New Roman" w:hAnsi="Times New Roman"/>
          <w:sz w:val="24"/>
          <w:szCs w:val="24"/>
        </w:rPr>
      </w:pPr>
      <w:r w:rsidRPr="00B73495">
        <w:rPr>
          <w:rFonts w:ascii="Times New Roman" w:hAnsi="Times New Roman"/>
          <w:sz w:val="24"/>
          <w:szCs w:val="24"/>
        </w:rPr>
        <w:t xml:space="preserve">Lublin, dn. </w:t>
      </w:r>
      <w:r w:rsidR="001D7934">
        <w:rPr>
          <w:rFonts w:ascii="Times New Roman" w:hAnsi="Times New Roman"/>
          <w:sz w:val="24"/>
          <w:szCs w:val="24"/>
        </w:rPr>
        <w:t>03</w:t>
      </w:r>
      <w:r w:rsidR="005765B5">
        <w:rPr>
          <w:rFonts w:ascii="Times New Roman" w:hAnsi="Times New Roman"/>
          <w:sz w:val="24"/>
          <w:szCs w:val="24"/>
        </w:rPr>
        <w:t>-</w:t>
      </w:r>
      <w:r w:rsidR="001D7934">
        <w:rPr>
          <w:rFonts w:ascii="Times New Roman" w:hAnsi="Times New Roman"/>
          <w:sz w:val="24"/>
          <w:szCs w:val="24"/>
        </w:rPr>
        <w:t>04</w:t>
      </w:r>
      <w:r w:rsidR="00E1208A">
        <w:rPr>
          <w:rFonts w:ascii="Times New Roman" w:hAnsi="Times New Roman"/>
          <w:sz w:val="24"/>
          <w:szCs w:val="24"/>
        </w:rPr>
        <w:t>-202</w:t>
      </w:r>
      <w:r w:rsidR="009E4633">
        <w:rPr>
          <w:rFonts w:ascii="Times New Roman" w:hAnsi="Times New Roman"/>
          <w:sz w:val="24"/>
          <w:szCs w:val="24"/>
        </w:rPr>
        <w:t>4</w:t>
      </w:r>
      <w:r w:rsidR="005765B5">
        <w:rPr>
          <w:rFonts w:ascii="Times New Roman" w:hAnsi="Times New Roman"/>
          <w:sz w:val="24"/>
          <w:szCs w:val="24"/>
        </w:rPr>
        <w:t>r.</w:t>
      </w:r>
    </w:p>
    <w:p w14:paraId="3E2F92D5" w14:textId="77777777" w:rsidR="00B73495" w:rsidRPr="00B73495" w:rsidRDefault="00B73495" w:rsidP="00B73495">
      <w:pPr>
        <w:pStyle w:val="Styl"/>
        <w:spacing w:before="321" w:line="360" w:lineRule="auto"/>
        <w:ind w:left="-284" w:right="-142"/>
        <w:jc w:val="right"/>
      </w:pPr>
      <w:r w:rsidRPr="00B73495">
        <w:t xml:space="preserve">                     </w:t>
      </w:r>
      <w:r>
        <w:t xml:space="preserve">              </w:t>
      </w:r>
      <w:r w:rsidRPr="00B73495">
        <w:t>…………………………………</w:t>
      </w:r>
    </w:p>
    <w:p w14:paraId="4220C913" w14:textId="77777777" w:rsidR="00B73495" w:rsidRPr="00B73495" w:rsidRDefault="00B73495" w:rsidP="00B73495">
      <w:pPr>
        <w:ind w:left="1416"/>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73495">
        <w:rPr>
          <w:rFonts w:ascii="Times New Roman" w:hAnsi="Times New Roman"/>
          <w:sz w:val="24"/>
          <w:szCs w:val="24"/>
        </w:rPr>
        <w:tab/>
      </w:r>
      <w:r w:rsidRPr="00B73495">
        <w:rPr>
          <w:rFonts w:ascii="Times New Roman" w:hAnsi="Times New Roman"/>
          <w:sz w:val="24"/>
          <w:szCs w:val="24"/>
        </w:rPr>
        <w:tab/>
      </w:r>
      <w:r w:rsidRPr="00B73495">
        <w:rPr>
          <w:rFonts w:ascii="Times New Roman" w:hAnsi="Times New Roman"/>
          <w:sz w:val="24"/>
          <w:szCs w:val="24"/>
        </w:rPr>
        <w:tab/>
      </w:r>
      <w:r w:rsidRPr="00B73495">
        <w:rPr>
          <w:rFonts w:ascii="Times New Roman" w:hAnsi="Times New Roman"/>
          <w:sz w:val="24"/>
          <w:szCs w:val="24"/>
        </w:rPr>
        <w:tab/>
      </w:r>
      <w:r w:rsidRPr="00B73495">
        <w:rPr>
          <w:rFonts w:ascii="Times New Roman" w:hAnsi="Times New Roman"/>
          <w:sz w:val="24"/>
          <w:szCs w:val="24"/>
        </w:rPr>
        <w:tab/>
        <w:t xml:space="preserve">                                     </w:t>
      </w:r>
      <w:r>
        <w:rPr>
          <w:rFonts w:ascii="Times New Roman" w:hAnsi="Times New Roman"/>
          <w:sz w:val="24"/>
          <w:szCs w:val="24"/>
        </w:rPr>
        <w:tab/>
        <w:t xml:space="preserve">            </w:t>
      </w:r>
      <w:r w:rsidRPr="00B73495">
        <w:rPr>
          <w:rFonts w:ascii="Times New Roman" w:hAnsi="Times New Roman"/>
          <w:sz w:val="24"/>
          <w:szCs w:val="24"/>
        </w:rPr>
        <w:t xml:space="preserve"> Podpis i pieczątka Zamawiającego</w:t>
      </w:r>
    </w:p>
    <w:p w14:paraId="7ECEB39E" w14:textId="77777777" w:rsidR="00AE3308" w:rsidRDefault="00AE3308" w:rsidP="000D3BCE">
      <w:pPr>
        <w:pStyle w:val="Styl"/>
        <w:spacing w:before="321" w:line="360" w:lineRule="auto"/>
        <w:ind w:left="-284" w:right="-142"/>
      </w:pPr>
    </w:p>
    <w:p w14:paraId="5ACDACCF" w14:textId="77777777" w:rsidR="00126289" w:rsidRDefault="00126289" w:rsidP="000D3BCE">
      <w:pPr>
        <w:pStyle w:val="Styl"/>
        <w:spacing w:before="321" w:line="360" w:lineRule="auto"/>
        <w:ind w:left="-284" w:right="-142"/>
      </w:pPr>
    </w:p>
    <w:p w14:paraId="1F6B5725" w14:textId="77777777" w:rsidR="00126289" w:rsidRDefault="00126289" w:rsidP="000D3BCE">
      <w:pPr>
        <w:pStyle w:val="Styl"/>
        <w:spacing w:before="321" w:line="360" w:lineRule="auto"/>
        <w:ind w:left="-284" w:right="-142"/>
      </w:pPr>
    </w:p>
    <w:p w14:paraId="73FAE707" w14:textId="77777777" w:rsidR="00126289" w:rsidRDefault="00126289" w:rsidP="000D3BCE">
      <w:pPr>
        <w:pStyle w:val="Styl"/>
        <w:spacing w:before="321" w:line="360" w:lineRule="auto"/>
        <w:ind w:left="-284" w:right="-142"/>
      </w:pPr>
    </w:p>
    <w:p w14:paraId="2CD4BE49" w14:textId="6671C22E" w:rsidR="00547CF1" w:rsidRDefault="00547CF1" w:rsidP="00547CF1">
      <w:pPr>
        <w:spacing w:line="360" w:lineRule="auto"/>
        <w:rPr>
          <w:rFonts w:ascii="Times New Roman" w:hAnsi="Times New Roman"/>
          <w:sz w:val="24"/>
          <w:szCs w:val="24"/>
        </w:rPr>
      </w:pPr>
      <w:r>
        <w:rPr>
          <w:rFonts w:ascii="Times New Roman" w:hAnsi="Times New Roman"/>
          <w:sz w:val="24"/>
          <w:szCs w:val="24"/>
        </w:rPr>
        <w:lastRenderedPageBreak/>
        <w:t>Nr sprawy MZŻ.252-</w:t>
      </w:r>
      <w:r w:rsidR="009E4633">
        <w:rPr>
          <w:rFonts w:ascii="Times New Roman" w:hAnsi="Times New Roman"/>
          <w:sz w:val="24"/>
          <w:szCs w:val="24"/>
        </w:rPr>
        <w:t>2</w:t>
      </w:r>
      <w:r w:rsidR="00DE4344">
        <w:rPr>
          <w:rFonts w:ascii="Times New Roman" w:hAnsi="Times New Roman"/>
          <w:sz w:val="24"/>
          <w:szCs w:val="24"/>
        </w:rPr>
        <w:t>/2</w:t>
      </w:r>
      <w:r w:rsidR="009E4633">
        <w:rPr>
          <w:rFonts w:ascii="Times New Roman" w:hAnsi="Times New Roman"/>
          <w:sz w:val="24"/>
          <w:szCs w:val="24"/>
        </w:rPr>
        <w:t>4</w:t>
      </w:r>
    </w:p>
    <w:p w14:paraId="7894C2DE" w14:textId="77777777" w:rsidR="006E712B" w:rsidRDefault="006E712B" w:rsidP="006E712B">
      <w:pPr>
        <w:spacing w:line="360" w:lineRule="auto"/>
        <w:jc w:val="right"/>
        <w:rPr>
          <w:rFonts w:ascii="Times New Roman" w:hAnsi="Times New Roman"/>
          <w:sz w:val="24"/>
          <w:szCs w:val="24"/>
        </w:rPr>
      </w:pPr>
      <w:r w:rsidRPr="00372EF7">
        <w:rPr>
          <w:rFonts w:ascii="Times New Roman" w:hAnsi="Times New Roman"/>
          <w:sz w:val="24"/>
          <w:szCs w:val="24"/>
        </w:rPr>
        <w:t xml:space="preserve">Załącznik nr 1 do </w:t>
      </w:r>
      <w:r w:rsidR="00D66324">
        <w:rPr>
          <w:rFonts w:ascii="Times New Roman" w:hAnsi="Times New Roman"/>
          <w:sz w:val="24"/>
          <w:szCs w:val="24"/>
        </w:rPr>
        <w:t>zapytania ofertowego</w:t>
      </w:r>
    </w:p>
    <w:p w14:paraId="7E04C25E" w14:textId="77777777" w:rsidR="006E712B" w:rsidRDefault="006E712B" w:rsidP="006E712B">
      <w:pPr>
        <w:spacing w:line="360" w:lineRule="auto"/>
        <w:jc w:val="both"/>
        <w:rPr>
          <w:rFonts w:ascii="Times New Roman" w:hAnsi="Times New Roman"/>
          <w:sz w:val="24"/>
          <w:szCs w:val="24"/>
        </w:rPr>
      </w:pPr>
      <w:r>
        <w:rPr>
          <w:rFonts w:ascii="Times New Roman" w:hAnsi="Times New Roman"/>
          <w:sz w:val="24"/>
          <w:szCs w:val="24"/>
        </w:rPr>
        <w:t>………………………………..</w:t>
      </w:r>
      <w:r w:rsidRPr="00372EF7">
        <w:rPr>
          <w:rFonts w:ascii="Times New Roman" w:hAnsi="Times New Roman"/>
          <w:sz w:val="24"/>
          <w:szCs w:val="24"/>
        </w:rPr>
        <w:t xml:space="preserve"> </w:t>
      </w:r>
    </w:p>
    <w:p w14:paraId="17A19CF1" w14:textId="77777777" w:rsidR="006E712B" w:rsidRDefault="006E712B" w:rsidP="006E712B">
      <w:pPr>
        <w:spacing w:line="360" w:lineRule="auto"/>
        <w:jc w:val="both"/>
        <w:rPr>
          <w:rFonts w:ascii="Times New Roman" w:hAnsi="Times New Roman"/>
          <w:sz w:val="24"/>
          <w:szCs w:val="24"/>
        </w:rPr>
      </w:pPr>
      <w:r w:rsidRPr="00372EF7">
        <w:rPr>
          <w:rFonts w:ascii="Times New Roman" w:hAnsi="Times New Roman"/>
          <w:sz w:val="24"/>
          <w:szCs w:val="24"/>
        </w:rPr>
        <w:t xml:space="preserve">(pieczątka Wykonawcy) </w:t>
      </w:r>
    </w:p>
    <w:p w14:paraId="2E0E88B7" w14:textId="77777777" w:rsidR="006E712B" w:rsidRDefault="006E712B" w:rsidP="006E712B">
      <w:pPr>
        <w:spacing w:line="360" w:lineRule="auto"/>
        <w:jc w:val="both"/>
        <w:rPr>
          <w:rFonts w:ascii="Times New Roman" w:hAnsi="Times New Roman"/>
          <w:sz w:val="24"/>
          <w:szCs w:val="24"/>
        </w:rPr>
      </w:pPr>
    </w:p>
    <w:p w14:paraId="7E9FB309" w14:textId="77777777" w:rsidR="006E712B" w:rsidRPr="00D743CB" w:rsidRDefault="006E712B" w:rsidP="006E712B">
      <w:pPr>
        <w:spacing w:line="360" w:lineRule="auto"/>
        <w:jc w:val="center"/>
        <w:rPr>
          <w:rFonts w:ascii="Times New Roman" w:hAnsi="Times New Roman"/>
          <w:b/>
          <w:bCs/>
          <w:sz w:val="24"/>
          <w:szCs w:val="24"/>
        </w:rPr>
      </w:pPr>
      <w:r w:rsidRPr="00D743CB">
        <w:rPr>
          <w:rFonts w:ascii="Times New Roman" w:hAnsi="Times New Roman"/>
          <w:b/>
          <w:bCs/>
          <w:sz w:val="24"/>
          <w:szCs w:val="24"/>
        </w:rPr>
        <w:t>OPIS PRZEDMIOTU ZAMÓWIENIA</w:t>
      </w:r>
    </w:p>
    <w:p w14:paraId="4FA46950" w14:textId="77777777" w:rsidR="00E05DD1" w:rsidRDefault="006E712B" w:rsidP="001D49E3">
      <w:pPr>
        <w:spacing w:line="360" w:lineRule="auto"/>
        <w:ind w:left="330" w:hanging="330"/>
        <w:jc w:val="both"/>
        <w:rPr>
          <w:rFonts w:ascii="Times New Roman" w:hAnsi="Times New Roman"/>
          <w:sz w:val="24"/>
          <w:szCs w:val="24"/>
        </w:rPr>
      </w:pPr>
      <w:r w:rsidRPr="00372EF7">
        <w:rPr>
          <w:rFonts w:ascii="Times New Roman" w:hAnsi="Times New Roman"/>
          <w:sz w:val="24"/>
          <w:szCs w:val="24"/>
        </w:rPr>
        <w:t xml:space="preserve"> 1. Przedmiotem zamówienia jest kompleksowa dostawa gazu ziemnego wysokometanowego typu E</w:t>
      </w:r>
      <w:r w:rsidR="000C24A0">
        <w:rPr>
          <w:rFonts w:ascii="Times New Roman" w:hAnsi="Times New Roman"/>
          <w:sz w:val="24"/>
          <w:szCs w:val="24"/>
        </w:rPr>
        <w:t xml:space="preserve"> </w:t>
      </w:r>
      <w:r w:rsidR="00FB1F51">
        <w:rPr>
          <w:rFonts w:ascii="Times New Roman" w:hAnsi="Times New Roman"/>
          <w:sz w:val="24"/>
          <w:szCs w:val="24"/>
        </w:rPr>
        <w:t>(</w:t>
      </w:r>
      <w:r w:rsidR="000C24A0">
        <w:rPr>
          <w:rFonts w:ascii="Times New Roman" w:hAnsi="Times New Roman"/>
          <w:sz w:val="24"/>
          <w:szCs w:val="24"/>
        </w:rPr>
        <w:t>GZ-50</w:t>
      </w:r>
      <w:r w:rsidR="00FB1F51">
        <w:rPr>
          <w:rFonts w:ascii="Times New Roman" w:hAnsi="Times New Roman"/>
          <w:sz w:val="24"/>
          <w:szCs w:val="24"/>
        </w:rPr>
        <w:t>)</w:t>
      </w:r>
      <w:r w:rsidRPr="00372EF7">
        <w:rPr>
          <w:rFonts w:ascii="Times New Roman" w:hAnsi="Times New Roman"/>
          <w:sz w:val="24"/>
          <w:szCs w:val="24"/>
        </w:rPr>
        <w:t xml:space="preserve">, obejmująca sprzedaż oraz dystrybucję do </w:t>
      </w:r>
      <w:r>
        <w:rPr>
          <w:rFonts w:ascii="Times New Roman" w:hAnsi="Times New Roman"/>
          <w:sz w:val="24"/>
          <w:szCs w:val="24"/>
        </w:rPr>
        <w:t>placówk</w:t>
      </w:r>
      <w:r w:rsidR="001D49E3">
        <w:rPr>
          <w:rFonts w:ascii="Times New Roman" w:hAnsi="Times New Roman"/>
          <w:sz w:val="24"/>
          <w:szCs w:val="24"/>
        </w:rPr>
        <w:t>i</w:t>
      </w:r>
      <w:r>
        <w:rPr>
          <w:rFonts w:ascii="Times New Roman" w:hAnsi="Times New Roman"/>
          <w:sz w:val="24"/>
          <w:szCs w:val="24"/>
        </w:rPr>
        <w:t xml:space="preserve"> Miejskiego Zespołu Żłobków w Lublinie tj. </w:t>
      </w:r>
      <w:r w:rsidR="00E05DD1">
        <w:rPr>
          <w:rFonts w:ascii="Times New Roman" w:hAnsi="Times New Roman"/>
          <w:sz w:val="24"/>
          <w:szCs w:val="24"/>
        </w:rPr>
        <w:t xml:space="preserve">Żłobek Nr 9, ul. Zelwerowicza 2, 20-875 Lublin. </w:t>
      </w:r>
    </w:p>
    <w:p w14:paraId="71690471" w14:textId="77777777" w:rsidR="006E712B" w:rsidRDefault="006E712B" w:rsidP="006E712B">
      <w:pPr>
        <w:spacing w:line="360" w:lineRule="auto"/>
        <w:ind w:left="330" w:hanging="330"/>
        <w:jc w:val="both"/>
        <w:rPr>
          <w:rFonts w:ascii="Times New Roman" w:hAnsi="Times New Roman"/>
          <w:sz w:val="24"/>
          <w:szCs w:val="24"/>
        </w:rPr>
      </w:pPr>
      <w:r w:rsidRPr="00372EF7">
        <w:rPr>
          <w:rFonts w:ascii="Times New Roman" w:hAnsi="Times New Roman"/>
          <w:sz w:val="24"/>
          <w:szCs w:val="24"/>
        </w:rPr>
        <w:t>2. Zamawiający informuje, iż wszystkie informacje dotyczące p</w:t>
      </w:r>
      <w:r w:rsidR="000C24A0">
        <w:rPr>
          <w:rFonts w:ascii="Times New Roman" w:hAnsi="Times New Roman"/>
          <w:sz w:val="24"/>
          <w:szCs w:val="24"/>
        </w:rPr>
        <w:t>unktu</w:t>
      </w:r>
      <w:r w:rsidRPr="00372EF7">
        <w:rPr>
          <w:rFonts w:ascii="Times New Roman" w:hAnsi="Times New Roman"/>
          <w:sz w:val="24"/>
          <w:szCs w:val="24"/>
        </w:rPr>
        <w:t xml:space="preserve"> poboru gazu (adresy punktów, grupy taryfowe, zainstalowane urządzenia oraz przewidywane zużycie) znajdują się w t</w:t>
      </w:r>
      <w:r>
        <w:rPr>
          <w:rFonts w:ascii="Times New Roman" w:hAnsi="Times New Roman"/>
          <w:sz w:val="24"/>
          <w:szCs w:val="24"/>
        </w:rPr>
        <w:t>abeli w załączniku nr 2 do zapytania ofertowego</w:t>
      </w:r>
      <w:r w:rsidRPr="00372EF7">
        <w:rPr>
          <w:rFonts w:ascii="Times New Roman" w:hAnsi="Times New Roman"/>
          <w:sz w:val="24"/>
          <w:szCs w:val="24"/>
        </w:rPr>
        <w:t xml:space="preserve"> – Wykaz punktów poboru gazu. </w:t>
      </w:r>
    </w:p>
    <w:p w14:paraId="64DC4FD8" w14:textId="77777777" w:rsidR="006E712B" w:rsidRDefault="006E712B" w:rsidP="006E712B">
      <w:pPr>
        <w:spacing w:line="360" w:lineRule="auto"/>
        <w:ind w:left="330" w:hanging="330"/>
        <w:jc w:val="both"/>
        <w:rPr>
          <w:rFonts w:ascii="Times New Roman" w:hAnsi="Times New Roman"/>
          <w:sz w:val="24"/>
          <w:szCs w:val="24"/>
        </w:rPr>
      </w:pPr>
      <w:r>
        <w:rPr>
          <w:rFonts w:ascii="Times New Roman" w:hAnsi="Times New Roman"/>
          <w:sz w:val="24"/>
          <w:szCs w:val="24"/>
        </w:rPr>
        <w:t>3</w:t>
      </w:r>
      <w:r w:rsidRPr="00372EF7">
        <w:rPr>
          <w:rFonts w:ascii="Times New Roman" w:hAnsi="Times New Roman"/>
          <w:sz w:val="24"/>
          <w:szCs w:val="24"/>
        </w:rPr>
        <w:t>. Po</w:t>
      </w:r>
      <w:r>
        <w:rPr>
          <w:rFonts w:ascii="Times New Roman" w:hAnsi="Times New Roman"/>
          <w:sz w:val="24"/>
          <w:szCs w:val="24"/>
        </w:rPr>
        <w:t>dane w załączniku</w:t>
      </w:r>
      <w:r w:rsidR="00A370C3">
        <w:rPr>
          <w:rFonts w:ascii="Times New Roman" w:hAnsi="Times New Roman"/>
          <w:sz w:val="24"/>
          <w:szCs w:val="24"/>
        </w:rPr>
        <w:t xml:space="preserve"> nr 2 </w:t>
      </w:r>
      <w:r>
        <w:rPr>
          <w:rFonts w:ascii="Times New Roman" w:hAnsi="Times New Roman"/>
          <w:sz w:val="24"/>
          <w:szCs w:val="24"/>
        </w:rPr>
        <w:t>do zapytania ofertowego</w:t>
      </w:r>
      <w:r w:rsidRPr="00372EF7">
        <w:rPr>
          <w:rFonts w:ascii="Times New Roman" w:hAnsi="Times New Roman"/>
          <w:sz w:val="24"/>
          <w:szCs w:val="24"/>
        </w:rPr>
        <w:t xml:space="preserve"> zużycie gazu ma jedynie charakter orientacyjny, służący tylko do obliczenia ceny oferty i porównania ofert. Nie stanowi ono dla Zamawiającego zobowiązania do zakupu gazu w podanej ilości. Rozliczanie zobowiązań wynikających z tytułu sprzedaży gazu odbywać się będzie według cen i stawek opłat w złożonej ofercie oraz na podstawie faktycznych wskazań układu pomiarowego. </w:t>
      </w:r>
    </w:p>
    <w:p w14:paraId="72F007C7" w14:textId="77777777" w:rsidR="006E712B" w:rsidRDefault="006E712B" w:rsidP="006E712B">
      <w:pPr>
        <w:spacing w:line="360" w:lineRule="auto"/>
        <w:ind w:left="330" w:hanging="330"/>
        <w:jc w:val="both"/>
        <w:rPr>
          <w:rFonts w:ascii="Times New Roman" w:hAnsi="Times New Roman"/>
          <w:sz w:val="24"/>
          <w:szCs w:val="24"/>
        </w:rPr>
      </w:pPr>
      <w:r>
        <w:rPr>
          <w:rFonts w:ascii="Times New Roman" w:hAnsi="Times New Roman"/>
          <w:sz w:val="24"/>
          <w:szCs w:val="24"/>
        </w:rPr>
        <w:t>4</w:t>
      </w:r>
      <w:r w:rsidRPr="00372EF7">
        <w:rPr>
          <w:rFonts w:ascii="Times New Roman" w:hAnsi="Times New Roman"/>
          <w:sz w:val="24"/>
          <w:szCs w:val="24"/>
        </w:rPr>
        <w:t xml:space="preserve">. Zamawiający wymaga, aby rozliczanie ilości dostarczanego gazu odbywało się co miesiąc lub zgodnie z czasookresami odczytów gazomierzy przez dystrybutora gazu, na podstawie odczytu rzeczywistego wskazań układu pomiarowego, wg cen określonych w ofercie Dostawcy. </w:t>
      </w:r>
    </w:p>
    <w:p w14:paraId="7D675639" w14:textId="77777777" w:rsidR="006E712B" w:rsidRDefault="006E712B" w:rsidP="006E712B">
      <w:pPr>
        <w:spacing w:line="360" w:lineRule="auto"/>
        <w:ind w:left="330" w:hanging="330"/>
        <w:jc w:val="both"/>
        <w:rPr>
          <w:rFonts w:ascii="Times New Roman" w:hAnsi="Times New Roman"/>
          <w:sz w:val="24"/>
          <w:szCs w:val="24"/>
        </w:rPr>
      </w:pPr>
      <w:r>
        <w:rPr>
          <w:rFonts w:ascii="Times New Roman" w:hAnsi="Times New Roman"/>
          <w:sz w:val="24"/>
          <w:szCs w:val="24"/>
        </w:rPr>
        <w:t>5</w:t>
      </w:r>
      <w:r w:rsidRPr="00372EF7">
        <w:rPr>
          <w:rFonts w:ascii="Times New Roman" w:hAnsi="Times New Roman"/>
          <w:sz w:val="24"/>
          <w:szCs w:val="24"/>
        </w:rPr>
        <w:t xml:space="preserve">. Dostawca musi posiadać aktualną koncesję na obrót paliwami gazowymi oraz umowę z siecią dystrybucyjną o świadczenie usług dystrybucji, ważną w okresie dostawy (sprzedaży) gazu ziemnego dla Zamawiającego. </w:t>
      </w:r>
    </w:p>
    <w:p w14:paraId="0063CF82" w14:textId="77777777" w:rsidR="006E712B" w:rsidRDefault="006E712B" w:rsidP="006E712B">
      <w:pPr>
        <w:spacing w:line="360" w:lineRule="auto"/>
        <w:ind w:left="330" w:hanging="330"/>
        <w:jc w:val="both"/>
        <w:rPr>
          <w:rFonts w:ascii="Times New Roman" w:hAnsi="Times New Roman"/>
          <w:sz w:val="24"/>
          <w:szCs w:val="24"/>
        </w:rPr>
      </w:pPr>
      <w:r>
        <w:rPr>
          <w:rFonts w:ascii="Times New Roman" w:hAnsi="Times New Roman"/>
          <w:sz w:val="24"/>
          <w:szCs w:val="24"/>
        </w:rPr>
        <w:lastRenderedPageBreak/>
        <w:t>6</w:t>
      </w:r>
      <w:r w:rsidRPr="00372EF7">
        <w:rPr>
          <w:rFonts w:ascii="Times New Roman" w:hAnsi="Times New Roman"/>
          <w:sz w:val="24"/>
          <w:szCs w:val="24"/>
        </w:rPr>
        <w:t xml:space="preserve">. Dostawca zobowiązuje się dostarczać Paliwo gazowe gaz ziemny wysokometanowy E </w:t>
      </w:r>
      <w:r w:rsidR="00FB1F51">
        <w:rPr>
          <w:rFonts w:ascii="Times New Roman" w:hAnsi="Times New Roman"/>
          <w:sz w:val="24"/>
          <w:szCs w:val="24"/>
        </w:rPr>
        <w:t>(</w:t>
      </w:r>
      <w:r w:rsidR="000C24A0">
        <w:rPr>
          <w:rFonts w:ascii="Times New Roman" w:hAnsi="Times New Roman"/>
          <w:sz w:val="24"/>
          <w:szCs w:val="24"/>
        </w:rPr>
        <w:t>GZ- 50</w:t>
      </w:r>
      <w:r w:rsidR="00FB1F51">
        <w:rPr>
          <w:rFonts w:ascii="Times New Roman" w:hAnsi="Times New Roman"/>
          <w:sz w:val="24"/>
          <w:szCs w:val="24"/>
        </w:rPr>
        <w:t>)</w:t>
      </w:r>
      <w:r w:rsidR="000C24A0">
        <w:rPr>
          <w:rFonts w:ascii="Times New Roman" w:hAnsi="Times New Roman"/>
          <w:sz w:val="24"/>
          <w:szCs w:val="24"/>
        </w:rPr>
        <w:t xml:space="preserve">, </w:t>
      </w:r>
      <w:r w:rsidRPr="00372EF7">
        <w:rPr>
          <w:rFonts w:ascii="Times New Roman" w:hAnsi="Times New Roman"/>
          <w:sz w:val="24"/>
          <w:szCs w:val="24"/>
        </w:rPr>
        <w:t xml:space="preserve">przy ciśnieniu nie niższym </w:t>
      </w:r>
      <w:r w:rsidRPr="008E5EBD">
        <w:rPr>
          <w:rFonts w:ascii="Times New Roman" w:hAnsi="Times New Roman"/>
          <w:sz w:val="24"/>
          <w:szCs w:val="24"/>
        </w:rPr>
        <w:t>niż 1,</w:t>
      </w:r>
      <w:r>
        <w:rPr>
          <w:rFonts w:ascii="Times New Roman" w:hAnsi="Times New Roman"/>
          <w:sz w:val="24"/>
          <w:szCs w:val="24"/>
        </w:rPr>
        <w:t>8</w:t>
      </w:r>
      <w:r w:rsidRPr="008E5EBD">
        <w:rPr>
          <w:rFonts w:ascii="Times New Roman" w:hAnsi="Times New Roman"/>
          <w:sz w:val="24"/>
          <w:szCs w:val="24"/>
        </w:rPr>
        <w:t xml:space="preserve"> kPa</w:t>
      </w:r>
      <w:r w:rsidRPr="00372EF7">
        <w:rPr>
          <w:rFonts w:ascii="Times New Roman" w:hAnsi="Times New Roman"/>
          <w:sz w:val="24"/>
          <w:szCs w:val="24"/>
        </w:rPr>
        <w:t>, do instalacji znajdującej się w obiektach Zamawiającego oraz przenosić na Odbi</w:t>
      </w:r>
      <w:r>
        <w:rPr>
          <w:rFonts w:ascii="Times New Roman" w:hAnsi="Times New Roman"/>
          <w:sz w:val="24"/>
          <w:szCs w:val="24"/>
        </w:rPr>
        <w:t>orcę własność dostarczonego mu paliwa g</w:t>
      </w:r>
      <w:r w:rsidRPr="00372EF7">
        <w:rPr>
          <w:rFonts w:ascii="Times New Roman" w:hAnsi="Times New Roman"/>
          <w:sz w:val="24"/>
          <w:szCs w:val="24"/>
        </w:rPr>
        <w:t xml:space="preserve">azowego. </w:t>
      </w:r>
    </w:p>
    <w:p w14:paraId="101C5904" w14:textId="77777777" w:rsidR="006E712B" w:rsidRDefault="000C24A0" w:rsidP="006E712B">
      <w:pPr>
        <w:spacing w:line="360" w:lineRule="auto"/>
        <w:ind w:left="330" w:hanging="330"/>
        <w:jc w:val="both"/>
        <w:rPr>
          <w:rFonts w:ascii="Times New Roman" w:hAnsi="Times New Roman"/>
          <w:sz w:val="24"/>
          <w:szCs w:val="24"/>
        </w:rPr>
      </w:pPr>
      <w:r>
        <w:rPr>
          <w:rFonts w:ascii="Times New Roman" w:hAnsi="Times New Roman"/>
          <w:sz w:val="24"/>
          <w:szCs w:val="24"/>
        </w:rPr>
        <w:t>7</w:t>
      </w:r>
      <w:r w:rsidR="006E712B" w:rsidRPr="00372EF7">
        <w:rPr>
          <w:rFonts w:ascii="Times New Roman" w:hAnsi="Times New Roman"/>
          <w:sz w:val="24"/>
          <w:szCs w:val="24"/>
        </w:rPr>
        <w:t>. Należności wynikające z fakt</w:t>
      </w:r>
      <w:r w:rsidR="006E712B">
        <w:rPr>
          <w:rFonts w:ascii="Times New Roman" w:hAnsi="Times New Roman"/>
          <w:sz w:val="24"/>
          <w:szCs w:val="24"/>
        </w:rPr>
        <w:t>ur VAT płatne będą w terminie 14 dni od daty wystawienia</w:t>
      </w:r>
      <w:r w:rsidR="006E712B" w:rsidRPr="00372EF7">
        <w:rPr>
          <w:rFonts w:ascii="Times New Roman" w:hAnsi="Times New Roman"/>
          <w:sz w:val="24"/>
          <w:szCs w:val="24"/>
        </w:rPr>
        <w:t xml:space="preserve"> faktury przez Zamawiającego. </w:t>
      </w:r>
    </w:p>
    <w:p w14:paraId="2A8F9711" w14:textId="77777777" w:rsidR="006E712B" w:rsidRDefault="000C24A0" w:rsidP="006E712B">
      <w:pPr>
        <w:spacing w:line="360" w:lineRule="auto"/>
        <w:ind w:left="330" w:hanging="330"/>
        <w:jc w:val="both"/>
        <w:rPr>
          <w:rFonts w:ascii="Times New Roman" w:hAnsi="Times New Roman"/>
          <w:sz w:val="24"/>
          <w:szCs w:val="24"/>
        </w:rPr>
      </w:pPr>
      <w:r>
        <w:rPr>
          <w:rFonts w:ascii="Times New Roman" w:hAnsi="Times New Roman"/>
          <w:sz w:val="24"/>
          <w:szCs w:val="24"/>
        </w:rPr>
        <w:t>8</w:t>
      </w:r>
      <w:r w:rsidR="006E712B" w:rsidRPr="00372EF7">
        <w:rPr>
          <w:rFonts w:ascii="Times New Roman" w:hAnsi="Times New Roman"/>
          <w:sz w:val="24"/>
          <w:szCs w:val="24"/>
        </w:rPr>
        <w:t>. Ewentualna zmiana szacowanego zużycia nie będzie skutkowała dodatkowymi kosztami dla Zamawiającego, poza rozliczeniem za faktycznie zużytą ilość gazu wg cen określonych w ofercie Dostawcy.</w:t>
      </w:r>
    </w:p>
    <w:p w14:paraId="61A33A40" w14:textId="2A60FB62" w:rsidR="006E712B" w:rsidRPr="00DD0D87" w:rsidRDefault="000C24A0" w:rsidP="006E712B">
      <w:pPr>
        <w:spacing w:line="360" w:lineRule="auto"/>
        <w:ind w:left="330" w:hanging="330"/>
        <w:jc w:val="both"/>
        <w:rPr>
          <w:rFonts w:ascii="Times New Roman" w:hAnsi="Times New Roman"/>
          <w:color w:val="000000" w:themeColor="text1"/>
          <w:sz w:val="24"/>
          <w:szCs w:val="24"/>
        </w:rPr>
      </w:pPr>
      <w:r>
        <w:rPr>
          <w:rFonts w:ascii="Times New Roman" w:hAnsi="Times New Roman"/>
          <w:sz w:val="24"/>
          <w:szCs w:val="24"/>
        </w:rPr>
        <w:t xml:space="preserve"> 9</w:t>
      </w:r>
      <w:r w:rsidR="006E712B">
        <w:rPr>
          <w:rFonts w:ascii="Times New Roman" w:hAnsi="Times New Roman"/>
          <w:sz w:val="24"/>
          <w:szCs w:val="24"/>
        </w:rPr>
        <w:t xml:space="preserve">. Zamawiający </w:t>
      </w:r>
      <w:r w:rsidR="006E712B" w:rsidRPr="00372EF7">
        <w:rPr>
          <w:rFonts w:ascii="Times New Roman" w:hAnsi="Times New Roman"/>
          <w:sz w:val="24"/>
          <w:szCs w:val="24"/>
        </w:rPr>
        <w:t xml:space="preserve">jest zwolniony od akcyzy za wyroby gazowe (zgodnie z ustawą z dnia 6 grudnia 2008 roku o podatku </w:t>
      </w:r>
      <w:r w:rsidR="006E712B" w:rsidRPr="00DD0D87">
        <w:rPr>
          <w:rFonts w:ascii="Times New Roman" w:hAnsi="Times New Roman"/>
          <w:color w:val="000000" w:themeColor="text1"/>
          <w:sz w:val="24"/>
          <w:szCs w:val="24"/>
        </w:rPr>
        <w:t xml:space="preserve">akcyzowym </w:t>
      </w:r>
      <w:r w:rsidR="00CB0DD1" w:rsidRPr="00DD0D87">
        <w:rPr>
          <w:rFonts w:ascii="Times New Roman" w:hAnsi="Times New Roman"/>
          <w:color w:val="000000" w:themeColor="text1"/>
          <w:sz w:val="24"/>
          <w:szCs w:val="24"/>
        </w:rPr>
        <w:t>(j.t. Dz.U. 2023 poz. 1542 ze zm.).</w:t>
      </w:r>
    </w:p>
    <w:p w14:paraId="4DFE9BD1" w14:textId="77777777" w:rsidR="006E712B" w:rsidRDefault="000C24A0" w:rsidP="006E712B">
      <w:pPr>
        <w:spacing w:line="360" w:lineRule="auto"/>
        <w:ind w:left="330" w:hanging="330"/>
        <w:jc w:val="both"/>
        <w:rPr>
          <w:rFonts w:ascii="Times New Roman" w:hAnsi="Times New Roman"/>
          <w:sz w:val="24"/>
          <w:szCs w:val="24"/>
        </w:rPr>
      </w:pPr>
      <w:r>
        <w:rPr>
          <w:rFonts w:ascii="Times New Roman" w:hAnsi="Times New Roman"/>
          <w:sz w:val="24"/>
          <w:szCs w:val="24"/>
        </w:rPr>
        <w:t>10</w:t>
      </w:r>
      <w:r w:rsidR="006E712B" w:rsidRPr="00372EF7">
        <w:rPr>
          <w:rFonts w:ascii="Times New Roman" w:hAnsi="Times New Roman"/>
          <w:sz w:val="24"/>
          <w:szCs w:val="24"/>
        </w:rPr>
        <w:t>. Zamawiający zastrzega sobie możliwość zmiany raz w roku grupy taryfowej i mocy umownej gazu w ramach grupy taryfowej wymieni</w:t>
      </w:r>
      <w:r w:rsidR="006E712B">
        <w:rPr>
          <w:rFonts w:ascii="Times New Roman" w:hAnsi="Times New Roman"/>
          <w:sz w:val="24"/>
          <w:szCs w:val="24"/>
        </w:rPr>
        <w:t>onej w tabeli w załączniku nr 2</w:t>
      </w:r>
      <w:r w:rsidR="006E712B" w:rsidRPr="00372EF7">
        <w:rPr>
          <w:rFonts w:ascii="Times New Roman" w:hAnsi="Times New Roman"/>
          <w:sz w:val="24"/>
          <w:szCs w:val="24"/>
        </w:rPr>
        <w:t xml:space="preserve"> do </w:t>
      </w:r>
      <w:r w:rsidR="006E712B">
        <w:rPr>
          <w:rFonts w:ascii="Times New Roman" w:hAnsi="Times New Roman"/>
          <w:sz w:val="24"/>
          <w:szCs w:val="24"/>
        </w:rPr>
        <w:t>zapytania ofertowego</w:t>
      </w:r>
      <w:r w:rsidR="006E712B" w:rsidRPr="00372EF7">
        <w:rPr>
          <w:rFonts w:ascii="Times New Roman" w:hAnsi="Times New Roman"/>
          <w:sz w:val="24"/>
          <w:szCs w:val="24"/>
        </w:rPr>
        <w:t xml:space="preserve"> – Wykaz punktów poboru gazu. </w:t>
      </w:r>
    </w:p>
    <w:p w14:paraId="3BAC705A" w14:textId="77777777" w:rsidR="006E712B" w:rsidRDefault="000C24A0" w:rsidP="006E712B">
      <w:pPr>
        <w:spacing w:line="360" w:lineRule="auto"/>
        <w:ind w:left="330" w:hanging="330"/>
        <w:jc w:val="both"/>
        <w:rPr>
          <w:rFonts w:ascii="Times New Roman" w:hAnsi="Times New Roman"/>
          <w:sz w:val="24"/>
          <w:szCs w:val="24"/>
        </w:rPr>
      </w:pPr>
      <w:r>
        <w:rPr>
          <w:rFonts w:ascii="Times New Roman" w:hAnsi="Times New Roman"/>
          <w:sz w:val="24"/>
          <w:szCs w:val="24"/>
        </w:rPr>
        <w:t>11</w:t>
      </w:r>
      <w:r w:rsidR="006E712B" w:rsidRPr="00372EF7">
        <w:rPr>
          <w:rFonts w:ascii="Times New Roman" w:hAnsi="Times New Roman"/>
          <w:sz w:val="24"/>
          <w:szCs w:val="24"/>
        </w:rPr>
        <w:t xml:space="preserve">. Wykonawca zobowiązuje się do przeprowadzenia procedury zmiany sprzedawcy paliw gazowych, zgodnie z Instrukcją Ruchu i Eksploatacji Sieci Dystrybucyjnej (IRiESD) w zakresie świadczenia i korzystania z usług dystrybucji paliwa gazowego, na podstawie odrębnie udzielonego pełnomocnictwa. </w:t>
      </w:r>
    </w:p>
    <w:p w14:paraId="615EF4D9" w14:textId="77777777" w:rsidR="00AE2A73" w:rsidRPr="00AE2A73" w:rsidRDefault="000C24A0" w:rsidP="00C05820">
      <w:pPr>
        <w:pStyle w:val="Nagwek2"/>
        <w:spacing w:line="360" w:lineRule="auto"/>
        <w:ind w:left="284" w:hanging="284"/>
        <w:jc w:val="both"/>
        <w:rPr>
          <w:b w:val="0"/>
          <w:sz w:val="24"/>
          <w:szCs w:val="24"/>
        </w:rPr>
      </w:pPr>
      <w:r w:rsidRPr="00AE2A73">
        <w:rPr>
          <w:b w:val="0"/>
          <w:sz w:val="24"/>
          <w:szCs w:val="24"/>
        </w:rPr>
        <w:t>12</w:t>
      </w:r>
      <w:r w:rsidR="006E712B" w:rsidRPr="00AE2A73">
        <w:rPr>
          <w:b w:val="0"/>
          <w:sz w:val="24"/>
          <w:szCs w:val="24"/>
        </w:rPr>
        <w:t>.</w:t>
      </w:r>
      <w:r w:rsidR="006E712B" w:rsidRPr="00372EF7">
        <w:rPr>
          <w:sz w:val="24"/>
          <w:szCs w:val="24"/>
        </w:rPr>
        <w:t xml:space="preserve"> </w:t>
      </w:r>
      <w:r w:rsidR="006E712B" w:rsidRPr="00AE2A73">
        <w:rPr>
          <w:b w:val="0"/>
          <w:sz w:val="24"/>
          <w:szCs w:val="24"/>
        </w:rPr>
        <w:t xml:space="preserve">Zamawiający wymaga, aby ewentualna zmiana sprzedawcy gazu ziemnego przebiegła dla Zamawiającego bez zakłóceń w dostawie paliwa gazowego obejmującej sprzedaż i dystrybucję. </w:t>
      </w:r>
    </w:p>
    <w:p w14:paraId="5591353E" w14:textId="3847DD3E" w:rsidR="00AE2A73" w:rsidRPr="00DD0D87" w:rsidRDefault="00AE2A73" w:rsidP="00126289">
      <w:pPr>
        <w:pStyle w:val="Nagwek2"/>
        <w:spacing w:line="360" w:lineRule="auto"/>
        <w:ind w:left="284" w:hanging="284"/>
        <w:jc w:val="both"/>
        <w:rPr>
          <w:b w:val="0"/>
          <w:color w:val="000000" w:themeColor="text1"/>
          <w:sz w:val="24"/>
          <w:szCs w:val="24"/>
        </w:rPr>
      </w:pPr>
      <w:r>
        <w:rPr>
          <w:b w:val="0"/>
          <w:sz w:val="24"/>
          <w:szCs w:val="24"/>
        </w:rPr>
        <w:t>13.</w:t>
      </w:r>
      <w:r>
        <w:rPr>
          <w:sz w:val="24"/>
          <w:szCs w:val="24"/>
        </w:rPr>
        <w:t xml:space="preserve"> </w:t>
      </w:r>
      <w:r w:rsidR="00126289" w:rsidRPr="00F90036">
        <w:rPr>
          <w:b w:val="0"/>
          <w:sz w:val="24"/>
          <w:szCs w:val="24"/>
        </w:rPr>
        <w:t xml:space="preserve">Zamawiający oświadcza, że spełnia kryteria określone w art. 62b ust. 1 pkt 2 lit. d ustawy z dnia 10 kwietnia 1997 r. Prawo </w:t>
      </w:r>
      <w:r w:rsidR="00126289" w:rsidRPr="00DD0D87">
        <w:rPr>
          <w:b w:val="0"/>
          <w:color w:val="000000" w:themeColor="text1"/>
          <w:sz w:val="24"/>
          <w:szCs w:val="24"/>
        </w:rPr>
        <w:t xml:space="preserve">energetyczne </w:t>
      </w:r>
      <w:r w:rsidR="00CB0DD1" w:rsidRPr="00DD0D87">
        <w:rPr>
          <w:b w:val="0"/>
          <w:color w:val="000000" w:themeColor="text1"/>
          <w:sz w:val="24"/>
          <w:szCs w:val="24"/>
        </w:rPr>
        <w:t>(</w:t>
      </w:r>
      <w:bookmarkStart w:id="4" w:name="_Hlk129685481"/>
      <w:r w:rsidR="00CB0DD1" w:rsidRPr="00DD0D87">
        <w:rPr>
          <w:b w:val="0"/>
          <w:color w:val="000000" w:themeColor="text1"/>
          <w:sz w:val="24"/>
          <w:szCs w:val="24"/>
        </w:rPr>
        <w:t xml:space="preserve">j.t. </w:t>
      </w:r>
      <w:bookmarkEnd w:id="4"/>
      <w:r w:rsidR="00CB0DD1" w:rsidRPr="00DD0D87">
        <w:rPr>
          <w:b w:val="0"/>
          <w:color w:val="000000" w:themeColor="text1"/>
          <w:sz w:val="24"/>
          <w:szCs w:val="24"/>
        </w:rPr>
        <w:t xml:space="preserve">Dz.U. 2024 poz. 266). </w:t>
      </w:r>
      <w:r w:rsidR="00126289" w:rsidRPr="00DD0D87">
        <w:rPr>
          <w:b w:val="0"/>
          <w:color w:val="000000" w:themeColor="text1"/>
          <w:sz w:val="24"/>
          <w:szCs w:val="24"/>
        </w:rPr>
        <w:t xml:space="preserve">Zamawiający zobowiązuje się przed zawarciem umowy z wykonawcą złożyć oświadczenie, o którym mowa w art. 62 bb ustawy z dnia 10 kwietnia 1997 r. Prawo energetyczne </w:t>
      </w:r>
      <w:r w:rsidR="00CB0DD1" w:rsidRPr="00DD0D87">
        <w:rPr>
          <w:b w:val="0"/>
          <w:color w:val="000000" w:themeColor="text1"/>
          <w:sz w:val="24"/>
          <w:szCs w:val="24"/>
        </w:rPr>
        <w:t>(j.t. Dz.U. 2024 poz. 266)</w:t>
      </w:r>
      <w:r w:rsidR="00126289" w:rsidRPr="00DD0D87">
        <w:rPr>
          <w:b w:val="0"/>
          <w:color w:val="000000" w:themeColor="text1"/>
          <w:sz w:val="24"/>
          <w:szCs w:val="24"/>
        </w:rPr>
        <w:t xml:space="preserve"> o spełnieniu warunków pozwalających na uznanie go za odbiorcę</w:t>
      </w:r>
      <w:r w:rsidR="00126289" w:rsidRPr="00F90036">
        <w:rPr>
          <w:b w:val="0"/>
          <w:sz w:val="24"/>
          <w:szCs w:val="24"/>
        </w:rPr>
        <w:t>, o którym mowa w art. 62b ust. 1 pkt 2 lit. ustawy z dnia 10 kwietnia 1997 r. Prawo energetyczne (</w:t>
      </w:r>
      <w:r w:rsidR="00C05820" w:rsidRPr="00C05820">
        <w:rPr>
          <w:b w:val="0"/>
          <w:sz w:val="24"/>
          <w:szCs w:val="24"/>
        </w:rPr>
        <w:t xml:space="preserve">j.t. </w:t>
      </w:r>
      <w:r w:rsidR="00CB0DD1" w:rsidRPr="00DD0D87">
        <w:rPr>
          <w:b w:val="0"/>
          <w:color w:val="000000" w:themeColor="text1"/>
          <w:sz w:val="24"/>
          <w:szCs w:val="24"/>
        </w:rPr>
        <w:lastRenderedPageBreak/>
        <w:t xml:space="preserve">Dz.U. 2024 poz. 266). </w:t>
      </w:r>
      <w:r w:rsidR="00126289" w:rsidRPr="00DD0D87">
        <w:rPr>
          <w:b w:val="0"/>
          <w:color w:val="000000" w:themeColor="text1"/>
          <w:sz w:val="24"/>
          <w:szCs w:val="24"/>
        </w:rPr>
        <w:t xml:space="preserve">Rozliczenia między Zamawiającym a Wykonawcą odbywać się będą według stawek wynikających z taryfy obowiązującej zgodnie ze złożonym przez Zamawiającego oświadczeniem o którym mowa w art. 62 bb ustawy z dnia 10 kwietnia 1997 r. Prawo energetyczne </w:t>
      </w:r>
      <w:r w:rsidR="00CB0DD1" w:rsidRPr="00DD0D87">
        <w:rPr>
          <w:b w:val="0"/>
          <w:color w:val="000000" w:themeColor="text1"/>
          <w:sz w:val="24"/>
          <w:szCs w:val="24"/>
        </w:rPr>
        <w:t xml:space="preserve">(j.t. Dz.U. 2024 poz. 266) </w:t>
      </w:r>
      <w:r w:rsidR="00455D58" w:rsidRPr="00DD0D87">
        <w:rPr>
          <w:b w:val="0"/>
          <w:color w:val="000000" w:themeColor="text1"/>
          <w:sz w:val="24"/>
          <w:szCs w:val="24"/>
        </w:rPr>
        <w:t xml:space="preserve">z uwzględnieniem ustawy o szczególnej ochronie niektórych odbiorców paliw gazowych w 2023 r. w związku z sytuacją na rynku gazu </w:t>
      </w:r>
      <w:r w:rsidR="00CB0DD1" w:rsidRPr="00DD0D87">
        <w:rPr>
          <w:b w:val="0"/>
          <w:color w:val="000000" w:themeColor="text1"/>
          <w:sz w:val="24"/>
          <w:szCs w:val="24"/>
        </w:rPr>
        <w:t>(j.t. Dz.U. 2024 poz. 303).</w:t>
      </w:r>
    </w:p>
    <w:p w14:paraId="6CEEE8B9" w14:textId="77777777" w:rsidR="00CB0DD1" w:rsidRDefault="00CB0DD1" w:rsidP="00126289">
      <w:pPr>
        <w:pStyle w:val="Nagwek2"/>
        <w:spacing w:line="360" w:lineRule="auto"/>
        <w:ind w:left="284" w:hanging="284"/>
        <w:jc w:val="both"/>
        <w:rPr>
          <w:sz w:val="24"/>
          <w:szCs w:val="24"/>
        </w:rPr>
      </w:pPr>
    </w:p>
    <w:p w14:paraId="3EB4746C" w14:textId="77777777" w:rsidR="006E712B" w:rsidRDefault="006E712B" w:rsidP="006E712B">
      <w:pPr>
        <w:spacing w:line="360" w:lineRule="auto"/>
        <w:rPr>
          <w:rFonts w:ascii="Times New Roman" w:hAnsi="Times New Roman"/>
          <w:sz w:val="24"/>
          <w:szCs w:val="24"/>
        </w:rPr>
      </w:pPr>
      <w:r w:rsidRPr="00372EF7">
        <w:rPr>
          <w:rFonts w:ascii="Times New Roman" w:hAnsi="Times New Roman"/>
          <w:sz w:val="24"/>
          <w:szCs w:val="24"/>
        </w:rPr>
        <w:t>...................................</w:t>
      </w:r>
      <w:r>
        <w:rPr>
          <w:rFonts w:ascii="Times New Roman" w:hAnsi="Times New Roman"/>
          <w:sz w:val="24"/>
          <w:szCs w:val="24"/>
        </w:rPr>
        <w:t xml:space="preserve">                                     </w:t>
      </w:r>
      <w:r w:rsidRPr="00372EF7">
        <w:rPr>
          <w:rFonts w:ascii="Times New Roman" w:hAnsi="Times New Roman"/>
          <w:sz w:val="24"/>
          <w:szCs w:val="24"/>
        </w:rPr>
        <w:t xml:space="preserve">............ ............................................................. </w:t>
      </w:r>
    </w:p>
    <w:p w14:paraId="2BE33877" w14:textId="77777777" w:rsidR="006E712B" w:rsidRDefault="006E712B" w:rsidP="006E712B">
      <w:pPr>
        <w:spacing w:line="360" w:lineRule="auto"/>
        <w:ind w:left="4510" w:hanging="4510"/>
        <w:rPr>
          <w:rFonts w:ascii="Times New Roman" w:hAnsi="Times New Roman"/>
          <w:sz w:val="24"/>
          <w:szCs w:val="24"/>
        </w:rPr>
      </w:pPr>
      <w:r w:rsidRPr="00372EF7">
        <w:rPr>
          <w:rFonts w:ascii="Times New Roman" w:hAnsi="Times New Roman"/>
          <w:sz w:val="24"/>
          <w:szCs w:val="24"/>
        </w:rPr>
        <w:t xml:space="preserve">(miejscowość i data) </w:t>
      </w:r>
      <w:r>
        <w:rPr>
          <w:rFonts w:ascii="Times New Roman" w:hAnsi="Times New Roman"/>
          <w:sz w:val="24"/>
          <w:szCs w:val="24"/>
        </w:rPr>
        <w:t xml:space="preserve">                                        </w:t>
      </w:r>
      <w:r w:rsidRPr="00372EF7">
        <w:rPr>
          <w:rFonts w:ascii="Times New Roman" w:hAnsi="Times New Roman"/>
          <w:sz w:val="24"/>
          <w:szCs w:val="24"/>
        </w:rPr>
        <w:t xml:space="preserve">(Podpis i pieczątka osoby/osób </w:t>
      </w:r>
      <w:r>
        <w:rPr>
          <w:rFonts w:ascii="Times New Roman" w:hAnsi="Times New Roman"/>
          <w:sz w:val="24"/>
          <w:szCs w:val="24"/>
        </w:rPr>
        <w:t xml:space="preserve">                                                                         </w:t>
      </w:r>
      <w:r w:rsidRPr="00372EF7">
        <w:rPr>
          <w:rFonts w:ascii="Times New Roman" w:hAnsi="Times New Roman"/>
          <w:sz w:val="24"/>
          <w:szCs w:val="24"/>
        </w:rPr>
        <w:t>upoważnionej/ych do reprezentowania Wykonawcy)</w:t>
      </w:r>
    </w:p>
    <w:p w14:paraId="46F9EFEB" w14:textId="77777777" w:rsidR="00AE2A73" w:rsidRDefault="00AE2A73" w:rsidP="006E712B">
      <w:pPr>
        <w:spacing w:line="360" w:lineRule="auto"/>
        <w:ind w:left="4510" w:hanging="4510"/>
        <w:rPr>
          <w:rFonts w:ascii="Times New Roman" w:hAnsi="Times New Roman"/>
          <w:sz w:val="24"/>
          <w:szCs w:val="24"/>
        </w:rPr>
      </w:pPr>
    </w:p>
    <w:p w14:paraId="7D75D72B" w14:textId="77777777" w:rsidR="008C6A70" w:rsidRDefault="008C6A70" w:rsidP="006E712B">
      <w:pPr>
        <w:spacing w:line="360" w:lineRule="auto"/>
        <w:ind w:left="4510" w:hanging="4510"/>
        <w:rPr>
          <w:rFonts w:ascii="Times New Roman" w:hAnsi="Times New Roman"/>
          <w:sz w:val="24"/>
          <w:szCs w:val="24"/>
        </w:rPr>
      </w:pPr>
    </w:p>
    <w:p w14:paraId="2CCC93CB" w14:textId="77777777" w:rsidR="008C6A70" w:rsidRDefault="008C6A70" w:rsidP="006E712B">
      <w:pPr>
        <w:spacing w:line="360" w:lineRule="auto"/>
        <w:ind w:left="4510" w:hanging="4510"/>
        <w:rPr>
          <w:rFonts w:ascii="Times New Roman" w:hAnsi="Times New Roman"/>
          <w:sz w:val="24"/>
          <w:szCs w:val="24"/>
        </w:rPr>
      </w:pPr>
    </w:p>
    <w:p w14:paraId="3F4EA04C" w14:textId="77777777" w:rsidR="008C6A70" w:rsidRDefault="008C6A70" w:rsidP="006E712B">
      <w:pPr>
        <w:spacing w:line="360" w:lineRule="auto"/>
        <w:ind w:left="4510" w:hanging="4510"/>
        <w:rPr>
          <w:rFonts w:ascii="Times New Roman" w:hAnsi="Times New Roman"/>
          <w:sz w:val="24"/>
          <w:szCs w:val="24"/>
        </w:rPr>
      </w:pPr>
    </w:p>
    <w:p w14:paraId="46685D60" w14:textId="77777777" w:rsidR="008C6A70" w:rsidRDefault="008C6A70" w:rsidP="006E712B">
      <w:pPr>
        <w:spacing w:line="360" w:lineRule="auto"/>
        <w:ind w:left="4510" w:hanging="4510"/>
        <w:rPr>
          <w:rFonts w:ascii="Times New Roman" w:hAnsi="Times New Roman"/>
          <w:sz w:val="24"/>
          <w:szCs w:val="24"/>
        </w:rPr>
      </w:pPr>
    </w:p>
    <w:p w14:paraId="2CD2F694" w14:textId="77777777" w:rsidR="008C6A70" w:rsidRDefault="008C6A70" w:rsidP="006E712B">
      <w:pPr>
        <w:spacing w:line="360" w:lineRule="auto"/>
        <w:ind w:left="4510" w:hanging="4510"/>
        <w:rPr>
          <w:rFonts w:ascii="Times New Roman" w:hAnsi="Times New Roman"/>
          <w:sz w:val="24"/>
          <w:szCs w:val="24"/>
        </w:rPr>
      </w:pPr>
    </w:p>
    <w:p w14:paraId="344A6947" w14:textId="77777777" w:rsidR="008C6A70" w:rsidRDefault="008C6A70" w:rsidP="006E712B">
      <w:pPr>
        <w:spacing w:line="360" w:lineRule="auto"/>
        <w:ind w:left="4510" w:hanging="4510"/>
        <w:rPr>
          <w:rFonts w:ascii="Times New Roman" w:hAnsi="Times New Roman"/>
          <w:sz w:val="24"/>
          <w:szCs w:val="24"/>
        </w:rPr>
      </w:pPr>
    </w:p>
    <w:p w14:paraId="25B596A5" w14:textId="77777777" w:rsidR="00AE2A73" w:rsidRDefault="00AE2A73" w:rsidP="006E712B">
      <w:pPr>
        <w:spacing w:line="360" w:lineRule="auto"/>
        <w:ind w:left="4510" w:hanging="4510"/>
        <w:rPr>
          <w:rFonts w:ascii="Times New Roman" w:hAnsi="Times New Roman"/>
          <w:sz w:val="24"/>
          <w:szCs w:val="24"/>
        </w:rPr>
      </w:pPr>
    </w:p>
    <w:p w14:paraId="42610737" w14:textId="77777777" w:rsidR="00AE2A73" w:rsidRDefault="00AE2A73" w:rsidP="006E712B">
      <w:pPr>
        <w:spacing w:line="360" w:lineRule="auto"/>
        <w:ind w:left="4510" w:hanging="4510"/>
        <w:rPr>
          <w:rFonts w:ascii="Times New Roman" w:hAnsi="Times New Roman"/>
          <w:sz w:val="24"/>
          <w:szCs w:val="24"/>
        </w:rPr>
      </w:pPr>
    </w:p>
    <w:p w14:paraId="1F5EA991" w14:textId="77777777" w:rsidR="00AE2A73" w:rsidRDefault="00AE2A73" w:rsidP="006E712B">
      <w:pPr>
        <w:spacing w:line="360" w:lineRule="auto"/>
        <w:ind w:left="4510" w:hanging="4510"/>
        <w:rPr>
          <w:rFonts w:ascii="Times New Roman" w:hAnsi="Times New Roman"/>
          <w:sz w:val="24"/>
          <w:szCs w:val="24"/>
        </w:rPr>
      </w:pPr>
    </w:p>
    <w:p w14:paraId="0D9BD853" w14:textId="77777777" w:rsidR="00AE2A73" w:rsidRDefault="00AE2A73" w:rsidP="006E712B">
      <w:pPr>
        <w:spacing w:line="360" w:lineRule="auto"/>
        <w:ind w:left="4510" w:hanging="4510"/>
        <w:rPr>
          <w:rFonts w:ascii="Times New Roman" w:hAnsi="Times New Roman"/>
          <w:sz w:val="24"/>
          <w:szCs w:val="24"/>
        </w:rPr>
      </w:pPr>
    </w:p>
    <w:p w14:paraId="2EC6A7EB" w14:textId="77777777" w:rsidR="00AE2A73" w:rsidRDefault="00AE2A73" w:rsidP="006E712B">
      <w:pPr>
        <w:spacing w:line="360" w:lineRule="auto"/>
        <w:ind w:left="4510" w:hanging="4510"/>
        <w:rPr>
          <w:rFonts w:ascii="Times New Roman" w:hAnsi="Times New Roman"/>
          <w:sz w:val="24"/>
          <w:szCs w:val="24"/>
        </w:rPr>
      </w:pPr>
    </w:p>
    <w:p w14:paraId="1624ABF4" w14:textId="428F5FA5" w:rsidR="006E712B" w:rsidRPr="00E209F2" w:rsidRDefault="00E209F2" w:rsidP="00E209F2">
      <w:pPr>
        <w:spacing w:line="360" w:lineRule="auto"/>
        <w:ind w:left="4510" w:hanging="4510"/>
        <w:rPr>
          <w:rFonts w:ascii="Times New Roman" w:hAnsi="Times New Roman"/>
          <w:sz w:val="24"/>
          <w:szCs w:val="24"/>
        </w:rPr>
      </w:pPr>
      <w:r w:rsidRPr="00E209F2">
        <w:rPr>
          <w:rFonts w:ascii="Times New Roman" w:hAnsi="Times New Roman"/>
        </w:rPr>
        <w:lastRenderedPageBreak/>
        <w:t>Nr sprawy MZŻ. 252-</w:t>
      </w:r>
      <w:r w:rsidR="009E4633">
        <w:rPr>
          <w:rFonts w:ascii="Times New Roman" w:hAnsi="Times New Roman"/>
        </w:rPr>
        <w:t>2</w:t>
      </w:r>
      <w:r w:rsidRPr="00E209F2">
        <w:rPr>
          <w:rFonts w:ascii="Times New Roman" w:hAnsi="Times New Roman"/>
        </w:rPr>
        <w:t>/2</w:t>
      </w:r>
      <w:r w:rsidR="009E4633">
        <w:rPr>
          <w:rFonts w:ascii="Times New Roman" w:hAnsi="Times New Roman"/>
        </w:rPr>
        <w:t>4</w:t>
      </w:r>
      <w:r>
        <w:t xml:space="preserve">                    </w:t>
      </w:r>
      <w:r w:rsidRPr="00E209F2">
        <w:rPr>
          <w:rFonts w:ascii="Times New Roman" w:hAnsi="Times New Roman"/>
          <w:sz w:val="24"/>
          <w:szCs w:val="24"/>
        </w:rPr>
        <w:t xml:space="preserve">              Załącznik nr 2</w:t>
      </w:r>
      <w:r w:rsidR="006E712B" w:rsidRPr="00E209F2">
        <w:rPr>
          <w:rFonts w:ascii="Times New Roman" w:hAnsi="Times New Roman"/>
          <w:sz w:val="24"/>
          <w:szCs w:val="24"/>
        </w:rPr>
        <w:t xml:space="preserve"> do Zapytania ofertowego/Umowy</w:t>
      </w:r>
    </w:p>
    <w:p w14:paraId="17E5715B" w14:textId="77777777" w:rsidR="009C7185" w:rsidRDefault="009C7185" w:rsidP="006E712B">
      <w:pPr>
        <w:spacing w:line="360" w:lineRule="auto"/>
        <w:ind w:left="4510" w:hanging="4510"/>
        <w:jc w:val="center"/>
        <w:rPr>
          <w:rFonts w:ascii="Times New Roman" w:hAnsi="Times New Roman"/>
          <w:b/>
          <w:bCs/>
        </w:rPr>
      </w:pPr>
    </w:p>
    <w:p w14:paraId="583A6EFF" w14:textId="77777777" w:rsidR="006E712B" w:rsidRPr="009C7185" w:rsidRDefault="006E712B" w:rsidP="009C7185">
      <w:pPr>
        <w:spacing w:line="360" w:lineRule="auto"/>
        <w:ind w:left="4510" w:hanging="4510"/>
        <w:jc w:val="center"/>
        <w:rPr>
          <w:rFonts w:ascii="Times New Roman" w:hAnsi="Times New Roman"/>
          <w:b/>
          <w:bCs/>
        </w:rPr>
      </w:pPr>
      <w:r w:rsidRPr="00E209F2">
        <w:rPr>
          <w:rFonts w:ascii="Times New Roman" w:hAnsi="Times New Roman"/>
          <w:b/>
          <w:bCs/>
        </w:rPr>
        <w:t>WYKAZ PUNKTÓW POBORU GAZU</w:t>
      </w:r>
    </w:p>
    <w:tbl>
      <w:tblPr>
        <w:tblStyle w:val="Tabela-Siatka"/>
        <w:tblW w:w="9889" w:type="dxa"/>
        <w:tblLayout w:type="fixed"/>
        <w:tblLook w:val="01E0" w:firstRow="1" w:lastRow="1" w:firstColumn="1" w:lastColumn="1" w:noHBand="0" w:noVBand="0"/>
      </w:tblPr>
      <w:tblGrid>
        <w:gridCol w:w="658"/>
        <w:gridCol w:w="1388"/>
        <w:gridCol w:w="1023"/>
        <w:gridCol w:w="1769"/>
        <w:gridCol w:w="1100"/>
        <w:gridCol w:w="1967"/>
        <w:gridCol w:w="1984"/>
      </w:tblGrid>
      <w:tr w:rsidR="00DE4344" w14:paraId="6FE54CA6" w14:textId="77777777" w:rsidTr="00DE4344">
        <w:tc>
          <w:tcPr>
            <w:tcW w:w="658" w:type="dxa"/>
          </w:tcPr>
          <w:p w14:paraId="54C11CA7" w14:textId="77777777" w:rsidR="00DE4344" w:rsidRPr="00895D39" w:rsidRDefault="00DE4344" w:rsidP="006E712B">
            <w:pPr>
              <w:spacing w:line="360" w:lineRule="auto"/>
              <w:jc w:val="center"/>
              <w:rPr>
                <w:rFonts w:ascii="Times New Roman" w:hAnsi="Times New Roman"/>
                <w:b/>
                <w:bCs/>
                <w:sz w:val="16"/>
                <w:szCs w:val="16"/>
              </w:rPr>
            </w:pPr>
            <w:r w:rsidRPr="00895D39">
              <w:rPr>
                <w:rFonts w:ascii="Times New Roman" w:hAnsi="Times New Roman"/>
                <w:b/>
                <w:bCs/>
                <w:sz w:val="16"/>
                <w:szCs w:val="16"/>
              </w:rPr>
              <w:t>L.p.</w:t>
            </w:r>
          </w:p>
        </w:tc>
        <w:tc>
          <w:tcPr>
            <w:tcW w:w="1388" w:type="dxa"/>
          </w:tcPr>
          <w:p w14:paraId="0F7521B7" w14:textId="77777777" w:rsidR="00DE4344" w:rsidRPr="00895D39" w:rsidRDefault="00DE4344" w:rsidP="006E712B">
            <w:pPr>
              <w:spacing w:line="360" w:lineRule="auto"/>
              <w:jc w:val="center"/>
              <w:rPr>
                <w:rFonts w:ascii="Times New Roman" w:hAnsi="Times New Roman"/>
                <w:b/>
                <w:bCs/>
                <w:sz w:val="16"/>
                <w:szCs w:val="16"/>
              </w:rPr>
            </w:pPr>
            <w:r w:rsidRPr="00895D39">
              <w:rPr>
                <w:sz w:val="16"/>
                <w:szCs w:val="16"/>
              </w:rPr>
              <w:t>Placówka i adres punktu odbioru gazu</w:t>
            </w:r>
          </w:p>
        </w:tc>
        <w:tc>
          <w:tcPr>
            <w:tcW w:w="1023" w:type="dxa"/>
          </w:tcPr>
          <w:p w14:paraId="1B9B244D" w14:textId="77777777" w:rsidR="00DE4344" w:rsidRPr="00895D39" w:rsidRDefault="00DE4344" w:rsidP="006E712B">
            <w:pPr>
              <w:spacing w:line="360" w:lineRule="auto"/>
              <w:jc w:val="center"/>
              <w:rPr>
                <w:rFonts w:ascii="Times New Roman" w:hAnsi="Times New Roman"/>
                <w:b/>
                <w:bCs/>
                <w:sz w:val="16"/>
                <w:szCs w:val="16"/>
              </w:rPr>
            </w:pPr>
            <w:r w:rsidRPr="00895D39">
              <w:rPr>
                <w:sz w:val="16"/>
                <w:szCs w:val="16"/>
              </w:rPr>
              <w:t>Moc umowna (kWh/h)</w:t>
            </w:r>
          </w:p>
        </w:tc>
        <w:tc>
          <w:tcPr>
            <w:tcW w:w="1769" w:type="dxa"/>
          </w:tcPr>
          <w:p w14:paraId="29CC6801" w14:textId="77777777" w:rsidR="00DE4344" w:rsidRPr="00895D39" w:rsidRDefault="00DE4344" w:rsidP="006E712B">
            <w:pPr>
              <w:spacing w:line="360" w:lineRule="auto"/>
              <w:jc w:val="center"/>
              <w:rPr>
                <w:rFonts w:ascii="Times New Roman" w:hAnsi="Times New Roman"/>
                <w:b/>
                <w:bCs/>
                <w:sz w:val="16"/>
                <w:szCs w:val="16"/>
              </w:rPr>
            </w:pPr>
            <w:r w:rsidRPr="00895D39">
              <w:rPr>
                <w:sz w:val="16"/>
                <w:szCs w:val="16"/>
              </w:rPr>
              <w:t>Planowane zapotrzebowanie gazu (</w:t>
            </w:r>
            <w:r>
              <w:rPr>
                <w:sz w:val="16"/>
                <w:szCs w:val="16"/>
              </w:rPr>
              <w:t>Kw.</w:t>
            </w:r>
            <w:r w:rsidRPr="00895D39">
              <w:rPr>
                <w:sz w:val="16"/>
                <w:szCs w:val="16"/>
              </w:rPr>
              <w:t>/12 mies.).</w:t>
            </w:r>
          </w:p>
        </w:tc>
        <w:tc>
          <w:tcPr>
            <w:tcW w:w="1100" w:type="dxa"/>
          </w:tcPr>
          <w:p w14:paraId="21BEB386" w14:textId="77777777" w:rsidR="00DE4344" w:rsidRPr="00895D39" w:rsidRDefault="00DE4344" w:rsidP="006E712B">
            <w:pPr>
              <w:spacing w:line="360" w:lineRule="auto"/>
              <w:jc w:val="center"/>
              <w:rPr>
                <w:rFonts w:ascii="Times New Roman" w:hAnsi="Times New Roman"/>
                <w:b/>
                <w:bCs/>
                <w:sz w:val="16"/>
                <w:szCs w:val="16"/>
              </w:rPr>
            </w:pPr>
            <w:r w:rsidRPr="00895D39">
              <w:rPr>
                <w:sz w:val="16"/>
                <w:szCs w:val="16"/>
              </w:rPr>
              <w:t>Grupa taryfowa</w:t>
            </w:r>
          </w:p>
        </w:tc>
        <w:tc>
          <w:tcPr>
            <w:tcW w:w="1967" w:type="dxa"/>
          </w:tcPr>
          <w:p w14:paraId="2BF9E842" w14:textId="77777777" w:rsidR="00DE4344" w:rsidRPr="00895D39" w:rsidRDefault="00DE4344" w:rsidP="00DE4344">
            <w:pPr>
              <w:spacing w:line="360" w:lineRule="auto"/>
              <w:jc w:val="center"/>
              <w:rPr>
                <w:rFonts w:ascii="Times New Roman" w:hAnsi="Times New Roman"/>
                <w:b/>
                <w:bCs/>
                <w:sz w:val="16"/>
                <w:szCs w:val="16"/>
              </w:rPr>
            </w:pPr>
            <w:r w:rsidRPr="00BF592E">
              <w:rPr>
                <w:rFonts w:asciiTheme="minorHAnsi" w:hAnsiTheme="minorHAnsi" w:cstheme="minorHAnsi"/>
                <w:bCs/>
                <w:sz w:val="16"/>
                <w:szCs w:val="16"/>
              </w:rPr>
              <w:t>Rozliczenie grupy taryfowej po złożeniu</w:t>
            </w:r>
            <w:r>
              <w:rPr>
                <w:rFonts w:asciiTheme="minorHAnsi" w:hAnsiTheme="minorHAnsi" w:cstheme="minorHAnsi"/>
                <w:bCs/>
                <w:sz w:val="16"/>
                <w:szCs w:val="16"/>
              </w:rPr>
              <w:t xml:space="preserve">, przez Zamawiającego przed podpisaniem umowy, </w:t>
            </w:r>
            <w:r w:rsidRPr="00BF592E">
              <w:rPr>
                <w:rFonts w:asciiTheme="minorHAnsi" w:hAnsiTheme="minorHAnsi" w:cstheme="minorHAnsi"/>
                <w:bCs/>
                <w:sz w:val="16"/>
                <w:szCs w:val="16"/>
              </w:rPr>
              <w:t xml:space="preserve"> oświadczenia o którym mowa </w:t>
            </w:r>
            <w:r w:rsidRPr="00BF592E">
              <w:rPr>
                <w:rStyle w:val="markedcontent"/>
                <w:rFonts w:asciiTheme="minorHAnsi" w:hAnsiTheme="minorHAnsi" w:cstheme="minorHAnsi"/>
                <w:sz w:val="16"/>
                <w:szCs w:val="16"/>
              </w:rPr>
              <w:t>w art. 62b ust. 1 pkt 2 lit. d (Ustawy Prawo energetyczne Dz. U. 2021 poz. 716 ze zm.)</w:t>
            </w:r>
          </w:p>
        </w:tc>
        <w:tc>
          <w:tcPr>
            <w:tcW w:w="1984" w:type="dxa"/>
          </w:tcPr>
          <w:p w14:paraId="2D4FF7E1" w14:textId="77777777" w:rsidR="00DE4344" w:rsidRPr="00895D39" w:rsidRDefault="00DE4344" w:rsidP="006E712B">
            <w:pPr>
              <w:spacing w:line="360" w:lineRule="auto"/>
              <w:jc w:val="center"/>
              <w:rPr>
                <w:rFonts w:ascii="Times New Roman" w:hAnsi="Times New Roman"/>
                <w:b/>
                <w:bCs/>
                <w:sz w:val="16"/>
                <w:szCs w:val="16"/>
              </w:rPr>
            </w:pPr>
            <w:r w:rsidRPr="00895D39">
              <w:rPr>
                <w:sz w:val="16"/>
                <w:szCs w:val="16"/>
              </w:rPr>
              <w:t>ID punktu poboru</w:t>
            </w:r>
          </w:p>
        </w:tc>
      </w:tr>
      <w:tr w:rsidR="00DE4344" w14:paraId="4E90F620" w14:textId="77777777" w:rsidTr="00DE4344">
        <w:tc>
          <w:tcPr>
            <w:tcW w:w="658" w:type="dxa"/>
          </w:tcPr>
          <w:p w14:paraId="4ABA7B4F" w14:textId="77777777" w:rsidR="00DE4344" w:rsidRPr="00895D39" w:rsidRDefault="00DE4344" w:rsidP="006E712B">
            <w:pPr>
              <w:spacing w:line="360" w:lineRule="auto"/>
              <w:jc w:val="center"/>
              <w:rPr>
                <w:rFonts w:ascii="Times New Roman" w:hAnsi="Times New Roman"/>
                <w:b/>
                <w:bCs/>
                <w:sz w:val="16"/>
                <w:szCs w:val="16"/>
              </w:rPr>
            </w:pPr>
            <w:r w:rsidRPr="00895D39">
              <w:rPr>
                <w:rFonts w:ascii="Times New Roman" w:hAnsi="Times New Roman"/>
                <w:b/>
                <w:bCs/>
                <w:sz w:val="16"/>
                <w:szCs w:val="16"/>
              </w:rPr>
              <w:t>1</w:t>
            </w:r>
          </w:p>
        </w:tc>
        <w:tc>
          <w:tcPr>
            <w:tcW w:w="1388" w:type="dxa"/>
          </w:tcPr>
          <w:p w14:paraId="6F195B0A" w14:textId="77777777" w:rsidR="00DE4344" w:rsidRPr="00770121" w:rsidRDefault="00DE4344" w:rsidP="00DE4344">
            <w:pPr>
              <w:spacing w:line="360" w:lineRule="auto"/>
              <w:rPr>
                <w:b/>
                <w:bCs/>
                <w:sz w:val="16"/>
                <w:szCs w:val="16"/>
              </w:rPr>
            </w:pPr>
            <w:r>
              <w:rPr>
                <w:b/>
                <w:bCs/>
                <w:sz w:val="16"/>
                <w:szCs w:val="16"/>
              </w:rPr>
              <w:t>Żłobek nr 9 ul. Zelwerowicza 2, 20-875 Lublin</w:t>
            </w:r>
          </w:p>
        </w:tc>
        <w:tc>
          <w:tcPr>
            <w:tcW w:w="1023" w:type="dxa"/>
          </w:tcPr>
          <w:p w14:paraId="3AC68A91" w14:textId="77777777" w:rsidR="00DE4344" w:rsidRPr="003A666B" w:rsidRDefault="0086337C" w:rsidP="00291836">
            <w:pPr>
              <w:spacing w:line="360" w:lineRule="auto"/>
              <w:jc w:val="center"/>
              <w:rPr>
                <w:sz w:val="16"/>
                <w:szCs w:val="16"/>
              </w:rPr>
            </w:pPr>
            <w:r>
              <w:rPr>
                <w:rFonts w:ascii="Times New Roman" w:hAnsi="Times New Roman"/>
                <w:b/>
                <w:bCs/>
                <w:sz w:val="16"/>
                <w:szCs w:val="16"/>
              </w:rPr>
              <w:t>20</w:t>
            </w:r>
            <w:r w:rsidR="00DE4344" w:rsidRPr="003A666B">
              <w:rPr>
                <w:rFonts w:ascii="Times New Roman" w:hAnsi="Times New Roman"/>
                <w:b/>
                <w:bCs/>
                <w:sz w:val="16"/>
                <w:szCs w:val="16"/>
              </w:rPr>
              <w:t>0kWh/h</w:t>
            </w:r>
          </w:p>
        </w:tc>
        <w:tc>
          <w:tcPr>
            <w:tcW w:w="1769" w:type="dxa"/>
          </w:tcPr>
          <w:p w14:paraId="6DBEA0EF" w14:textId="10A9272F" w:rsidR="00DE4344" w:rsidRPr="005765B5" w:rsidRDefault="009E698F" w:rsidP="00DE4344">
            <w:pPr>
              <w:spacing w:line="360" w:lineRule="auto"/>
              <w:jc w:val="center"/>
              <w:rPr>
                <w:b/>
                <w:bCs/>
                <w:sz w:val="16"/>
                <w:szCs w:val="16"/>
                <w:highlight w:val="yellow"/>
              </w:rPr>
            </w:pPr>
            <w:r>
              <w:rPr>
                <w:b/>
                <w:bCs/>
                <w:sz w:val="16"/>
                <w:szCs w:val="16"/>
              </w:rPr>
              <w:t>310219</w:t>
            </w:r>
          </w:p>
        </w:tc>
        <w:tc>
          <w:tcPr>
            <w:tcW w:w="1100" w:type="dxa"/>
          </w:tcPr>
          <w:p w14:paraId="4530DCDF" w14:textId="77777777" w:rsidR="00DE4344" w:rsidRPr="00921E01" w:rsidRDefault="00DE4344" w:rsidP="00DE4344">
            <w:pPr>
              <w:spacing w:line="360" w:lineRule="auto"/>
              <w:jc w:val="center"/>
              <w:rPr>
                <w:rFonts w:ascii="Times New Roman" w:hAnsi="Times New Roman"/>
                <w:b/>
                <w:bCs/>
                <w:sz w:val="16"/>
                <w:szCs w:val="16"/>
              </w:rPr>
            </w:pPr>
            <w:r w:rsidRPr="00921E01">
              <w:rPr>
                <w:rFonts w:ascii="Times New Roman" w:hAnsi="Times New Roman"/>
                <w:b/>
                <w:bCs/>
                <w:sz w:val="16"/>
                <w:szCs w:val="16"/>
              </w:rPr>
              <w:t>BW-5</w:t>
            </w:r>
          </w:p>
        </w:tc>
        <w:tc>
          <w:tcPr>
            <w:tcW w:w="1967" w:type="dxa"/>
          </w:tcPr>
          <w:p w14:paraId="7E962E26" w14:textId="77777777" w:rsidR="00DE4344" w:rsidRPr="00921E01" w:rsidRDefault="00DE4344" w:rsidP="00DE4344">
            <w:pPr>
              <w:spacing w:line="360" w:lineRule="auto"/>
              <w:jc w:val="center"/>
              <w:rPr>
                <w:rFonts w:ascii="Times New Roman" w:hAnsi="Times New Roman"/>
                <w:b/>
                <w:bCs/>
                <w:sz w:val="16"/>
                <w:szCs w:val="16"/>
              </w:rPr>
            </w:pPr>
            <w:r>
              <w:rPr>
                <w:rFonts w:ascii="Times New Roman" w:hAnsi="Times New Roman"/>
                <w:b/>
                <w:bCs/>
                <w:sz w:val="16"/>
                <w:szCs w:val="16"/>
              </w:rPr>
              <w:t>W-5</w:t>
            </w:r>
            <w:r w:rsidR="008C6A70">
              <w:rPr>
                <w:rFonts w:ascii="Times New Roman" w:hAnsi="Times New Roman"/>
                <w:b/>
                <w:bCs/>
                <w:sz w:val="16"/>
                <w:szCs w:val="16"/>
              </w:rPr>
              <w:t>.1</w:t>
            </w:r>
          </w:p>
        </w:tc>
        <w:tc>
          <w:tcPr>
            <w:tcW w:w="1984" w:type="dxa"/>
          </w:tcPr>
          <w:p w14:paraId="62757185" w14:textId="77777777" w:rsidR="00DE4344" w:rsidRPr="00921E01" w:rsidRDefault="00DE4344" w:rsidP="00DE4344">
            <w:pPr>
              <w:spacing w:line="360" w:lineRule="auto"/>
              <w:jc w:val="center"/>
              <w:rPr>
                <w:rFonts w:ascii="Times New Roman" w:hAnsi="Times New Roman"/>
                <w:b/>
                <w:bCs/>
                <w:sz w:val="16"/>
                <w:szCs w:val="16"/>
              </w:rPr>
            </w:pPr>
            <w:r w:rsidRPr="00921E01">
              <w:rPr>
                <w:rFonts w:ascii="Times New Roman" w:hAnsi="Times New Roman"/>
                <w:b/>
                <w:bCs/>
                <w:sz w:val="16"/>
                <w:szCs w:val="16"/>
              </w:rPr>
              <w:t>8018590365500020678475</w:t>
            </w:r>
          </w:p>
        </w:tc>
      </w:tr>
    </w:tbl>
    <w:p w14:paraId="2A3EF84D" w14:textId="77777777" w:rsidR="001D49E3" w:rsidRDefault="001D49E3" w:rsidP="0052266A">
      <w:pPr>
        <w:spacing w:line="360" w:lineRule="auto"/>
        <w:ind w:left="4510" w:hanging="4510"/>
        <w:rPr>
          <w:rFonts w:ascii="Times New Roman" w:hAnsi="Times New Roman"/>
          <w:sz w:val="24"/>
          <w:szCs w:val="24"/>
        </w:rPr>
      </w:pPr>
    </w:p>
    <w:p w14:paraId="4CC8712C" w14:textId="77777777" w:rsidR="006E712B" w:rsidRPr="00E209F2" w:rsidRDefault="00AE009A" w:rsidP="0052266A">
      <w:pPr>
        <w:spacing w:line="360" w:lineRule="auto"/>
        <w:ind w:left="4510" w:hanging="4510"/>
        <w:rPr>
          <w:rFonts w:ascii="Times New Roman" w:hAnsi="Times New Roman"/>
        </w:rPr>
      </w:pPr>
      <w:r w:rsidRPr="00AE009A">
        <w:rPr>
          <w:rFonts w:ascii="Times New Roman" w:hAnsi="Times New Roman"/>
          <w:sz w:val="24"/>
          <w:szCs w:val="24"/>
        </w:rPr>
        <w:t>P</w:t>
      </w:r>
      <w:r w:rsidR="006E712B" w:rsidRPr="00E209F2">
        <w:rPr>
          <w:rFonts w:ascii="Times New Roman" w:hAnsi="Times New Roman"/>
        </w:rPr>
        <w:t xml:space="preserve">rzewidywane zużycie paliwa gazowego w poszczególnych miesiącach dla punktu poboru z grupy taryfowej </w:t>
      </w:r>
    </w:p>
    <w:tbl>
      <w:tblPr>
        <w:tblStyle w:val="Tabela-Siatka"/>
        <w:tblW w:w="11535" w:type="dxa"/>
        <w:tblInd w:w="-992" w:type="dxa"/>
        <w:tblLayout w:type="fixed"/>
        <w:tblLook w:val="01E0" w:firstRow="1" w:lastRow="1" w:firstColumn="1" w:lastColumn="1" w:noHBand="0" w:noVBand="0"/>
      </w:tblPr>
      <w:tblGrid>
        <w:gridCol w:w="456"/>
        <w:gridCol w:w="786"/>
        <w:gridCol w:w="1559"/>
        <w:gridCol w:w="638"/>
        <w:gridCol w:w="622"/>
        <w:gridCol w:w="623"/>
        <w:gridCol w:w="622"/>
        <w:gridCol w:w="623"/>
        <w:gridCol w:w="623"/>
        <w:gridCol w:w="623"/>
        <w:gridCol w:w="588"/>
        <w:gridCol w:w="575"/>
        <w:gridCol w:w="622"/>
        <w:gridCol w:w="622"/>
        <w:gridCol w:w="622"/>
        <w:gridCol w:w="677"/>
        <w:gridCol w:w="654"/>
      </w:tblGrid>
      <w:tr w:rsidR="00D12253" w:rsidRPr="00AE009A" w14:paraId="5D90697F" w14:textId="77777777" w:rsidTr="00F52AB8">
        <w:trPr>
          <w:trHeight w:val="642"/>
        </w:trPr>
        <w:tc>
          <w:tcPr>
            <w:tcW w:w="456" w:type="dxa"/>
            <w:vMerge w:val="restart"/>
          </w:tcPr>
          <w:p w14:paraId="40AA7E99" w14:textId="77777777" w:rsidR="006E712B" w:rsidRPr="00AE009A" w:rsidRDefault="00895D39" w:rsidP="006E712B">
            <w:pPr>
              <w:spacing w:line="360" w:lineRule="auto"/>
              <w:rPr>
                <w:sz w:val="16"/>
                <w:szCs w:val="16"/>
              </w:rPr>
            </w:pPr>
            <w:r w:rsidRPr="00AE009A">
              <w:rPr>
                <w:sz w:val="16"/>
                <w:szCs w:val="16"/>
              </w:rPr>
              <w:t>L.p.</w:t>
            </w:r>
            <w:r w:rsidR="006E712B" w:rsidRPr="00AE009A">
              <w:rPr>
                <w:sz w:val="16"/>
                <w:szCs w:val="16"/>
              </w:rPr>
              <w:t xml:space="preserve"> </w:t>
            </w:r>
          </w:p>
        </w:tc>
        <w:tc>
          <w:tcPr>
            <w:tcW w:w="786" w:type="dxa"/>
            <w:vMerge w:val="restart"/>
          </w:tcPr>
          <w:p w14:paraId="67C796B6" w14:textId="77777777" w:rsidR="006E712B" w:rsidRPr="00AE009A" w:rsidRDefault="00895D39" w:rsidP="006E712B">
            <w:pPr>
              <w:spacing w:line="360" w:lineRule="auto"/>
              <w:rPr>
                <w:sz w:val="16"/>
                <w:szCs w:val="16"/>
              </w:rPr>
            </w:pPr>
            <w:r w:rsidRPr="00AE009A">
              <w:rPr>
                <w:sz w:val="16"/>
                <w:szCs w:val="16"/>
              </w:rPr>
              <w:t>Placówka   i a</w:t>
            </w:r>
            <w:r w:rsidR="006E712B" w:rsidRPr="00AE009A">
              <w:rPr>
                <w:sz w:val="16"/>
                <w:szCs w:val="16"/>
              </w:rPr>
              <w:t>dres punkt poboru</w:t>
            </w:r>
          </w:p>
        </w:tc>
        <w:tc>
          <w:tcPr>
            <w:tcW w:w="1559" w:type="dxa"/>
            <w:vMerge w:val="restart"/>
          </w:tcPr>
          <w:p w14:paraId="6EEDA9DE" w14:textId="77777777" w:rsidR="006E712B" w:rsidRPr="00AE009A" w:rsidRDefault="006E712B" w:rsidP="006E712B">
            <w:pPr>
              <w:spacing w:line="360" w:lineRule="auto"/>
              <w:rPr>
                <w:sz w:val="16"/>
                <w:szCs w:val="16"/>
              </w:rPr>
            </w:pPr>
            <w:r w:rsidRPr="00AE009A">
              <w:rPr>
                <w:sz w:val="16"/>
                <w:szCs w:val="16"/>
              </w:rPr>
              <w:t>ID punktu wyjścia</w:t>
            </w:r>
          </w:p>
        </w:tc>
        <w:tc>
          <w:tcPr>
            <w:tcW w:w="638" w:type="dxa"/>
            <w:vMerge w:val="restart"/>
          </w:tcPr>
          <w:p w14:paraId="2E9A9D1D" w14:textId="77777777" w:rsidR="006E712B" w:rsidRPr="00AE009A" w:rsidRDefault="006E712B" w:rsidP="006E712B">
            <w:pPr>
              <w:spacing w:line="360" w:lineRule="auto"/>
              <w:rPr>
                <w:sz w:val="16"/>
                <w:szCs w:val="16"/>
              </w:rPr>
            </w:pPr>
            <w:r w:rsidRPr="00AE009A">
              <w:rPr>
                <w:sz w:val="16"/>
                <w:szCs w:val="16"/>
              </w:rPr>
              <w:t xml:space="preserve">Grupa taryfowa </w:t>
            </w:r>
          </w:p>
        </w:tc>
        <w:tc>
          <w:tcPr>
            <w:tcW w:w="8096" w:type="dxa"/>
            <w:gridSpan w:val="13"/>
          </w:tcPr>
          <w:p w14:paraId="7C8A37ED" w14:textId="5550F517" w:rsidR="006E712B" w:rsidRPr="00AE009A" w:rsidRDefault="006E712B" w:rsidP="00037AC9">
            <w:pPr>
              <w:spacing w:line="360" w:lineRule="auto"/>
              <w:jc w:val="center"/>
              <w:rPr>
                <w:sz w:val="16"/>
                <w:szCs w:val="16"/>
              </w:rPr>
            </w:pPr>
            <w:r w:rsidRPr="00AE009A">
              <w:rPr>
                <w:sz w:val="16"/>
                <w:szCs w:val="16"/>
              </w:rPr>
              <w:t>Zamówienie paliwa gazowego w okresie 202</w:t>
            </w:r>
            <w:r w:rsidR="00037AC9">
              <w:rPr>
                <w:sz w:val="16"/>
                <w:szCs w:val="16"/>
              </w:rPr>
              <w:t>4</w:t>
            </w:r>
            <w:r w:rsidR="008C6A70">
              <w:rPr>
                <w:sz w:val="16"/>
                <w:szCs w:val="16"/>
              </w:rPr>
              <w:t>/</w:t>
            </w:r>
            <w:r w:rsidRPr="00AE009A">
              <w:rPr>
                <w:sz w:val="16"/>
                <w:szCs w:val="16"/>
              </w:rPr>
              <w:t>202</w:t>
            </w:r>
            <w:r w:rsidR="00037AC9">
              <w:rPr>
                <w:sz w:val="16"/>
                <w:szCs w:val="16"/>
              </w:rPr>
              <w:t>5</w:t>
            </w:r>
            <w:r w:rsidRPr="00AE009A">
              <w:rPr>
                <w:sz w:val="16"/>
                <w:szCs w:val="16"/>
              </w:rPr>
              <w:t>[Kwh]</w:t>
            </w:r>
          </w:p>
        </w:tc>
      </w:tr>
      <w:tr w:rsidR="00097ED0" w14:paraId="44EAB4B7" w14:textId="77777777" w:rsidTr="00F52AB8">
        <w:trPr>
          <w:trHeight w:val="358"/>
        </w:trPr>
        <w:tc>
          <w:tcPr>
            <w:tcW w:w="456" w:type="dxa"/>
            <w:vMerge/>
          </w:tcPr>
          <w:p w14:paraId="082C0448" w14:textId="77777777" w:rsidR="006E712B" w:rsidRDefault="006E712B" w:rsidP="006E712B">
            <w:pPr>
              <w:spacing w:line="360" w:lineRule="auto"/>
            </w:pPr>
          </w:p>
        </w:tc>
        <w:tc>
          <w:tcPr>
            <w:tcW w:w="786" w:type="dxa"/>
            <w:vMerge/>
          </w:tcPr>
          <w:p w14:paraId="1BACFB27" w14:textId="77777777" w:rsidR="006E712B" w:rsidRDefault="006E712B" w:rsidP="006E712B">
            <w:pPr>
              <w:spacing w:line="360" w:lineRule="auto"/>
            </w:pPr>
          </w:p>
        </w:tc>
        <w:tc>
          <w:tcPr>
            <w:tcW w:w="1559" w:type="dxa"/>
            <w:vMerge/>
          </w:tcPr>
          <w:p w14:paraId="562BB519" w14:textId="77777777" w:rsidR="006E712B" w:rsidRDefault="006E712B" w:rsidP="006E712B">
            <w:pPr>
              <w:spacing w:line="360" w:lineRule="auto"/>
            </w:pPr>
          </w:p>
        </w:tc>
        <w:tc>
          <w:tcPr>
            <w:tcW w:w="638" w:type="dxa"/>
            <w:vMerge/>
          </w:tcPr>
          <w:p w14:paraId="65CF672E" w14:textId="77777777" w:rsidR="006E712B" w:rsidRDefault="006E712B" w:rsidP="006E712B">
            <w:pPr>
              <w:spacing w:line="360" w:lineRule="auto"/>
            </w:pPr>
          </w:p>
        </w:tc>
        <w:tc>
          <w:tcPr>
            <w:tcW w:w="622" w:type="dxa"/>
          </w:tcPr>
          <w:p w14:paraId="60B64D84" w14:textId="29F9BAB3" w:rsidR="006E712B" w:rsidRPr="00AE009A" w:rsidRDefault="00A07DD7" w:rsidP="00A07DD7">
            <w:pPr>
              <w:spacing w:line="360" w:lineRule="auto"/>
              <w:rPr>
                <w:sz w:val="16"/>
                <w:szCs w:val="16"/>
              </w:rPr>
            </w:pPr>
            <w:r>
              <w:rPr>
                <w:sz w:val="16"/>
                <w:szCs w:val="16"/>
              </w:rPr>
              <w:t>V</w:t>
            </w:r>
          </w:p>
        </w:tc>
        <w:tc>
          <w:tcPr>
            <w:tcW w:w="623" w:type="dxa"/>
          </w:tcPr>
          <w:p w14:paraId="4CC899D1" w14:textId="6C7C1E6C" w:rsidR="006E712B" w:rsidRPr="00AE009A" w:rsidRDefault="00895D39" w:rsidP="00895D39">
            <w:pPr>
              <w:spacing w:line="360" w:lineRule="auto"/>
              <w:rPr>
                <w:sz w:val="16"/>
                <w:szCs w:val="16"/>
              </w:rPr>
            </w:pPr>
            <w:r w:rsidRPr="00AE009A">
              <w:rPr>
                <w:sz w:val="16"/>
                <w:szCs w:val="16"/>
              </w:rPr>
              <w:t>V</w:t>
            </w:r>
            <w:r w:rsidR="009E698F">
              <w:rPr>
                <w:sz w:val="16"/>
                <w:szCs w:val="16"/>
              </w:rPr>
              <w:t>I</w:t>
            </w:r>
          </w:p>
        </w:tc>
        <w:tc>
          <w:tcPr>
            <w:tcW w:w="622" w:type="dxa"/>
          </w:tcPr>
          <w:p w14:paraId="46C1D119" w14:textId="70A7F451" w:rsidR="006E712B" w:rsidRPr="00AE009A" w:rsidRDefault="00895D39" w:rsidP="006E712B">
            <w:pPr>
              <w:spacing w:line="360" w:lineRule="auto"/>
              <w:rPr>
                <w:sz w:val="16"/>
                <w:szCs w:val="16"/>
              </w:rPr>
            </w:pPr>
            <w:r w:rsidRPr="00AE009A">
              <w:rPr>
                <w:sz w:val="16"/>
                <w:szCs w:val="16"/>
              </w:rPr>
              <w:t>V</w:t>
            </w:r>
            <w:r w:rsidR="009E698F">
              <w:rPr>
                <w:sz w:val="16"/>
                <w:szCs w:val="16"/>
              </w:rPr>
              <w:t>I</w:t>
            </w:r>
            <w:r w:rsidR="00A07DD7">
              <w:rPr>
                <w:sz w:val="16"/>
                <w:szCs w:val="16"/>
              </w:rPr>
              <w:t>I</w:t>
            </w:r>
          </w:p>
        </w:tc>
        <w:tc>
          <w:tcPr>
            <w:tcW w:w="623" w:type="dxa"/>
          </w:tcPr>
          <w:p w14:paraId="147F94AF" w14:textId="7654B498" w:rsidR="006E712B" w:rsidRPr="00AE009A" w:rsidRDefault="00895D39" w:rsidP="006E712B">
            <w:pPr>
              <w:spacing w:line="360" w:lineRule="auto"/>
              <w:rPr>
                <w:sz w:val="16"/>
                <w:szCs w:val="16"/>
              </w:rPr>
            </w:pPr>
            <w:r w:rsidRPr="00AE009A">
              <w:rPr>
                <w:sz w:val="16"/>
                <w:szCs w:val="16"/>
              </w:rPr>
              <w:t>V</w:t>
            </w:r>
            <w:r w:rsidR="009E698F">
              <w:rPr>
                <w:sz w:val="16"/>
                <w:szCs w:val="16"/>
              </w:rPr>
              <w:t>I</w:t>
            </w:r>
            <w:r w:rsidR="00A07DD7">
              <w:rPr>
                <w:sz w:val="16"/>
                <w:szCs w:val="16"/>
              </w:rPr>
              <w:t>I</w:t>
            </w:r>
            <w:r w:rsidRPr="00AE009A">
              <w:rPr>
                <w:sz w:val="16"/>
                <w:szCs w:val="16"/>
              </w:rPr>
              <w:t>I</w:t>
            </w:r>
          </w:p>
        </w:tc>
        <w:tc>
          <w:tcPr>
            <w:tcW w:w="623" w:type="dxa"/>
          </w:tcPr>
          <w:p w14:paraId="7D77C6ED" w14:textId="52D5424F" w:rsidR="006E712B" w:rsidRPr="00AE009A" w:rsidRDefault="009E698F" w:rsidP="006E712B">
            <w:pPr>
              <w:spacing w:line="360" w:lineRule="auto"/>
              <w:rPr>
                <w:sz w:val="16"/>
                <w:szCs w:val="16"/>
              </w:rPr>
            </w:pPr>
            <w:r>
              <w:rPr>
                <w:sz w:val="16"/>
                <w:szCs w:val="16"/>
              </w:rPr>
              <w:t>IX</w:t>
            </w:r>
          </w:p>
        </w:tc>
        <w:tc>
          <w:tcPr>
            <w:tcW w:w="623" w:type="dxa"/>
          </w:tcPr>
          <w:p w14:paraId="77176BA1" w14:textId="5641C35B" w:rsidR="006E712B" w:rsidRPr="00AE009A" w:rsidRDefault="00A07DD7" w:rsidP="009E698F">
            <w:pPr>
              <w:spacing w:line="360" w:lineRule="auto"/>
              <w:rPr>
                <w:sz w:val="16"/>
                <w:szCs w:val="16"/>
              </w:rPr>
            </w:pPr>
            <w:r>
              <w:rPr>
                <w:sz w:val="16"/>
                <w:szCs w:val="16"/>
              </w:rPr>
              <w:t>X</w:t>
            </w:r>
          </w:p>
        </w:tc>
        <w:tc>
          <w:tcPr>
            <w:tcW w:w="588" w:type="dxa"/>
          </w:tcPr>
          <w:p w14:paraId="5888F14E" w14:textId="33F05E8A" w:rsidR="006E712B" w:rsidRPr="00AE009A" w:rsidRDefault="00895D39" w:rsidP="006E712B">
            <w:pPr>
              <w:spacing w:line="360" w:lineRule="auto"/>
              <w:rPr>
                <w:sz w:val="16"/>
                <w:szCs w:val="16"/>
              </w:rPr>
            </w:pPr>
            <w:r w:rsidRPr="00AE009A">
              <w:rPr>
                <w:sz w:val="16"/>
                <w:szCs w:val="16"/>
              </w:rPr>
              <w:t>X</w:t>
            </w:r>
            <w:r w:rsidR="009E698F">
              <w:rPr>
                <w:sz w:val="16"/>
                <w:szCs w:val="16"/>
              </w:rPr>
              <w:t>I</w:t>
            </w:r>
          </w:p>
        </w:tc>
        <w:tc>
          <w:tcPr>
            <w:tcW w:w="575" w:type="dxa"/>
          </w:tcPr>
          <w:p w14:paraId="189E13E1" w14:textId="27679DDD" w:rsidR="006E712B" w:rsidRPr="00AE009A" w:rsidRDefault="00D100A8" w:rsidP="006E712B">
            <w:pPr>
              <w:spacing w:line="360" w:lineRule="auto"/>
              <w:rPr>
                <w:sz w:val="16"/>
                <w:szCs w:val="16"/>
              </w:rPr>
            </w:pPr>
            <w:r w:rsidRPr="00AE009A">
              <w:rPr>
                <w:sz w:val="16"/>
                <w:szCs w:val="16"/>
              </w:rPr>
              <w:t>X</w:t>
            </w:r>
            <w:r w:rsidR="009E698F">
              <w:rPr>
                <w:sz w:val="16"/>
                <w:szCs w:val="16"/>
              </w:rPr>
              <w:t>I</w:t>
            </w:r>
            <w:r w:rsidR="00A07DD7">
              <w:rPr>
                <w:sz w:val="16"/>
                <w:szCs w:val="16"/>
              </w:rPr>
              <w:t>I</w:t>
            </w:r>
          </w:p>
        </w:tc>
        <w:tc>
          <w:tcPr>
            <w:tcW w:w="622" w:type="dxa"/>
          </w:tcPr>
          <w:p w14:paraId="036D70B7" w14:textId="5E510BE2" w:rsidR="006E712B" w:rsidRPr="00AE009A" w:rsidRDefault="006E712B" w:rsidP="006E712B">
            <w:pPr>
              <w:spacing w:line="360" w:lineRule="auto"/>
              <w:rPr>
                <w:sz w:val="16"/>
                <w:szCs w:val="16"/>
              </w:rPr>
            </w:pPr>
            <w:r w:rsidRPr="00AE009A">
              <w:rPr>
                <w:sz w:val="16"/>
                <w:szCs w:val="16"/>
              </w:rPr>
              <w:t>I</w:t>
            </w:r>
          </w:p>
        </w:tc>
        <w:tc>
          <w:tcPr>
            <w:tcW w:w="622" w:type="dxa"/>
          </w:tcPr>
          <w:p w14:paraId="1889C505" w14:textId="6641CDDE" w:rsidR="006E712B" w:rsidRPr="00AE009A" w:rsidRDefault="009E698F" w:rsidP="00A07DD7">
            <w:pPr>
              <w:spacing w:line="360" w:lineRule="auto"/>
              <w:rPr>
                <w:sz w:val="16"/>
                <w:szCs w:val="16"/>
              </w:rPr>
            </w:pPr>
            <w:r>
              <w:rPr>
                <w:sz w:val="16"/>
                <w:szCs w:val="16"/>
              </w:rPr>
              <w:t>I</w:t>
            </w:r>
            <w:r w:rsidR="006E712B" w:rsidRPr="00AE009A">
              <w:rPr>
                <w:sz w:val="16"/>
                <w:szCs w:val="16"/>
              </w:rPr>
              <w:t>I</w:t>
            </w:r>
          </w:p>
        </w:tc>
        <w:tc>
          <w:tcPr>
            <w:tcW w:w="622" w:type="dxa"/>
          </w:tcPr>
          <w:p w14:paraId="78580E8E" w14:textId="0583A5A7" w:rsidR="006E712B" w:rsidRPr="00AE009A" w:rsidRDefault="009E698F" w:rsidP="006E712B">
            <w:pPr>
              <w:spacing w:line="360" w:lineRule="auto"/>
              <w:rPr>
                <w:sz w:val="16"/>
                <w:szCs w:val="16"/>
              </w:rPr>
            </w:pPr>
            <w:r>
              <w:rPr>
                <w:sz w:val="16"/>
                <w:szCs w:val="16"/>
              </w:rPr>
              <w:t>I</w:t>
            </w:r>
            <w:r w:rsidR="00A07DD7">
              <w:rPr>
                <w:sz w:val="16"/>
                <w:szCs w:val="16"/>
              </w:rPr>
              <w:t>I</w:t>
            </w:r>
            <w:r w:rsidR="00D100A8" w:rsidRPr="00AE009A">
              <w:rPr>
                <w:sz w:val="16"/>
                <w:szCs w:val="16"/>
              </w:rPr>
              <w:t>I</w:t>
            </w:r>
          </w:p>
        </w:tc>
        <w:tc>
          <w:tcPr>
            <w:tcW w:w="677" w:type="dxa"/>
          </w:tcPr>
          <w:p w14:paraId="65335133" w14:textId="67770F5D" w:rsidR="006E712B" w:rsidRPr="00AE009A" w:rsidRDefault="00D100A8" w:rsidP="006E712B">
            <w:pPr>
              <w:spacing w:line="360" w:lineRule="auto"/>
              <w:rPr>
                <w:sz w:val="16"/>
                <w:szCs w:val="16"/>
              </w:rPr>
            </w:pPr>
            <w:r w:rsidRPr="00AE009A">
              <w:rPr>
                <w:sz w:val="16"/>
                <w:szCs w:val="16"/>
              </w:rPr>
              <w:t>I</w:t>
            </w:r>
            <w:r w:rsidR="009E698F">
              <w:rPr>
                <w:sz w:val="16"/>
                <w:szCs w:val="16"/>
              </w:rPr>
              <w:t>V</w:t>
            </w:r>
          </w:p>
        </w:tc>
        <w:tc>
          <w:tcPr>
            <w:tcW w:w="654" w:type="dxa"/>
          </w:tcPr>
          <w:p w14:paraId="7CBEF5DA" w14:textId="77777777" w:rsidR="006E712B" w:rsidRPr="00AE009A" w:rsidRDefault="006E712B" w:rsidP="006E712B">
            <w:pPr>
              <w:spacing w:line="360" w:lineRule="auto"/>
              <w:rPr>
                <w:sz w:val="16"/>
                <w:szCs w:val="16"/>
              </w:rPr>
            </w:pPr>
            <w:r w:rsidRPr="00AE009A">
              <w:rPr>
                <w:sz w:val="16"/>
                <w:szCs w:val="16"/>
              </w:rPr>
              <w:t>12 m-cy</w:t>
            </w:r>
          </w:p>
        </w:tc>
      </w:tr>
      <w:tr w:rsidR="00097ED0" w:rsidRPr="00A07DD7" w14:paraId="67E96FD6" w14:textId="77777777" w:rsidTr="00F52AB8">
        <w:tc>
          <w:tcPr>
            <w:tcW w:w="456" w:type="dxa"/>
          </w:tcPr>
          <w:p w14:paraId="7B23A885" w14:textId="77777777" w:rsidR="001D49E3" w:rsidRDefault="001D49E3" w:rsidP="00DE4344">
            <w:pPr>
              <w:spacing w:line="360" w:lineRule="auto"/>
            </w:pPr>
            <w:r>
              <w:t>9.</w:t>
            </w:r>
          </w:p>
        </w:tc>
        <w:tc>
          <w:tcPr>
            <w:tcW w:w="786" w:type="dxa"/>
          </w:tcPr>
          <w:p w14:paraId="2204E091" w14:textId="77777777" w:rsidR="001D49E3" w:rsidRPr="00770121" w:rsidRDefault="001D49E3" w:rsidP="00DE4344">
            <w:pPr>
              <w:spacing w:line="360" w:lineRule="auto"/>
              <w:rPr>
                <w:b/>
                <w:bCs/>
                <w:sz w:val="16"/>
                <w:szCs w:val="16"/>
              </w:rPr>
            </w:pPr>
            <w:r>
              <w:rPr>
                <w:b/>
                <w:bCs/>
                <w:sz w:val="16"/>
                <w:szCs w:val="16"/>
              </w:rPr>
              <w:t xml:space="preserve">Żłobek nr 9 ul. Zelwerowicza 2, 20-875 Lublin </w:t>
            </w:r>
          </w:p>
        </w:tc>
        <w:tc>
          <w:tcPr>
            <w:tcW w:w="1559" w:type="dxa"/>
          </w:tcPr>
          <w:p w14:paraId="3027E408" w14:textId="77777777" w:rsidR="001D49E3" w:rsidRPr="003A666B" w:rsidRDefault="00A83443" w:rsidP="00DE4344">
            <w:pPr>
              <w:spacing w:line="360" w:lineRule="auto"/>
              <w:rPr>
                <w:sz w:val="14"/>
                <w:szCs w:val="14"/>
              </w:rPr>
            </w:pPr>
            <w:r w:rsidRPr="003A666B">
              <w:rPr>
                <w:rFonts w:ascii="Times New Roman" w:hAnsi="Times New Roman"/>
                <w:b/>
                <w:bCs/>
                <w:sz w:val="14"/>
                <w:szCs w:val="14"/>
              </w:rPr>
              <w:t>8018590365500020678475</w:t>
            </w:r>
          </w:p>
        </w:tc>
        <w:tc>
          <w:tcPr>
            <w:tcW w:w="638" w:type="dxa"/>
          </w:tcPr>
          <w:p w14:paraId="0563DA15" w14:textId="77777777" w:rsidR="001D49E3" w:rsidRPr="00921E01" w:rsidRDefault="00921E01" w:rsidP="00921E01">
            <w:pPr>
              <w:spacing w:line="360" w:lineRule="auto"/>
              <w:rPr>
                <w:sz w:val="14"/>
                <w:szCs w:val="14"/>
                <w:highlight w:val="yellow"/>
              </w:rPr>
            </w:pPr>
            <w:r w:rsidRPr="00921E01">
              <w:rPr>
                <w:sz w:val="14"/>
                <w:szCs w:val="14"/>
              </w:rPr>
              <w:t>W</w:t>
            </w:r>
            <w:r w:rsidR="001D49E3" w:rsidRPr="00921E01">
              <w:rPr>
                <w:sz w:val="14"/>
                <w:szCs w:val="14"/>
              </w:rPr>
              <w:t>-5</w:t>
            </w:r>
            <w:r w:rsidR="00847366">
              <w:rPr>
                <w:sz w:val="14"/>
                <w:szCs w:val="14"/>
              </w:rPr>
              <w:t>.1</w:t>
            </w:r>
          </w:p>
        </w:tc>
        <w:tc>
          <w:tcPr>
            <w:tcW w:w="622" w:type="dxa"/>
          </w:tcPr>
          <w:p w14:paraId="62B1FC91" w14:textId="5D95477D" w:rsidR="001D49E3" w:rsidRPr="00A07DD7" w:rsidRDefault="009E698F" w:rsidP="00DE4344">
            <w:pPr>
              <w:spacing w:line="360" w:lineRule="auto"/>
              <w:rPr>
                <w:sz w:val="14"/>
                <w:szCs w:val="14"/>
              </w:rPr>
            </w:pPr>
            <w:r>
              <w:rPr>
                <w:sz w:val="14"/>
                <w:szCs w:val="14"/>
              </w:rPr>
              <w:t>12699</w:t>
            </w:r>
          </w:p>
        </w:tc>
        <w:tc>
          <w:tcPr>
            <w:tcW w:w="623" w:type="dxa"/>
          </w:tcPr>
          <w:p w14:paraId="61333591" w14:textId="42E4650B" w:rsidR="001D49E3" w:rsidRPr="00A07DD7" w:rsidRDefault="009E698F" w:rsidP="00DE4344">
            <w:pPr>
              <w:spacing w:line="360" w:lineRule="auto"/>
              <w:rPr>
                <w:sz w:val="14"/>
                <w:szCs w:val="14"/>
              </w:rPr>
            </w:pPr>
            <w:r>
              <w:rPr>
                <w:sz w:val="14"/>
                <w:szCs w:val="14"/>
              </w:rPr>
              <w:t>4728</w:t>
            </w:r>
          </w:p>
        </w:tc>
        <w:tc>
          <w:tcPr>
            <w:tcW w:w="622" w:type="dxa"/>
          </w:tcPr>
          <w:p w14:paraId="049AF54A" w14:textId="4F0540A5" w:rsidR="001D49E3" w:rsidRPr="00A07DD7" w:rsidRDefault="009E698F" w:rsidP="00DE4344">
            <w:pPr>
              <w:spacing w:line="360" w:lineRule="auto"/>
              <w:rPr>
                <w:sz w:val="14"/>
                <w:szCs w:val="14"/>
              </w:rPr>
            </w:pPr>
            <w:r>
              <w:rPr>
                <w:sz w:val="14"/>
                <w:szCs w:val="14"/>
              </w:rPr>
              <w:t>2030</w:t>
            </w:r>
          </w:p>
        </w:tc>
        <w:tc>
          <w:tcPr>
            <w:tcW w:w="623" w:type="dxa"/>
          </w:tcPr>
          <w:p w14:paraId="47C0C3CA" w14:textId="178DD821" w:rsidR="001D49E3" w:rsidRPr="00A07DD7" w:rsidRDefault="009E698F" w:rsidP="00097ED0">
            <w:pPr>
              <w:spacing w:line="360" w:lineRule="auto"/>
              <w:rPr>
                <w:sz w:val="14"/>
                <w:szCs w:val="14"/>
              </w:rPr>
            </w:pPr>
            <w:r>
              <w:rPr>
                <w:sz w:val="14"/>
                <w:szCs w:val="14"/>
              </w:rPr>
              <w:t>1241</w:t>
            </w:r>
          </w:p>
        </w:tc>
        <w:tc>
          <w:tcPr>
            <w:tcW w:w="623" w:type="dxa"/>
          </w:tcPr>
          <w:p w14:paraId="49240728" w14:textId="37A929D4" w:rsidR="001D49E3" w:rsidRPr="00A07DD7" w:rsidRDefault="009E698F" w:rsidP="00097ED0">
            <w:pPr>
              <w:spacing w:line="360" w:lineRule="auto"/>
              <w:rPr>
                <w:sz w:val="14"/>
                <w:szCs w:val="14"/>
              </w:rPr>
            </w:pPr>
            <w:r>
              <w:rPr>
                <w:sz w:val="14"/>
                <w:szCs w:val="14"/>
              </w:rPr>
              <w:t>2863</w:t>
            </w:r>
          </w:p>
        </w:tc>
        <w:tc>
          <w:tcPr>
            <w:tcW w:w="623" w:type="dxa"/>
          </w:tcPr>
          <w:p w14:paraId="06335D28" w14:textId="6FB67A90" w:rsidR="001D49E3" w:rsidRPr="00A07DD7" w:rsidRDefault="009E698F" w:rsidP="00097ED0">
            <w:pPr>
              <w:spacing w:line="360" w:lineRule="auto"/>
              <w:rPr>
                <w:sz w:val="14"/>
                <w:szCs w:val="14"/>
              </w:rPr>
            </w:pPr>
            <w:r>
              <w:rPr>
                <w:sz w:val="14"/>
                <w:szCs w:val="14"/>
              </w:rPr>
              <w:t>19473</w:t>
            </w:r>
          </w:p>
        </w:tc>
        <w:tc>
          <w:tcPr>
            <w:tcW w:w="588" w:type="dxa"/>
          </w:tcPr>
          <w:p w14:paraId="7B896FEA" w14:textId="4688CA44" w:rsidR="001D49E3" w:rsidRPr="00A07DD7" w:rsidRDefault="009E698F" w:rsidP="00DE4344">
            <w:pPr>
              <w:spacing w:line="360" w:lineRule="auto"/>
              <w:rPr>
                <w:sz w:val="14"/>
                <w:szCs w:val="14"/>
              </w:rPr>
            </w:pPr>
            <w:r>
              <w:rPr>
                <w:sz w:val="14"/>
                <w:szCs w:val="14"/>
              </w:rPr>
              <w:t>49629</w:t>
            </w:r>
          </w:p>
        </w:tc>
        <w:tc>
          <w:tcPr>
            <w:tcW w:w="575" w:type="dxa"/>
          </w:tcPr>
          <w:p w14:paraId="62976089" w14:textId="08C47889" w:rsidR="001D49E3" w:rsidRPr="00A07DD7" w:rsidRDefault="009E698F" w:rsidP="00DE4344">
            <w:pPr>
              <w:spacing w:line="360" w:lineRule="auto"/>
              <w:rPr>
                <w:sz w:val="14"/>
                <w:szCs w:val="14"/>
              </w:rPr>
            </w:pPr>
            <w:r>
              <w:rPr>
                <w:sz w:val="14"/>
                <w:szCs w:val="14"/>
              </w:rPr>
              <w:t>60423</w:t>
            </w:r>
          </w:p>
        </w:tc>
        <w:tc>
          <w:tcPr>
            <w:tcW w:w="622" w:type="dxa"/>
          </w:tcPr>
          <w:p w14:paraId="645F63C6" w14:textId="7450CD79" w:rsidR="001D49E3" w:rsidRPr="00A07DD7" w:rsidRDefault="009E698F" w:rsidP="00DE4344">
            <w:pPr>
              <w:spacing w:line="360" w:lineRule="auto"/>
              <w:rPr>
                <w:sz w:val="14"/>
                <w:szCs w:val="14"/>
              </w:rPr>
            </w:pPr>
            <w:r>
              <w:rPr>
                <w:sz w:val="14"/>
                <w:szCs w:val="14"/>
              </w:rPr>
              <w:t>67357</w:t>
            </w:r>
          </w:p>
        </w:tc>
        <w:tc>
          <w:tcPr>
            <w:tcW w:w="622" w:type="dxa"/>
          </w:tcPr>
          <w:p w14:paraId="3A83945F" w14:textId="5AE79384" w:rsidR="001D49E3" w:rsidRPr="00A07DD7" w:rsidRDefault="009E698F" w:rsidP="00DE4344">
            <w:pPr>
              <w:spacing w:line="360" w:lineRule="auto"/>
              <w:rPr>
                <w:sz w:val="14"/>
                <w:szCs w:val="14"/>
              </w:rPr>
            </w:pPr>
            <w:r>
              <w:rPr>
                <w:sz w:val="14"/>
                <w:szCs w:val="14"/>
              </w:rPr>
              <w:t>40158</w:t>
            </w:r>
          </w:p>
        </w:tc>
        <w:tc>
          <w:tcPr>
            <w:tcW w:w="622" w:type="dxa"/>
          </w:tcPr>
          <w:p w14:paraId="64DFDA80" w14:textId="011312D6" w:rsidR="001D49E3" w:rsidRPr="00A07DD7" w:rsidRDefault="009E698F" w:rsidP="00DE4344">
            <w:pPr>
              <w:spacing w:line="360" w:lineRule="auto"/>
              <w:rPr>
                <w:sz w:val="14"/>
                <w:szCs w:val="14"/>
              </w:rPr>
            </w:pPr>
            <w:r>
              <w:rPr>
                <w:sz w:val="14"/>
                <w:szCs w:val="14"/>
              </w:rPr>
              <w:t>43386</w:t>
            </w:r>
          </w:p>
        </w:tc>
        <w:tc>
          <w:tcPr>
            <w:tcW w:w="677" w:type="dxa"/>
          </w:tcPr>
          <w:p w14:paraId="7ACE401B" w14:textId="53C65416" w:rsidR="001D49E3" w:rsidRPr="00A07DD7" w:rsidRDefault="009E698F" w:rsidP="00DE4344">
            <w:pPr>
              <w:spacing w:line="360" w:lineRule="auto"/>
              <w:rPr>
                <w:sz w:val="14"/>
                <w:szCs w:val="14"/>
              </w:rPr>
            </w:pPr>
            <w:r>
              <w:rPr>
                <w:sz w:val="14"/>
                <w:szCs w:val="14"/>
              </w:rPr>
              <w:t>6232</w:t>
            </w:r>
          </w:p>
        </w:tc>
        <w:tc>
          <w:tcPr>
            <w:tcW w:w="654" w:type="dxa"/>
          </w:tcPr>
          <w:p w14:paraId="557E4351" w14:textId="5A60B10E" w:rsidR="001D49E3" w:rsidRPr="00A07DD7" w:rsidRDefault="009E698F" w:rsidP="00DE4344">
            <w:pPr>
              <w:spacing w:line="360" w:lineRule="auto"/>
              <w:rPr>
                <w:sz w:val="14"/>
                <w:szCs w:val="14"/>
              </w:rPr>
            </w:pPr>
            <w:r>
              <w:rPr>
                <w:sz w:val="14"/>
                <w:szCs w:val="14"/>
              </w:rPr>
              <w:t>310219</w:t>
            </w:r>
          </w:p>
        </w:tc>
      </w:tr>
    </w:tbl>
    <w:p w14:paraId="017456CA" w14:textId="77777777" w:rsidR="00A544FB" w:rsidRDefault="00A544FB" w:rsidP="00EA6A73">
      <w:pPr>
        <w:pStyle w:val="Styl"/>
        <w:spacing w:before="321" w:line="360" w:lineRule="auto"/>
        <w:ind w:right="-142"/>
      </w:pPr>
    </w:p>
    <w:p w14:paraId="67322207" w14:textId="77777777" w:rsidR="00A544FB" w:rsidRDefault="00A544FB" w:rsidP="00EA6A73">
      <w:pPr>
        <w:pStyle w:val="Styl"/>
        <w:spacing w:before="321" w:line="360" w:lineRule="auto"/>
        <w:ind w:right="-142"/>
      </w:pPr>
    </w:p>
    <w:p w14:paraId="09504B8D" w14:textId="4ACED536" w:rsidR="000D659C" w:rsidRPr="00CF2DFB" w:rsidRDefault="00196E52" w:rsidP="00EA6A73">
      <w:pPr>
        <w:pStyle w:val="Styl"/>
        <w:spacing w:before="321" w:line="360" w:lineRule="auto"/>
        <w:ind w:right="-142"/>
        <w:rPr>
          <w:color w:val="000000"/>
        </w:rPr>
      </w:pPr>
      <w:r w:rsidRPr="00CF2DFB">
        <w:lastRenderedPageBreak/>
        <w:t>Nr sprawy MZŻ. 252-</w:t>
      </w:r>
      <w:r w:rsidR="009E4633">
        <w:t>2</w:t>
      </w:r>
      <w:r w:rsidR="00453C39">
        <w:t>/</w:t>
      </w:r>
      <w:r w:rsidR="00AE3308">
        <w:t>2</w:t>
      </w:r>
      <w:r w:rsidR="009E4633">
        <w:t>4</w:t>
      </w:r>
      <w:r w:rsidR="000D659C" w:rsidRPr="00CF2DFB">
        <w:tab/>
      </w:r>
      <w:r w:rsidR="000D659C" w:rsidRPr="00CF2DFB">
        <w:tab/>
      </w:r>
      <w:r w:rsidR="000D659C" w:rsidRPr="00CF2DFB">
        <w:tab/>
      </w:r>
      <w:r w:rsidR="000D659C" w:rsidRPr="00CF2DFB">
        <w:tab/>
      </w:r>
      <w:r w:rsidR="0052266A">
        <w:rPr>
          <w:color w:val="000000"/>
        </w:rPr>
        <w:t>Załącznik nr 3</w:t>
      </w:r>
      <w:r w:rsidR="000D659C" w:rsidRPr="00CF2DFB">
        <w:rPr>
          <w:color w:val="000000"/>
        </w:rPr>
        <w:t xml:space="preserve"> do </w:t>
      </w:r>
      <w:r w:rsidR="009212C1" w:rsidRPr="00CF2DFB">
        <w:rPr>
          <w:color w:val="000000"/>
        </w:rPr>
        <w:t>zapytania ofertowego</w:t>
      </w:r>
    </w:p>
    <w:p w14:paraId="686F1977" w14:textId="77777777" w:rsidR="00547CF1" w:rsidRDefault="00547CF1" w:rsidP="000D3BCE">
      <w:pPr>
        <w:pStyle w:val="Styl"/>
        <w:spacing w:before="321" w:line="360" w:lineRule="auto"/>
        <w:ind w:left="-284" w:right="-142"/>
        <w:jc w:val="center"/>
        <w:rPr>
          <w:b/>
          <w:color w:val="000000"/>
        </w:rPr>
      </w:pPr>
    </w:p>
    <w:p w14:paraId="0930E1BF" w14:textId="77777777" w:rsidR="000D659C" w:rsidRPr="00CF2DFB" w:rsidRDefault="000D659C" w:rsidP="000D3BCE">
      <w:pPr>
        <w:pStyle w:val="Styl"/>
        <w:spacing w:before="321" w:line="360" w:lineRule="auto"/>
        <w:ind w:left="-284" w:right="-142"/>
        <w:jc w:val="center"/>
        <w:rPr>
          <w:b/>
          <w:color w:val="000000"/>
        </w:rPr>
      </w:pPr>
      <w:r w:rsidRPr="00CF2DFB">
        <w:rPr>
          <w:b/>
          <w:color w:val="000000"/>
        </w:rPr>
        <w:t>FORMULARZ OFERTY</w:t>
      </w:r>
    </w:p>
    <w:p w14:paraId="33510500" w14:textId="77777777" w:rsidR="000D659C" w:rsidRPr="00CF2DFB" w:rsidRDefault="000D659C" w:rsidP="000D3BCE">
      <w:pPr>
        <w:pStyle w:val="Styl"/>
        <w:spacing w:line="360" w:lineRule="auto"/>
        <w:ind w:left="-284" w:right="-142"/>
        <w:rPr>
          <w:color w:val="000000"/>
        </w:rPr>
      </w:pPr>
    </w:p>
    <w:p w14:paraId="463995B6" w14:textId="77777777" w:rsidR="000D659C" w:rsidRPr="00CF2DFB" w:rsidRDefault="000D659C" w:rsidP="000D3BCE">
      <w:pPr>
        <w:pStyle w:val="Styl"/>
        <w:spacing w:line="360" w:lineRule="auto"/>
        <w:ind w:left="-284" w:right="-142"/>
        <w:rPr>
          <w:color w:val="000000"/>
        </w:rPr>
      </w:pPr>
    </w:p>
    <w:p w14:paraId="2A313040" w14:textId="77777777" w:rsidR="00547CF1" w:rsidRDefault="000D659C" w:rsidP="00547CF1">
      <w:pPr>
        <w:spacing w:line="360" w:lineRule="auto"/>
        <w:jc w:val="center"/>
        <w:rPr>
          <w:rFonts w:ascii="Times New Roman" w:hAnsi="Times New Roman"/>
          <w:i/>
          <w:sz w:val="24"/>
          <w:szCs w:val="24"/>
        </w:rPr>
      </w:pPr>
      <w:r w:rsidRPr="00547CF1">
        <w:rPr>
          <w:rFonts w:ascii="Times New Roman" w:hAnsi="Times New Roman"/>
          <w:i/>
          <w:color w:val="000000"/>
          <w:sz w:val="24"/>
          <w:szCs w:val="24"/>
        </w:rPr>
        <w:t xml:space="preserve">w postępowaniu o wartości </w:t>
      </w:r>
      <w:r w:rsidR="00547CF1" w:rsidRPr="00547CF1">
        <w:rPr>
          <w:rFonts w:ascii="Times New Roman" w:hAnsi="Times New Roman"/>
          <w:i/>
          <w:color w:val="000000"/>
          <w:sz w:val="24"/>
          <w:szCs w:val="24"/>
        </w:rPr>
        <w:t xml:space="preserve">poniżej 130 000,00zł netto </w:t>
      </w:r>
      <w:r w:rsidR="00547CF1" w:rsidRPr="00547CF1">
        <w:rPr>
          <w:rFonts w:ascii="Times New Roman" w:hAnsi="Times New Roman"/>
          <w:i/>
          <w:sz w:val="24"/>
          <w:szCs w:val="24"/>
        </w:rPr>
        <w:t>wyłączonej ze stosowania ustawy z dnia 1</w:t>
      </w:r>
      <w:r w:rsidR="00E1208A">
        <w:rPr>
          <w:rFonts w:ascii="Times New Roman" w:hAnsi="Times New Roman"/>
          <w:i/>
          <w:sz w:val="24"/>
          <w:szCs w:val="24"/>
        </w:rPr>
        <w:t>1</w:t>
      </w:r>
      <w:r w:rsidR="00547CF1" w:rsidRPr="00547CF1">
        <w:rPr>
          <w:rFonts w:ascii="Times New Roman" w:hAnsi="Times New Roman"/>
          <w:i/>
          <w:sz w:val="24"/>
          <w:szCs w:val="24"/>
        </w:rPr>
        <w:t xml:space="preserve"> września 2019r. Prawo Zamówień Publicznych </w:t>
      </w:r>
    </w:p>
    <w:p w14:paraId="3C14C584" w14:textId="4D4021F1" w:rsidR="00547CF1" w:rsidRPr="00547CF1" w:rsidRDefault="006A42E7" w:rsidP="00547CF1">
      <w:pPr>
        <w:spacing w:line="360" w:lineRule="auto"/>
        <w:jc w:val="center"/>
        <w:rPr>
          <w:rFonts w:ascii="Times New Roman" w:hAnsi="Times New Roman"/>
          <w:i/>
          <w:sz w:val="24"/>
          <w:szCs w:val="24"/>
        </w:rPr>
      </w:pPr>
      <w:r>
        <w:rPr>
          <w:rFonts w:ascii="Times New Roman" w:hAnsi="Times New Roman"/>
          <w:i/>
          <w:sz w:val="24"/>
          <w:szCs w:val="24"/>
        </w:rPr>
        <w:t>(</w:t>
      </w:r>
      <w:r w:rsidRPr="00DD0D87">
        <w:rPr>
          <w:rFonts w:ascii="Times New Roman" w:hAnsi="Times New Roman"/>
          <w:i/>
          <w:color w:val="000000" w:themeColor="text1"/>
          <w:sz w:val="24"/>
          <w:szCs w:val="24"/>
        </w:rPr>
        <w:t>tj. Dz.U. 2023 poz. 1605 ze zm</w:t>
      </w:r>
      <w:r w:rsidRPr="00547CF1">
        <w:rPr>
          <w:rFonts w:ascii="Times New Roman" w:hAnsi="Times New Roman"/>
          <w:i/>
          <w:sz w:val="24"/>
          <w:szCs w:val="24"/>
        </w:rPr>
        <w:t xml:space="preserve">. </w:t>
      </w:r>
      <w:r w:rsidR="00547CF1" w:rsidRPr="00547CF1">
        <w:rPr>
          <w:rFonts w:ascii="Times New Roman" w:hAnsi="Times New Roman"/>
          <w:i/>
          <w:sz w:val="24"/>
          <w:szCs w:val="24"/>
        </w:rPr>
        <w:t>– dalej zwaną ustawą PZP).</w:t>
      </w:r>
    </w:p>
    <w:p w14:paraId="03EA30A0" w14:textId="77777777" w:rsidR="000D659C" w:rsidRPr="00CF2DFB" w:rsidRDefault="000D659C" w:rsidP="00547CF1">
      <w:pPr>
        <w:pStyle w:val="Styl"/>
        <w:spacing w:line="360" w:lineRule="auto"/>
        <w:ind w:left="-284" w:right="-142"/>
        <w:jc w:val="center"/>
        <w:rPr>
          <w:color w:val="000000"/>
        </w:rPr>
      </w:pPr>
    </w:p>
    <w:p w14:paraId="4A580B2B" w14:textId="77777777" w:rsidR="000D659C" w:rsidRPr="00CF2DFB" w:rsidRDefault="000D659C" w:rsidP="000D3BCE">
      <w:pPr>
        <w:pStyle w:val="Styl"/>
        <w:spacing w:before="278" w:line="360" w:lineRule="auto"/>
        <w:ind w:left="-284" w:right="-142"/>
        <w:rPr>
          <w:color w:val="000000"/>
        </w:rPr>
      </w:pPr>
      <w:r w:rsidRPr="00CF2DFB">
        <w:rPr>
          <w:color w:val="000000"/>
        </w:rPr>
        <w:t>W odpowiedzi na zaproszenie do złożenia oferty na:</w:t>
      </w:r>
    </w:p>
    <w:p w14:paraId="2EB14E6F" w14:textId="77777777" w:rsidR="000D659C" w:rsidRPr="00CF2DFB" w:rsidRDefault="000D659C" w:rsidP="000D3BCE">
      <w:pPr>
        <w:pStyle w:val="Styl"/>
        <w:spacing w:before="278" w:line="360" w:lineRule="auto"/>
        <w:ind w:left="-284" w:right="-142"/>
        <w:jc w:val="center"/>
        <w:rPr>
          <w:b/>
          <w:i/>
          <w:color w:val="000000"/>
        </w:rPr>
      </w:pPr>
    </w:p>
    <w:p w14:paraId="631ABBAF" w14:textId="77777777" w:rsidR="000D659C" w:rsidRDefault="004D2EAF" w:rsidP="00AB4845">
      <w:pPr>
        <w:pStyle w:val="Styl"/>
        <w:spacing w:before="278" w:line="360" w:lineRule="auto"/>
        <w:ind w:left="-284" w:right="-142"/>
        <w:jc w:val="center"/>
        <w:rPr>
          <w:b/>
          <w:bCs/>
          <w:i/>
          <w:iCs/>
          <w:color w:val="000000"/>
        </w:rPr>
      </w:pPr>
      <w:r>
        <w:rPr>
          <w:b/>
          <w:bCs/>
          <w:i/>
          <w:iCs/>
        </w:rPr>
        <w:t>K</w:t>
      </w:r>
      <w:r w:rsidRPr="004D2EAF">
        <w:rPr>
          <w:b/>
          <w:bCs/>
          <w:i/>
          <w:iCs/>
        </w:rPr>
        <w:t>ompleksową dostawę gazu ziemnego wysokometanowego typu E</w:t>
      </w:r>
      <w:r w:rsidR="000C24A0">
        <w:rPr>
          <w:b/>
          <w:bCs/>
          <w:i/>
          <w:iCs/>
        </w:rPr>
        <w:t xml:space="preserve"> </w:t>
      </w:r>
      <w:r w:rsidR="00FB1F51">
        <w:rPr>
          <w:b/>
          <w:bCs/>
          <w:i/>
          <w:iCs/>
        </w:rPr>
        <w:t>(</w:t>
      </w:r>
      <w:r w:rsidR="000C24A0">
        <w:rPr>
          <w:b/>
          <w:bCs/>
          <w:i/>
          <w:iCs/>
        </w:rPr>
        <w:t>GZ-50</w:t>
      </w:r>
      <w:r w:rsidR="00FB1F51">
        <w:rPr>
          <w:b/>
          <w:bCs/>
          <w:i/>
          <w:iCs/>
        </w:rPr>
        <w:t>)</w:t>
      </w:r>
      <w:r w:rsidRPr="004D2EAF">
        <w:rPr>
          <w:b/>
          <w:bCs/>
          <w:i/>
          <w:iCs/>
        </w:rPr>
        <w:t xml:space="preserve">, przy ciśnieniu nie niższym niż 1,8kPa, </w:t>
      </w:r>
      <w:r w:rsidR="000D659C" w:rsidRPr="004D2EAF">
        <w:rPr>
          <w:b/>
          <w:bCs/>
          <w:i/>
          <w:iCs/>
          <w:color w:val="000000"/>
        </w:rPr>
        <w:t xml:space="preserve">do </w:t>
      </w:r>
      <w:r w:rsidR="00547CF1">
        <w:rPr>
          <w:b/>
          <w:bCs/>
          <w:i/>
          <w:iCs/>
          <w:color w:val="000000"/>
        </w:rPr>
        <w:t>placów</w:t>
      </w:r>
      <w:r w:rsidR="000D659C" w:rsidRPr="004D2EAF">
        <w:rPr>
          <w:b/>
          <w:bCs/>
          <w:i/>
          <w:iCs/>
          <w:color w:val="000000"/>
        </w:rPr>
        <w:t>k</w:t>
      </w:r>
      <w:r w:rsidR="00547CF1">
        <w:rPr>
          <w:b/>
          <w:bCs/>
          <w:i/>
          <w:iCs/>
          <w:color w:val="000000"/>
        </w:rPr>
        <w:t>i</w:t>
      </w:r>
      <w:r w:rsidR="000D659C" w:rsidRPr="004D2EAF">
        <w:rPr>
          <w:b/>
          <w:bCs/>
          <w:i/>
          <w:iCs/>
          <w:color w:val="000000"/>
        </w:rPr>
        <w:t xml:space="preserve"> Miejskiego Zespołu Żłobków w Lublinie</w:t>
      </w:r>
      <w:r w:rsidR="00547CF1">
        <w:rPr>
          <w:b/>
          <w:bCs/>
          <w:i/>
          <w:iCs/>
          <w:color w:val="000000"/>
        </w:rPr>
        <w:t xml:space="preserve"> tj. do Żłobka nr 9 przy ul. Zelwerowicza 2 w Lublinie</w:t>
      </w:r>
    </w:p>
    <w:p w14:paraId="139F0DBB" w14:textId="77777777" w:rsidR="00547CF1" w:rsidRPr="00AB4845" w:rsidRDefault="00547CF1" w:rsidP="00AB4845">
      <w:pPr>
        <w:pStyle w:val="Styl"/>
        <w:spacing w:before="278" w:line="360" w:lineRule="auto"/>
        <w:ind w:left="-284" w:right="-142"/>
        <w:jc w:val="center"/>
        <w:rPr>
          <w:b/>
          <w:bCs/>
          <w:i/>
          <w:iCs/>
          <w:color w:val="000000"/>
        </w:rPr>
      </w:pPr>
    </w:p>
    <w:p w14:paraId="57DE7AA6" w14:textId="77777777" w:rsidR="000D659C" w:rsidRPr="00CF2DFB" w:rsidRDefault="000D659C" w:rsidP="000D3BCE">
      <w:pPr>
        <w:pStyle w:val="Styl"/>
        <w:spacing w:before="278" w:line="360" w:lineRule="auto"/>
        <w:ind w:left="-284" w:right="-142"/>
        <w:rPr>
          <w:color w:val="000000"/>
        </w:rPr>
      </w:pPr>
      <w:r w:rsidRPr="00CF2DFB">
        <w:rPr>
          <w:color w:val="000000"/>
        </w:rPr>
        <w:t xml:space="preserve">oświadczam, że (Nazwa (firma) oraz adres Wykonawcy) </w:t>
      </w:r>
    </w:p>
    <w:p w14:paraId="0D142998" w14:textId="77777777" w:rsidR="000D659C" w:rsidRPr="00CF2DFB" w:rsidRDefault="000D659C" w:rsidP="000D3BCE">
      <w:pPr>
        <w:pStyle w:val="Styl"/>
        <w:spacing w:before="278" w:line="360" w:lineRule="auto"/>
        <w:ind w:left="-284" w:right="-142"/>
        <w:rPr>
          <w:color w:val="000000"/>
        </w:rPr>
      </w:pPr>
      <w:r w:rsidRPr="00CF2DFB">
        <w:rPr>
          <w:color w:val="000000"/>
        </w:rPr>
        <w:t>………………………………………………………………………………………………………………………………………………………………………………………………………………………..…………. NIP ………………………………………    REGON……………………………………......…………</w:t>
      </w:r>
    </w:p>
    <w:p w14:paraId="598C6649" w14:textId="77777777" w:rsidR="00547CF1" w:rsidRDefault="00547CF1" w:rsidP="000D3BCE">
      <w:pPr>
        <w:pStyle w:val="Styl"/>
        <w:tabs>
          <w:tab w:val="left" w:pos="284"/>
        </w:tabs>
        <w:spacing w:before="283" w:line="360" w:lineRule="auto"/>
        <w:ind w:left="-284" w:right="-142"/>
        <w:rPr>
          <w:color w:val="000000"/>
        </w:rPr>
      </w:pPr>
    </w:p>
    <w:p w14:paraId="7A3CF5F4" w14:textId="77777777" w:rsidR="000D659C" w:rsidRPr="00CF2DFB" w:rsidRDefault="000D659C" w:rsidP="000D3BCE">
      <w:pPr>
        <w:pStyle w:val="Styl"/>
        <w:tabs>
          <w:tab w:val="left" w:pos="284"/>
        </w:tabs>
        <w:spacing w:before="283" w:line="360" w:lineRule="auto"/>
        <w:ind w:left="-284" w:right="-142"/>
        <w:rPr>
          <w:color w:val="000000"/>
        </w:rPr>
      </w:pPr>
      <w:r w:rsidRPr="00CF2DFB">
        <w:rPr>
          <w:color w:val="000000"/>
        </w:rPr>
        <w:t xml:space="preserve">Składa następującą ofertę: </w:t>
      </w:r>
    </w:p>
    <w:p w14:paraId="0FB48003" w14:textId="18466EE5" w:rsidR="004D2EAF" w:rsidRDefault="000D659C" w:rsidP="004D2EAF">
      <w:pPr>
        <w:pStyle w:val="Styl"/>
        <w:tabs>
          <w:tab w:val="left" w:pos="284"/>
        </w:tabs>
        <w:spacing w:before="120" w:line="360" w:lineRule="auto"/>
        <w:ind w:left="284" w:right="-142" w:hanging="568"/>
        <w:jc w:val="both"/>
        <w:rPr>
          <w:color w:val="000000"/>
        </w:rPr>
      </w:pPr>
      <w:r w:rsidRPr="00CF2DFB">
        <w:rPr>
          <w:color w:val="000000"/>
        </w:rPr>
        <w:lastRenderedPageBreak/>
        <w:t xml:space="preserve">I  </w:t>
      </w:r>
      <w:r w:rsidRPr="00CF2DFB">
        <w:rPr>
          <w:color w:val="000000"/>
        </w:rPr>
        <w:tab/>
      </w:r>
      <w:r w:rsidR="004D2EAF">
        <w:rPr>
          <w:color w:val="000000"/>
        </w:rPr>
        <w:t>Oferujemy realizację wykonania całości przedmiotu zamówienia w zakresie określonym w zapytaniu ofertowym nr sprawy MZŻ.252-</w:t>
      </w:r>
      <w:r w:rsidR="009E4633">
        <w:rPr>
          <w:color w:val="000000"/>
        </w:rPr>
        <w:t>2</w:t>
      </w:r>
      <w:r w:rsidR="004D2EAF">
        <w:rPr>
          <w:color w:val="000000"/>
        </w:rPr>
        <w:t>/2</w:t>
      </w:r>
      <w:r w:rsidR="009E4633">
        <w:rPr>
          <w:color w:val="000000"/>
        </w:rPr>
        <w:t>4</w:t>
      </w:r>
      <w:r w:rsidR="004D2EAF">
        <w:rPr>
          <w:color w:val="000000"/>
        </w:rPr>
        <w:t xml:space="preserve"> i w załącznikach:</w:t>
      </w:r>
    </w:p>
    <w:p w14:paraId="1A9FBBFF" w14:textId="77777777" w:rsidR="004D2EAF" w:rsidRDefault="004D2EAF" w:rsidP="004D2EAF">
      <w:pPr>
        <w:pStyle w:val="Styl"/>
        <w:tabs>
          <w:tab w:val="left" w:pos="284"/>
        </w:tabs>
        <w:spacing w:before="120" w:line="360" w:lineRule="auto"/>
        <w:ind w:left="284" w:right="-142" w:hanging="568"/>
        <w:jc w:val="both"/>
        <w:rPr>
          <w:color w:val="000000"/>
        </w:rPr>
      </w:pPr>
      <w:r>
        <w:rPr>
          <w:color w:val="000000"/>
        </w:rPr>
        <w:t>Cena netto przedmiotu zamówienia wynosi:....................................................................................zł</w:t>
      </w:r>
    </w:p>
    <w:p w14:paraId="7CFBF55B" w14:textId="77777777" w:rsidR="004D2EAF" w:rsidRDefault="004D2EAF" w:rsidP="004D2EAF">
      <w:pPr>
        <w:pStyle w:val="Styl"/>
        <w:tabs>
          <w:tab w:val="left" w:pos="284"/>
        </w:tabs>
        <w:spacing w:before="120" w:line="360" w:lineRule="auto"/>
        <w:ind w:left="284" w:right="-142" w:hanging="568"/>
        <w:jc w:val="both"/>
        <w:rPr>
          <w:color w:val="000000"/>
        </w:rPr>
      </w:pPr>
      <w:r>
        <w:rPr>
          <w:color w:val="000000"/>
        </w:rPr>
        <w:t>(słownie: ..........................................................................................................................................zł)</w:t>
      </w:r>
    </w:p>
    <w:p w14:paraId="6900AE73" w14:textId="77777777" w:rsidR="004D2EAF" w:rsidRDefault="004D2EAF" w:rsidP="004D2EAF">
      <w:pPr>
        <w:pStyle w:val="Styl"/>
        <w:tabs>
          <w:tab w:val="left" w:pos="284"/>
        </w:tabs>
        <w:spacing w:before="120" w:line="360" w:lineRule="auto"/>
        <w:ind w:left="284" w:right="-142" w:hanging="568"/>
        <w:jc w:val="both"/>
        <w:rPr>
          <w:color w:val="000000"/>
        </w:rPr>
      </w:pPr>
      <w:r>
        <w:rPr>
          <w:color w:val="000000"/>
        </w:rPr>
        <w:t>stawka podatku VAT......................................%</w:t>
      </w:r>
    </w:p>
    <w:p w14:paraId="5A315E7F" w14:textId="77777777" w:rsidR="004D2EAF" w:rsidRDefault="004D2EAF" w:rsidP="004D2EAF">
      <w:pPr>
        <w:pStyle w:val="Styl"/>
        <w:tabs>
          <w:tab w:val="left" w:pos="284"/>
        </w:tabs>
        <w:spacing w:before="120" w:line="360" w:lineRule="auto"/>
        <w:ind w:left="284" w:right="-142" w:hanging="568"/>
        <w:jc w:val="both"/>
        <w:rPr>
          <w:color w:val="000000"/>
        </w:rPr>
      </w:pPr>
      <w:r>
        <w:rPr>
          <w:color w:val="000000"/>
        </w:rPr>
        <w:t>Cena brutto przedmiotu zamówienia wynosi: ..................................................................................zł</w:t>
      </w:r>
    </w:p>
    <w:p w14:paraId="33031D7B" w14:textId="77777777" w:rsidR="004D2EAF" w:rsidRPr="004D2EAF" w:rsidRDefault="004D2EAF" w:rsidP="004D2EAF">
      <w:pPr>
        <w:pStyle w:val="Styl"/>
        <w:tabs>
          <w:tab w:val="left" w:pos="284"/>
        </w:tabs>
        <w:spacing w:before="120" w:line="360" w:lineRule="auto"/>
        <w:ind w:left="284" w:right="-142" w:hanging="568"/>
        <w:jc w:val="both"/>
        <w:rPr>
          <w:color w:val="000000"/>
        </w:rPr>
      </w:pPr>
      <w:r>
        <w:rPr>
          <w:color w:val="000000"/>
        </w:rPr>
        <w:t>(słownie: ..........................................................................................................................................zł)</w:t>
      </w:r>
    </w:p>
    <w:p w14:paraId="198ECE61" w14:textId="5697A8B8" w:rsidR="00D66324" w:rsidRPr="00D66324" w:rsidRDefault="000D659C" w:rsidP="00D66324">
      <w:pPr>
        <w:pStyle w:val="Tekstkomentarza"/>
        <w:rPr>
          <w:rFonts w:ascii="Times New Roman" w:hAnsi="Times New Roman"/>
          <w:sz w:val="24"/>
          <w:szCs w:val="24"/>
        </w:rPr>
      </w:pPr>
      <w:r w:rsidRPr="00CF2DFB">
        <w:rPr>
          <w:color w:val="000000"/>
        </w:rPr>
        <w:t>II</w:t>
      </w:r>
      <w:r w:rsidR="00D66324">
        <w:rPr>
          <w:color w:val="000000"/>
        </w:rPr>
        <w:t xml:space="preserve">.   </w:t>
      </w:r>
      <w:r w:rsidRPr="00D66324">
        <w:rPr>
          <w:rFonts w:ascii="Times New Roman" w:hAnsi="Times New Roman"/>
          <w:color w:val="000000"/>
          <w:sz w:val="24"/>
          <w:szCs w:val="24"/>
        </w:rPr>
        <w:t xml:space="preserve">Oferuję termin realizacji zamówienia: </w:t>
      </w:r>
      <w:r w:rsidR="004D2EAF" w:rsidRPr="00D66324">
        <w:rPr>
          <w:rFonts w:ascii="Times New Roman" w:hAnsi="Times New Roman"/>
          <w:b/>
          <w:bCs/>
          <w:color w:val="000000"/>
          <w:sz w:val="24"/>
          <w:szCs w:val="24"/>
        </w:rPr>
        <w:t xml:space="preserve">od </w:t>
      </w:r>
      <w:r w:rsidR="00302AAB" w:rsidRPr="00D66324">
        <w:rPr>
          <w:rFonts w:ascii="Times New Roman" w:hAnsi="Times New Roman"/>
          <w:b/>
          <w:bCs/>
          <w:color w:val="000000"/>
          <w:sz w:val="24"/>
          <w:szCs w:val="24"/>
        </w:rPr>
        <w:t>01.05.202</w:t>
      </w:r>
      <w:r w:rsidR="009E4633">
        <w:rPr>
          <w:rFonts w:ascii="Times New Roman" w:hAnsi="Times New Roman"/>
          <w:b/>
          <w:bCs/>
          <w:color w:val="000000"/>
          <w:sz w:val="24"/>
          <w:szCs w:val="24"/>
        </w:rPr>
        <w:t>4</w:t>
      </w:r>
      <w:r w:rsidR="004D2EAF" w:rsidRPr="00D66324">
        <w:rPr>
          <w:rFonts w:ascii="Times New Roman" w:hAnsi="Times New Roman"/>
          <w:b/>
          <w:bCs/>
          <w:color w:val="000000"/>
          <w:sz w:val="24"/>
          <w:szCs w:val="24"/>
        </w:rPr>
        <w:t>r.</w:t>
      </w:r>
      <w:r w:rsidR="004D2EAF" w:rsidRPr="00D66324">
        <w:rPr>
          <w:rFonts w:ascii="Times New Roman" w:hAnsi="Times New Roman"/>
          <w:color w:val="000000"/>
          <w:sz w:val="24"/>
          <w:szCs w:val="24"/>
        </w:rPr>
        <w:t xml:space="preserve"> </w:t>
      </w:r>
      <w:r w:rsidR="00672F27" w:rsidRPr="00D66324">
        <w:rPr>
          <w:rFonts w:ascii="Times New Roman" w:hAnsi="Times New Roman"/>
          <w:b/>
          <w:color w:val="000000"/>
          <w:sz w:val="24"/>
          <w:szCs w:val="24"/>
        </w:rPr>
        <w:t xml:space="preserve">do </w:t>
      </w:r>
      <w:r w:rsidR="00302AAB" w:rsidRPr="00D66324">
        <w:rPr>
          <w:rFonts w:ascii="Times New Roman" w:hAnsi="Times New Roman"/>
          <w:b/>
          <w:color w:val="000000"/>
          <w:sz w:val="24"/>
          <w:szCs w:val="24"/>
        </w:rPr>
        <w:t>30</w:t>
      </w:r>
      <w:r w:rsidR="00672F27" w:rsidRPr="00D66324">
        <w:rPr>
          <w:rFonts w:ascii="Times New Roman" w:hAnsi="Times New Roman"/>
          <w:b/>
          <w:color w:val="000000"/>
          <w:sz w:val="24"/>
          <w:szCs w:val="24"/>
        </w:rPr>
        <w:t>.0</w:t>
      </w:r>
      <w:r w:rsidR="00302AAB" w:rsidRPr="00D66324">
        <w:rPr>
          <w:rFonts w:ascii="Times New Roman" w:hAnsi="Times New Roman"/>
          <w:b/>
          <w:color w:val="000000"/>
          <w:sz w:val="24"/>
          <w:szCs w:val="24"/>
        </w:rPr>
        <w:t>4</w:t>
      </w:r>
      <w:r w:rsidR="00672F27" w:rsidRPr="00D66324">
        <w:rPr>
          <w:rFonts w:ascii="Times New Roman" w:hAnsi="Times New Roman"/>
          <w:b/>
          <w:color w:val="000000"/>
          <w:sz w:val="24"/>
          <w:szCs w:val="24"/>
        </w:rPr>
        <w:t>.202</w:t>
      </w:r>
      <w:r w:rsidR="009E4633">
        <w:rPr>
          <w:rFonts w:ascii="Times New Roman" w:hAnsi="Times New Roman"/>
          <w:b/>
          <w:color w:val="000000"/>
          <w:sz w:val="24"/>
          <w:szCs w:val="24"/>
        </w:rPr>
        <w:t>5</w:t>
      </w:r>
      <w:r w:rsidRPr="00D66324">
        <w:rPr>
          <w:rFonts w:ascii="Times New Roman" w:hAnsi="Times New Roman"/>
          <w:b/>
          <w:color w:val="000000"/>
          <w:sz w:val="24"/>
          <w:szCs w:val="24"/>
        </w:rPr>
        <w:t>r.</w:t>
      </w:r>
      <w:r w:rsidRPr="00D66324">
        <w:rPr>
          <w:rFonts w:ascii="Times New Roman" w:hAnsi="Times New Roman"/>
          <w:color w:val="000000"/>
          <w:sz w:val="24"/>
          <w:szCs w:val="24"/>
        </w:rPr>
        <w:t xml:space="preserve"> </w:t>
      </w:r>
      <w:r w:rsidRPr="00D66324">
        <w:rPr>
          <w:rFonts w:ascii="Times New Roman" w:hAnsi="Times New Roman"/>
          <w:strike/>
          <w:color w:val="000000"/>
          <w:sz w:val="24"/>
          <w:szCs w:val="24"/>
        </w:rPr>
        <w:t>dni/tygodni</w:t>
      </w:r>
      <w:r w:rsidRPr="00D66324">
        <w:rPr>
          <w:rFonts w:ascii="Times New Roman" w:hAnsi="Times New Roman"/>
          <w:color w:val="000000"/>
          <w:sz w:val="24"/>
          <w:szCs w:val="24"/>
        </w:rPr>
        <w:t xml:space="preserve">, </w:t>
      </w:r>
      <w:r w:rsidRPr="00D66324">
        <w:rPr>
          <w:rFonts w:ascii="Times New Roman" w:hAnsi="Times New Roman"/>
          <w:strike/>
          <w:color w:val="000000"/>
          <w:sz w:val="24"/>
          <w:szCs w:val="24"/>
        </w:rPr>
        <w:t xml:space="preserve">licząc od dnia podpisania umowy; </w:t>
      </w:r>
      <w:r w:rsidR="00D66324" w:rsidRPr="00D66324">
        <w:rPr>
          <w:rFonts w:ascii="Times New Roman" w:hAnsi="Times New Roman"/>
          <w:sz w:val="24"/>
          <w:szCs w:val="24"/>
        </w:rPr>
        <w:t>z zastrzeżeniem pkt</w:t>
      </w:r>
      <w:r w:rsidR="00547CF1">
        <w:rPr>
          <w:rFonts w:ascii="Times New Roman" w:hAnsi="Times New Roman"/>
          <w:sz w:val="24"/>
          <w:szCs w:val="24"/>
        </w:rPr>
        <w:t>.</w:t>
      </w:r>
      <w:r w:rsidR="00D66324" w:rsidRPr="00D66324">
        <w:rPr>
          <w:rFonts w:ascii="Times New Roman" w:hAnsi="Times New Roman"/>
          <w:sz w:val="24"/>
          <w:szCs w:val="24"/>
        </w:rPr>
        <w:t xml:space="preserve"> 7 –istotnych postanowień umowy</w:t>
      </w:r>
    </w:p>
    <w:p w14:paraId="169018C9" w14:textId="77777777" w:rsidR="000D659C" w:rsidRPr="00CF2DFB" w:rsidRDefault="000D659C" w:rsidP="00AE3308">
      <w:pPr>
        <w:pStyle w:val="Styl"/>
        <w:tabs>
          <w:tab w:val="left" w:pos="284"/>
          <w:tab w:val="left" w:pos="426"/>
        </w:tabs>
        <w:spacing w:before="120" w:line="360" w:lineRule="auto"/>
        <w:ind w:left="330" w:right="-142" w:hanging="660"/>
        <w:jc w:val="both"/>
        <w:rPr>
          <w:color w:val="000000"/>
        </w:rPr>
      </w:pPr>
      <w:r w:rsidRPr="00CF2DFB">
        <w:rPr>
          <w:color w:val="000000"/>
        </w:rPr>
        <w:t xml:space="preserve">III. </w:t>
      </w:r>
      <w:r w:rsidRPr="00CF2DFB">
        <w:rPr>
          <w:color w:val="000000"/>
        </w:rPr>
        <w:tab/>
        <w:t>Oświadczam, iż zapoznałam(em) się z opisem pr</w:t>
      </w:r>
      <w:r w:rsidR="007B6968" w:rsidRPr="00CF2DFB">
        <w:rPr>
          <w:color w:val="000000"/>
        </w:rPr>
        <w:t xml:space="preserve">zedmiotu zamówienia i wymogami </w:t>
      </w:r>
      <w:r w:rsidRPr="00CF2DFB">
        <w:rPr>
          <w:color w:val="000000"/>
        </w:rPr>
        <w:t xml:space="preserve">Zamawiającego i nie wnoszę do nich żadnych zastrzeżeń. </w:t>
      </w:r>
    </w:p>
    <w:p w14:paraId="31139DAE" w14:textId="77777777" w:rsidR="000D659C" w:rsidRPr="00CF2DFB" w:rsidRDefault="000D659C" w:rsidP="004D2EAF">
      <w:pPr>
        <w:pStyle w:val="Styl"/>
        <w:tabs>
          <w:tab w:val="left" w:pos="284"/>
          <w:tab w:val="left" w:pos="1196"/>
        </w:tabs>
        <w:spacing w:before="120" w:line="360" w:lineRule="auto"/>
        <w:ind w:left="330" w:right="-142" w:hanging="614"/>
        <w:jc w:val="both"/>
        <w:rPr>
          <w:color w:val="000000"/>
        </w:rPr>
      </w:pPr>
      <w:r w:rsidRPr="00CF2DFB">
        <w:rPr>
          <w:color w:val="000000"/>
        </w:rPr>
        <w:t>IV.</w:t>
      </w:r>
      <w:r w:rsidRPr="00CF2DFB">
        <w:rPr>
          <w:color w:val="000000"/>
        </w:rPr>
        <w:tab/>
        <w:t xml:space="preserve"> Gw</w:t>
      </w:r>
      <w:r w:rsidR="00EB090B">
        <w:rPr>
          <w:color w:val="000000"/>
        </w:rPr>
        <w:t>arantuję niezmienność oferowanych</w:t>
      </w:r>
      <w:r w:rsidRPr="00CF2DFB">
        <w:rPr>
          <w:color w:val="000000"/>
        </w:rPr>
        <w:t xml:space="preserve"> </w:t>
      </w:r>
      <w:r w:rsidR="00EB090B" w:rsidRPr="00682C9E">
        <w:t>cen jednostkowych, określonych w formularzu cenowym</w:t>
      </w:r>
      <w:r w:rsidRPr="00682C9E">
        <w:t xml:space="preserve"> </w:t>
      </w:r>
      <w:r w:rsidRPr="00CF2DFB">
        <w:rPr>
          <w:color w:val="000000"/>
        </w:rPr>
        <w:t>przez cały okres realizacji umowy</w:t>
      </w:r>
      <w:r w:rsidR="004D2EAF">
        <w:rPr>
          <w:color w:val="000000"/>
        </w:rPr>
        <w:t>, z wyjątkiem przypadków przewidzianych w zapytaniu ofertowym</w:t>
      </w:r>
      <w:r w:rsidRPr="00CF2DFB">
        <w:rPr>
          <w:color w:val="000000"/>
        </w:rPr>
        <w:t xml:space="preserve">. </w:t>
      </w:r>
    </w:p>
    <w:p w14:paraId="5894DAB3" w14:textId="77777777" w:rsidR="000D659C" w:rsidRPr="00CF2DFB" w:rsidRDefault="000D659C" w:rsidP="000D3BCE">
      <w:pPr>
        <w:pStyle w:val="Styl"/>
        <w:tabs>
          <w:tab w:val="left" w:pos="284"/>
          <w:tab w:val="left" w:pos="709"/>
        </w:tabs>
        <w:spacing w:before="120" w:line="360" w:lineRule="auto"/>
        <w:ind w:left="284" w:right="-142" w:hanging="568"/>
        <w:jc w:val="both"/>
        <w:rPr>
          <w:color w:val="000000"/>
        </w:rPr>
      </w:pPr>
      <w:r w:rsidRPr="00CF2DFB">
        <w:rPr>
          <w:color w:val="000000"/>
        </w:rPr>
        <w:t>V.</w:t>
      </w:r>
      <w:r w:rsidRPr="00CF2DFB">
        <w:rPr>
          <w:color w:val="000000"/>
        </w:rPr>
        <w:tab/>
      </w:r>
      <w:r w:rsidR="004D2EAF">
        <w:rPr>
          <w:color w:val="000000"/>
        </w:rPr>
        <w:t>Oświadczam, że zaoferowana cena</w:t>
      </w:r>
      <w:r w:rsidRPr="00CF2DFB">
        <w:rPr>
          <w:color w:val="000000"/>
        </w:rPr>
        <w:t xml:space="preserve"> zawiera wszystkie koszty, jakie ponosi Zamawiający w przypadku wyboru niniejszej oferty. </w:t>
      </w:r>
    </w:p>
    <w:p w14:paraId="6196F199" w14:textId="77777777" w:rsidR="000D659C" w:rsidRPr="00CF2DFB" w:rsidRDefault="000D659C" w:rsidP="000D3BCE">
      <w:pPr>
        <w:pStyle w:val="Styl"/>
        <w:tabs>
          <w:tab w:val="left" w:pos="284"/>
          <w:tab w:val="left" w:pos="709"/>
          <w:tab w:val="left" w:pos="8943"/>
        </w:tabs>
        <w:spacing w:before="120" w:line="360" w:lineRule="auto"/>
        <w:ind w:left="284" w:right="-142" w:hanging="568"/>
        <w:jc w:val="both"/>
        <w:rPr>
          <w:color w:val="000000"/>
        </w:rPr>
      </w:pPr>
      <w:r w:rsidRPr="00CF2DFB">
        <w:rPr>
          <w:color w:val="000000"/>
        </w:rPr>
        <w:t xml:space="preserve">VI. </w:t>
      </w:r>
      <w:r w:rsidRPr="00CF2DFB">
        <w:rPr>
          <w:color w:val="000000"/>
        </w:rPr>
        <w:tab/>
        <w:t xml:space="preserve">Oświadczam, że znajduję się w sytuacji ekonomicznej i finansowej zapewniającej prawidłowe wykonanie zamówienia. </w:t>
      </w:r>
    </w:p>
    <w:p w14:paraId="76BF5BFC" w14:textId="77777777" w:rsidR="000D659C" w:rsidRPr="00CF2DFB" w:rsidRDefault="000D659C" w:rsidP="000D3BCE">
      <w:pPr>
        <w:pStyle w:val="Styl"/>
        <w:tabs>
          <w:tab w:val="left" w:pos="284"/>
        </w:tabs>
        <w:spacing w:before="120" w:line="360" w:lineRule="auto"/>
        <w:ind w:left="284" w:right="-142" w:hanging="568"/>
        <w:jc w:val="both"/>
        <w:rPr>
          <w:color w:val="000000"/>
        </w:rPr>
      </w:pPr>
      <w:r w:rsidRPr="00CF2DFB">
        <w:rPr>
          <w:color w:val="000000"/>
        </w:rPr>
        <w:t xml:space="preserve">VII. </w:t>
      </w:r>
      <w:r w:rsidRPr="00CF2DFB">
        <w:rPr>
          <w:color w:val="000000"/>
        </w:rPr>
        <w:tab/>
        <w:t xml:space="preserve">Oświadczam, że zapoznałam(em) się z zaproszeniem do składania ofert i nie wnoszę do nich zastrzeżeń oraz uzyskałam(em) wszelkie informacje niezbędne do prawidłowego przygotowania i złożenia niniejszej oferty. </w:t>
      </w:r>
    </w:p>
    <w:p w14:paraId="2638D7D9" w14:textId="77777777" w:rsidR="000D659C" w:rsidRPr="00CF2DFB" w:rsidRDefault="000D659C" w:rsidP="000D3BCE">
      <w:pPr>
        <w:pStyle w:val="Styl"/>
        <w:tabs>
          <w:tab w:val="left" w:pos="284"/>
        </w:tabs>
        <w:spacing w:before="120" w:line="360" w:lineRule="auto"/>
        <w:ind w:left="284" w:right="-142" w:hanging="568"/>
        <w:jc w:val="both"/>
        <w:rPr>
          <w:color w:val="000000"/>
        </w:rPr>
      </w:pPr>
      <w:r w:rsidRPr="00CF2DFB">
        <w:rPr>
          <w:color w:val="000000"/>
        </w:rPr>
        <w:t xml:space="preserve">VIII. </w:t>
      </w:r>
      <w:r w:rsidRPr="00CF2DFB">
        <w:rPr>
          <w:color w:val="000000"/>
        </w:rPr>
        <w:tab/>
        <w:t xml:space="preserve">Oświadczam, że  jestem związana(y) </w:t>
      </w:r>
      <w:r w:rsidR="00993D52" w:rsidRPr="00CF2DFB">
        <w:rPr>
          <w:color w:val="000000"/>
        </w:rPr>
        <w:t>niniejszą</w:t>
      </w:r>
      <w:r w:rsidRPr="00CF2DFB">
        <w:rPr>
          <w:color w:val="000000"/>
        </w:rPr>
        <w:t xml:space="preserve"> ofertą przez okres 30 dni od dnia złożenia </w:t>
      </w:r>
    </w:p>
    <w:p w14:paraId="6DBD58B3" w14:textId="77777777" w:rsidR="000D659C" w:rsidRPr="00CF2DFB" w:rsidRDefault="000D659C" w:rsidP="000D3BCE">
      <w:pPr>
        <w:pStyle w:val="Styl"/>
        <w:tabs>
          <w:tab w:val="left" w:pos="284"/>
        </w:tabs>
        <w:spacing w:before="120" w:line="360" w:lineRule="auto"/>
        <w:ind w:left="284" w:right="-142"/>
        <w:jc w:val="both"/>
        <w:rPr>
          <w:color w:val="000000"/>
        </w:rPr>
      </w:pPr>
      <w:r w:rsidRPr="00CF2DFB">
        <w:rPr>
          <w:color w:val="000000"/>
        </w:rPr>
        <w:t xml:space="preserve">oferty. </w:t>
      </w:r>
    </w:p>
    <w:p w14:paraId="1400C610" w14:textId="77777777" w:rsidR="000D659C" w:rsidRDefault="000D659C" w:rsidP="000D3BCE">
      <w:pPr>
        <w:tabs>
          <w:tab w:val="left" w:pos="284"/>
        </w:tabs>
        <w:spacing w:before="120" w:line="360" w:lineRule="auto"/>
        <w:ind w:left="284" w:right="-142" w:hanging="568"/>
        <w:jc w:val="both"/>
        <w:rPr>
          <w:rFonts w:ascii="Times New Roman" w:hAnsi="Times New Roman"/>
          <w:color w:val="000000"/>
          <w:sz w:val="24"/>
          <w:szCs w:val="24"/>
        </w:rPr>
      </w:pPr>
      <w:r w:rsidRPr="00CF2DFB">
        <w:rPr>
          <w:rFonts w:ascii="Times New Roman" w:hAnsi="Times New Roman"/>
          <w:color w:val="000000"/>
          <w:sz w:val="24"/>
          <w:szCs w:val="24"/>
        </w:rPr>
        <w:t>IX.</w:t>
      </w:r>
      <w:r w:rsidRPr="00CF2DFB">
        <w:rPr>
          <w:rFonts w:ascii="Times New Roman" w:hAnsi="Times New Roman"/>
          <w:color w:val="000000"/>
          <w:sz w:val="24"/>
          <w:szCs w:val="24"/>
        </w:rPr>
        <w:tab/>
        <w:t>W przypadku wybrania mojej oferty zobowiązuję się do podpisania umowy</w:t>
      </w:r>
      <w:r w:rsidR="002D45E8">
        <w:rPr>
          <w:rFonts w:ascii="Times New Roman" w:hAnsi="Times New Roman"/>
          <w:color w:val="000000"/>
          <w:sz w:val="24"/>
          <w:szCs w:val="24"/>
        </w:rPr>
        <w:t xml:space="preserve"> posiadającej istotne postanowienia umowy zawarte w </w:t>
      </w:r>
      <w:r w:rsidR="009212C1" w:rsidRPr="00CF2DFB">
        <w:rPr>
          <w:rFonts w:ascii="Times New Roman" w:hAnsi="Times New Roman"/>
          <w:color w:val="000000"/>
          <w:sz w:val="24"/>
          <w:szCs w:val="24"/>
        </w:rPr>
        <w:t>załącznik</w:t>
      </w:r>
      <w:r w:rsidR="002D45E8">
        <w:rPr>
          <w:rFonts w:ascii="Times New Roman" w:hAnsi="Times New Roman"/>
          <w:color w:val="000000"/>
          <w:sz w:val="24"/>
          <w:szCs w:val="24"/>
        </w:rPr>
        <w:t>u</w:t>
      </w:r>
      <w:r w:rsidR="009212C1" w:rsidRPr="00CF2DFB">
        <w:rPr>
          <w:rFonts w:ascii="Times New Roman" w:hAnsi="Times New Roman"/>
          <w:color w:val="000000"/>
          <w:sz w:val="24"/>
          <w:szCs w:val="24"/>
        </w:rPr>
        <w:t xml:space="preserve"> nr</w:t>
      </w:r>
      <w:r w:rsidR="004D2EAF">
        <w:rPr>
          <w:rFonts w:ascii="Times New Roman" w:hAnsi="Times New Roman"/>
          <w:color w:val="000000"/>
          <w:sz w:val="24"/>
          <w:szCs w:val="24"/>
        </w:rPr>
        <w:t xml:space="preserve"> 4</w:t>
      </w:r>
      <w:r w:rsidR="009212C1" w:rsidRPr="00CF2DFB">
        <w:rPr>
          <w:rFonts w:ascii="Times New Roman" w:hAnsi="Times New Roman"/>
          <w:color w:val="000000"/>
          <w:sz w:val="24"/>
          <w:szCs w:val="24"/>
        </w:rPr>
        <w:t xml:space="preserve"> do zapytania ofertowego</w:t>
      </w:r>
      <w:r w:rsidRPr="00CF2DFB">
        <w:rPr>
          <w:rFonts w:ascii="Times New Roman" w:hAnsi="Times New Roman"/>
          <w:color w:val="000000"/>
          <w:sz w:val="24"/>
          <w:szCs w:val="24"/>
        </w:rPr>
        <w:t xml:space="preserve">. </w:t>
      </w:r>
    </w:p>
    <w:p w14:paraId="7CBB112D" w14:textId="77777777" w:rsidR="0050465B" w:rsidRPr="00CF2DFB" w:rsidRDefault="0050465B" w:rsidP="000D3BCE">
      <w:pPr>
        <w:tabs>
          <w:tab w:val="left" w:pos="284"/>
        </w:tabs>
        <w:spacing w:before="120" w:line="360" w:lineRule="auto"/>
        <w:ind w:left="284" w:right="-142" w:hanging="568"/>
        <w:jc w:val="both"/>
        <w:rPr>
          <w:rFonts w:ascii="Times New Roman" w:hAnsi="Times New Roman"/>
          <w:color w:val="000000"/>
          <w:sz w:val="24"/>
          <w:szCs w:val="24"/>
        </w:rPr>
      </w:pPr>
    </w:p>
    <w:p w14:paraId="2F8EE27C" w14:textId="77777777" w:rsidR="000D659C" w:rsidRPr="00CF2DFB" w:rsidRDefault="000D659C" w:rsidP="000D3BCE">
      <w:pPr>
        <w:tabs>
          <w:tab w:val="left" w:pos="284"/>
        </w:tabs>
        <w:spacing w:before="120" w:line="360" w:lineRule="auto"/>
        <w:ind w:left="-284" w:right="-142"/>
        <w:rPr>
          <w:rFonts w:ascii="Times New Roman" w:hAnsi="Times New Roman"/>
          <w:color w:val="000000"/>
          <w:sz w:val="24"/>
          <w:szCs w:val="24"/>
        </w:rPr>
      </w:pPr>
      <w:r w:rsidRPr="00CF2DFB">
        <w:rPr>
          <w:rFonts w:ascii="Times New Roman" w:hAnsi="Times New Roman"/>
          <w:color w:val="000000"/>
          <w:sz w:val="24"/>
          <w:szCs w:val="24"/>
        </w:rPr>
        <w:lastRenderedPageBreak/>
        <w:t xml:space="preserve">X. </w:t>
      </w:r>
      <w:r w:rsidRPr="00CF2DFB">
        <w:rPr>
          <w:rFonts w:ascii="Times New Roman" w:hAnsi="Times New Roman"/>
          <w:color w:val="000000"/>
          <w:sz w:val="24"/>
          <w:szCs w:val="24"/>
        </w:rPr>
        <w:tab/>
        <w:t xml:space="preserve">Załącznikami do niniejszego formularza oferty stanowiącymi integralną część oferty są: </w:t>
      </w:r>
    </w:p>
    <w:p w14:paraId="179381B2" w14:textId="77777777" w:rsidR="000D659C" w:rsidRDefault="004D2EAF" w:rsidP="004D2EAF">
      <w:pPr>
        <w:pStyle w:val="Styl"/>
        <w:tabs>
          <w:tab w:val="left" w:pos="284"/>
          <w:tab w:val="left" w:pos="993"/>
        </w:tabs>
        <w:spacing w:line="360" w:lineRule="auto"/>
        <w:ind w:left="-284" w:right="-142"/>
      </w:pPr>
      <w:r>
        <w:tab/>
        <w:t>a) formularz</w:t>
      </w:r>
      <w:r w:rsidR="000D659C" w:rsidRPr="00CF2DFB">
        <w:t xml:space="preserve"> cenowy</w:t>
      </w:r>
    </w:p>
    <w:p w14:paraId="2C78EBCA" w14:textId="77777777" w:rsidR="00DD0D87" w:rsidRDefault="00DD0D87" w:rsidP="004D2EAF">
      <w:pPr>
        <w:pStyle w:val="Styl"/>
        <w:tabs>
          <w:tab w:val="left" w:pos="284"/>
          <w:tab w:val="left" w:pos="993"/>
        </w:tabs>
        <w:spacing w:line="360" w:lineRule="auto"/>
        <w:ind w:left="-284" w:right="-142"/>
      </w:pPr>
    </w:p>
    <w:p w14:paraId="10E34A8E" w14:textId="77777777" w:rsidR="00AB4845" w:rsidRDefault="00AB4845" w:rsidP="00AB4845">
      <w:pPr>
        <w:spacing w:line="360" w:lineRule="auto"/>
        <w:rPr>
          <w:rFonts w:ascii="Times New Roman" w:hAnsi="Times New Roman"/>
          <w:sz w:val="24"/>
          <w:szCs w:val="24"/>
        </w:rPr>
      </w:pPr>
      <w:r w:rsidRPr="00372EF7">
        <w:rPr>
          <w:rFonts w:ascii="Times New Roman" w:hAnsi="Times New Roman"/>
          <w:sz w:val="24"/>
          <w:szCs w:val="24"/>
        </w:rPr>
        <w:t>...................................</w:t>
      </w:r>
      <w:r>
        <w:rPr>
          <w:rFonts w:ascii="Times New Roman" w:hAnsi="Times New Roman"/>
          <w:sz w:val="24"/>
          <w:szCs w:val="24"/>
        </w:rPr>
        <w:t xml:space="preserve">                                     </w:t>
      </w:r>
      <w:r w:rsidRPr="00372EF7">
        <w:rPr>
          <w:rFonts w:ascii="Times New Roman" w:hAnsi="Times New Roman"/>
          <w:sz w:val="24"/>
          <w:szCs w:val="24"/>
        </w:rPr>
        <w:t xml:space="preserve">............ ............................................................. </w:t>
      </w:r>
    </w:p>
    <w:p w14:paraId="7AAFE899" w14:textId="77777777" w:rsidR="004A0F6C" w:rsidRDefault="00AB4845" w:rsidP="00672F27">
      <w:pPr>
        <w:spacing w:line="360" w:lineRule="auto"/>
        <w:ind w:left="4510" w:hanging="4510"/>
        <w:rPr>
          <w:rFonts w:ascii="Times New Roman" w:hAnsi="Times New Roman"/>
          <w:sz w:val="24"/>
          <w:szCs w:val="24"/>
        </w:rPr>
      </w:pPr>
      <w:r w:rsidRPr="00372EF7">
        <w:rPr>
          <w:rFonts w:ascii="Times New Roman" w:hAnsi="Times New Roman"/>
          <w:sz w:val="24"/>
          <w:szCs w:val="24"/>
        </w:rPr>
        <w:t xml:space="preserve">(miejscowość i data) </w:t>
      </w:r>
      <w:r>
        <w:rPr>
          <w:rFonts w:ascii="Times New Roman" w:hAnsi="Times New Roman"/>
          <w:sz w:val="24"/>
          <w:szCs w:val="24"/>
        </w:rPr>
        <w:t xml:space="preserve">                                        </w:t>
      </w:r>
      <w:r w:rsidRPr="00372EF7">
        <w:rPr>
          <w:rFonts w:ascii="Times New Roman" w:hAnsi="Times New Roman"/>
          <w:sz w:val="24"/>
          <w:szCs w:val="24"/>
        </w:rPr>
        <w:t xml:space="preserve">(Podpis i pieczątka osoby/osób </w:t>
      </w:r>
      <w:r>
        <w:rPr>
          <w:rFonts w:ascii="Times New Roman" w:hAnsi="Times New Roman"/>
          <w:sz w:val="24"/>
          <w:szCs w:val="24"/>
        </w:rPr>
        <w:t xml:space="preserve">                                                                         </w:t>
      </w:r>
      <w:r w:rsidRPr="00372EF7">
        <w:rPr>
          <w:rFonts w:ascii="Times New Roman" w:hAnsi="Times New Roman"/>
          <w:sz w:val="24"/>
          <w:szCs w:val="24"/>
        </w:rPr>
        <w:t>upoważnionej/ych do reprezentowania Wykonawcy)</w:t>
      </w:r>
    </w:p>
    <w:p w14:paraId="497B2C91" w14:textId="77777777" w:rsidR="00547CF1" w:rsidRDefault="00547CF1" w:rsidP="00672F27">
      <w:pPr>
        <w:spacing w:line="360" w:lineRule="auto"/>
        <w:ind w:left="4510" w:hanging="4510"/>
        <w:rPr>
          <w:rFonts w:ascii="Times New Roman" w:hAnsi="Times New Roman"/>
          <w:sz w:val="24"/>
          <w:szCs w:val="24"/>
        </w:rPr>
      </w:pPr>
    </w:p>
    <w:p w14:paraId="1569A19A" w14:textId="77777777" w:rsidR="00547CF1" w:rsidRDefault="00547CF1" w:rsidP="00672F27">
      <w:pPr>
        <w:spacing w:line="360" w:lineRule="auto"/>
        <w:ind w:left="4510" w:hanging="4510"/>
        <w:rPr>
          <w:rFonts w:ascii="Times New Roman" w:hAnsi="Times New Roman"/>
          <w:sz w:val="24"/>
          <w:szCs w:val="24"/>
        </w:rPr>
      </w:pPr>
    </w:p>
    <w:p w14:paraId="10694C24" w14:textId="77777777" w:rsidR="00547CF1" w:rsidRDefault="00547CF1" w:rsidP="00672F27">
      <w:pPr>
        <w:spacing w:line="360" w:lineRule="auto"/>
        <w:ind w:left="4510" w:hanging="4510"/>
        <w:rPr>
          <w:rFonts w:ascii="Times New Roman" w:hAnsi="Times New Roman"/>
          <w:sz w:val="24"/>
          <w:szCs w:val="24"/>
        </w:rPr>
      </w:pPr>
    </w:p>
    <w:p w14:paraId="329AC796" w14:textId="77777777" w:rsidR="00547CF1" w:rsidRDefault="00547CF1" w:rsidP="00672F27">
      <w:pPr>
        <w:spacing w:line="360" w:lineRule="auto"/>
        <w:ind w:left="4510" w:hanging="4510"/>
        <w:rPr>
          <w:rFonts w:ascii="Times New Roman" w:hAnsi="Times New Roman"/>
          <w:sz w:val="24"/>
          <w:szCs w:val="24"/>
        </w:rPr>
      </w:pPr>
    </w:p>
    <w:p w14:paraId="76E79C68" w14:textId="77777777" w:rsidR="00547CF1" w:rsidRDefault="00547CF1" w:rsidP="00672F27">
      <w:pPr>
        <w:spacing w:line="360" w:lineRule="auto"/>
        <w:ind w:left="4510" w:hanging="4510"/>
        <w:rPr>
          <w:rFonts w:ascii="Times New Roman" w:hAnsi="Times New Roman"/>
          <w:sz w:val="24"/>
          <w:szCs w:val="24"/>
        </w:rPr>
      </w:pPr>
    </w:p>
    <w:p w14:paraId="2E683699" w14:textId="77777777" w:rsidR="00547CF1" w:rsidRDefault="00547CF1" w:rsidP="00672F27">
      <w:pPr>
        <w:spacing w:line="360" w:lineRule="auto"/>
        <w:ind w:left="4510" w:hanging="4510"/>
        <w:rPr>
          <w:rFonts w:ascii="Times New Roman" w:hAnsi="Times New Roman"/>
          <w:sz w:val="24"/>
          <w:szCs w:val="24"/>
        </w:rPr>
      </w:pPr>
    </w:p>
    <w:p w14:paraId="6F0345F3" w14:textId="77777777" w:rsidR="00547CF1" w:rsidRDefault="00547CF1" w:rsidP="00672F27">
      <w:pPr>
        <w:spacing w:line="360" w:lineRule="auto"/>
        <w:ind w:left="4510" w:hanging="4510"/>
        <w:rPr>
          <w:rFonts w:ascii="Times New Roman" w:hAnsi="Times New Roman"/>
          <w:sz w:val="24"/>
          <w:szCs w:val="24"/>
        </w:rPr>
      </w:pPr>
    </w:p>
    <w:p w14:paraId="6B9F6839" w14:textId="77777777" w:rsidR="00547CF1" w:rsidRDefault="00547CF1" w:rsidP="00672F27">
      <w:pPr>
        <w:spacing w:line="360" w:lineRule="auto"/>
        <w:ind w:left="4510" w:hanging="4510"/>
        <w:rPr>
          <w:rFonts w:ascii="Times New Roman" w:hAnsi="Times New Roman"/>
          <w:sz w:val="24"/>
          <w:szCs w:val="24"/>
        </w:rPr>
      </w:pPr>
    </w:p>
    <w:p w14:paraId="5D6E30BE" w14:textId="77777777" w:rsidR="00547CF1" w:rsidRDefault="00547CF1" w:rsidP="00672F27">
      <w:pPr>
        <w:spacing w:line="360" w:lineRule="auto"/>
        <w:ind w:left="4510" w:hanging="4510"/>
        <w:rPr>
          <w:rFonts w:ascii="Times New Roman" w:hAnsi="Times New Roman"/>
          <w:sz w:val="24"/>
          <w:szCs w:val="24"/>
        </w:rPr>
      </w:pPr>
    </w:p>
    <w:p w14:paraId="6750C15D" w14:textId="77777777" w:rsidR="00547CF1" w:rsidRDefault="00547CF1" w:rsidP="00672F27">
      <w:pPr>
        <w:spacing w:line="360" w:lineRule="auto"/>
        <w:ind w:left="4510" w:hanging="4510"/>
        <w:rPr>
          <w:rFonts w:ascii="Times New Roman" w:hAnsi="Times New Roman"/>
          <w:sz w:val="24"/>
          <w:szCs w:val="24"/>
        </w:rPr>
      </w:pPr>
    </w:p>
    <w:p w14:paraId="2016EC8C" w14:textId="77777777" w:rsidR="000953D3" w:rsidRDefault="000953D3" w:rsidP="00672F27">
      <w:pPr>
        <w:spacing w:line="360" w:lineRule="auto"/>
        <w:ind w:left="4510" w:hanging="4510"/>
        <w:rPr>
          <w:rFonts w:ascii="Times New Roman" w:hAnsi="Times New Roman"/>
          <w:sz w:val="24"/>
          <w:szCs w:val="24"/>
        </w:rPr>
      </w:pPr>
    </w:p>
    <w:p w14:paraId="2A7D6F95" w14:textId="77777777" w:rsidR="000953D3" w:rsidRDefault="000953D3" w:rsidP="00672F27">
      <w:pPr>
        <w:spacing w:line="360" w:lineRule="auto"/>
        <w:ind w:left="4510" w:hanging="4510"/>
        <w:rPr>
          <w:rFonts w:ascii="Times New Roman" w:hAnsi="Times New Roman"/>
          <w:sz w:val="24"/>
          <w:szCs w:val="24"/>
        </w:rPr>
      </w:pPr>
    </w:p>
    <w:p w14:paraId="292E6DDD" w14:textId="77777777" w:rsidR="000953D3" w:rsidRDefault="000953D3" w:rsidP="00672F27">
      <w:pPr>
        <w:spacing w:line="360" w:lineRule="auto"/>
        <w:ind w:left="4510" w:hanging="4510"/>
        <w:rPr>
          <w:rFonts w:ascii="Times New Roman" w:hAnsi="Times New Roman"/>
          <w:sz w:val="24"/>
          <w:szCs w:val="24"/>
        </w:rPr>
      </w:pPr>
    </w:p>
    <w:p w14:paraId="75397CBE" w14:textId="77777777" w:rsidR="00547CF1" w:rsidRDefault="00547CF1" w:rsidP="00672F27">
      <w:pPr>
        <w:spacing w:line="360" w:lineRule="auto"/>
        <w:ind w:left="4510" w:hanging="4510"/>
        <w:rPr>
          <w:rFonts w:ascii="Times New Roman" w:hAnsi="Times New Roman"/>
          <w:sz w:val="24"/>
          <w:szCs w:val="24"/>
        </w:rPr>
      </w:pPr>
    </w:p>
    <w:p w14:paraId="39736D79" w14:textId="77777777" w:rsidR="00547CF1" w:rsidRDefault="00547CF1" w:rsidP="00672F27">
      <w:pPr>
        <w:spacing w:line="360" w:lineRule="auto"/>
        <w:ind w:left="4510" w:hanging="4510"/>
        <w:rPr>
          <w:rFonts w:ascii="Times New Roman" w:hAnsi="Times New Roman"/>
          <w:sz w:val="24"/>
          <w:szCs w:val="24"/>
        </w:rPr>
      </w:pPr>
    </w:p>
    <w:p w14:paraId="35FE99D1" w14:textId="49F17896" w:rsidR="00547CF1" w:rsidRDefault="00547CF1" w:rsidP="00672F27">
      <w:pPr>
        <w:spacing w:line="360" w:lineRule="auto"/>
        <w:ind w:left="4510" w:hanging="4510"/>
        <w:rPr>
          <w:rFonts w:ascii="Times New Roman" w:hAnsi="Times New Roman"/>
          <w:sz w:val="24"/>
          <w:szCs w:val="24"/>
        </w:rPr>
      </w:pPr>
      <w:r>
        <w:rPr>
          <w:rFonts w:ascii="Times New Roman" w:hAnsi="Times New Roman"/>
          <w:sz w:val="24"/>
          <w:szCs w:val="24"/>
        </w:rPr>
        <w:lastRenderedPageBreak/>
        <w:t>Nr sprawy MZŻ.252-</w:t>
      </w:r>
      <w:r w:rsidR="009E4633">
        <w:rPr>
          <w:rFonts w:ascii="Times New Roman" w:hAnsi="Times New Roman"/>
          <w:sz w:val="24"/>
          <w:szCs w:val="24"/>
        </w:rPr>
        <w:t>2</w:t>
      </w:r>
      <w:r>
        <w:rPr>
          <w:rFonts w:ascii="Times New Roman" w:hAnsi="Times New Roman"/>
          <w:sz w:val="24"/>
          <w:szCs w:val="24"/>
        </w:rPr>
        <w:t>/2</w:t>
      </w:r>
      <w:r w:rsidR="009E4633">
        <w:rPr>
          <w:rFonts w:ascii="Times New Roman" w:hAnsi="Times New Roman"/>
          <w:sz w:val="24"/>
          <w:szCs w:val="24"/>
        </w:rPr>
        <w:t>4</w:t>
      </w:r>
    </w:p>
    <w:p w14:paraId="035FA93E" w14:textId="77777777" w:rsidR="00106AFA" w:rsidRDefault="00106AFA" w:rsidP="00106AFA">
      <w:pPr>
        <w:spacing w:line="360" w:lineRule="auto"/>
        <w:ind w:right="338"/>
        <w:rPr>
          <w:rFonts w:ascii="Times New Roman" w:hAnsi="Times New Roman"/>
          <w:color w:val="000000"/>
          <w:sz w:val="24"/>
          <w:szCs w:val="24"/>
        </w:rPr>
      </w:pPr>
      <w:r>
        <w:rPr>
          <w:rFonts w:ascii="Times New Roman" w:hAnsi="Times New Roman"/>
          <w:color w:val="000000"/>
          <w:sz w:val="24"/>
          <w:szCs w:val="24"/>
        </w:rPr>
        <w:t xml:space="preserve">.........................................                                      Załącznik nr 1 do formularza ofertowego </w:t>
      </w:r>
    </w:p>
    <w:p w14:paraId="07EC597D" w14:textId="77777777" w:rsidR="00106AFA" w:rsidRDefault="00106AFA" w:rsidP="00106AFA">
      <w:pPr>
        <w:spacing w:line="360" w:lineRule="auto"/>
        <w:ind w:right="338"/>
        <w:rPr>
          <w:rFonts w:ascii="Times New Roman" w:hAnsi="Times New Roman"/>
          <w:color w:val="000000"/>
          <w:sz w:val="24"/>
          <w:szCs w:val="24"/>
        </w:rPr>
      </w:pPr>
      <w:r>
        <w:rPr>
          <w:rFonts w:ascii="Times New Roman" w:hAnsi="Times New Roman"/>
          <w:color w:val="000000"/>
          <w:sz w:val="24"/>
          <w:szCs w:val="24"/>
        </w:rPr>
        <w:t>(pieczątka Wykonawcy)</w:t>
      </w:r>
    </w:p>
    <w:p w14:paraId="1131B919" w14:textId="77777777" w:rsidR="00106AFA" w:rsidRDefault="00106AFA" w:rsidP="00106AFA">
      <w:pPr>
        <w:spacing w:line="360" w:lineRule="auto"/>
        <w:ind w:right="338"/>
        <w:rPr>
          <w:rFonts w:ascii="Times New Roman" w:hAnsi="Times New Roman"/>
          <w:color w:val="000000"/>
          <w:sz w:val="24"/>
          <w:szCs w:val="24"/>
        </w:rPr>
      </w:pPr>
    </w:p>
    <w:p w14:paraId="3B96BFC3" w14:textId="77777777" w:rsidR="00106AFA" w:rsidRPr="00106AFA" w:rsidRDefault="00106AFA" w:rsidP="00106AFA">
      <w:pPr>
        <w:spacing w:line="360" w:lineRule="auto"/>
        <w:ind w:right="338"/>
        <w:jc w:val="center"/>
        <w:rPr>
          <w:rFonts w:ascii="Times New Roman" w:hAnsi="Times New Roman"/>
          <w:b/>
          <w:bCs/>
          <w:color w:val="000000"/>
          <w:sz w:val="24"/>
          <w:szCs w:val="24"/>
        </w:rPr>
      </w:pPr>
      <w:r w:rsidRPr="00106AFA">
        <w:rPr>
          <w:rFonts w:ascii="Times New Roman" w:hAnsi="Times New Roman"/>
          <w:b/>
          <w:bCs/>
          <w:color w:val="000000"/>
          <w:sz w:val="24"/>
          <w:szCs w:val="24"/>
        </w:rPr>
        <w:t>FORMULARZ CENOWY</w:t>
      </w:r>
    </w:p>
    <w:p w14:paraId="214760DA" w14:textId="77777777" w:rsidR="00106AFA" w:rsidRDefault="00106AFA" w:rsidP="00106AFA">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 xml:space="preserve">Dotyczy </w:t>
      </w:r>
      <w:r w:rsidR="004A0F6C">
        <w:rPr>
          <w:rFonts w:ascii="Times New Roman" w:hAnsi="Times New Roman"/>
          <w:color w:val="000000"/>
          <w:sz w:val="24"/>
          <w:szCs w:val="24"/>
        </w:rPr>
        <w:t>postępowania</w:t>
      </w:r>
      <w:r>
        <w:rPr>
          <w:rFonts w:ascii="Times New Roman" w:hAnsi="Times New Roman"/>
          <w:color w:val="000000"/>
          <w:sz w:val="24"/>
          <w:szCs w:val="24"/>
        </w:rPr>
        <w:t xml:space="preserve"> o</w:t>
      </w:r>
      <w:r w:rsidR="004A0F6C">
        <w:rPr>
          <w:rFonts w:ascii="Times New Roman" w:hAnsi="Times New Roman"/>
          <w:color w:val="000000"/>
          <w:sz w:val="24"/>
          <w:szCs w:val="24"/>
        </w:rPr>
        <w:t xml:space="preserve"> </w:t>
      </w:r>
      <w:r>
        <w:rPr>
          <w:rFonts w:ascii="Times New Roman" w:hAnsi="Times New Roman"/>
          <w:color w:val="000000"/>
          <w:sz w:val="24"/>
          <w:szCs w:val="24"/>
        </w:rPr>
        <w:t xml:space="preserve">udzielenie zamówienia publicznego o szacowanej </w:t>
      </w:r>
      <w:r w:rsidR="00302AAB">
        <w:rPr>
          <w:rFonts w:ascii="Times New Roman" w:hAnsi="Times New Roman"/>
          <w:color w:val="000000"/>
          <w:sz w:val="24"/>
          <w:szCs w:val="24"/>
        </w:rPr>
        <w:t xml:space="preserve">poniżej 130 000,00zł </w:t>
      </w:r>
    </w:p>
    <w:p w14:paraId="4A5B49D6" w14:textId="77777777" w:rsidR="00106AFA" w:rsidRPr="004D2EAF" w:rsidRDefault="00106AFA" w:rsidP="00976F41">
      <w:pPr>
        <w:pStyle w:val="Styl"/>
        <w:spacing w:before="278" w:line="360" w:lineRule="auto"/>
        <w:ind w:left="-284" w:right="-142"/>
        <w:jc w:val="center"/>
        <w:rPr>
          <w:b/>
          <w:bCs/>
          <w:i/>
          <w:iCs/>
          <w:color w:val="000000"/>
        </w:rPr>
      </w:pPr>
      <w:r>
        <w:rPr>
          <w:b/>
          <w:bCs/>
          <w:i/>
          <w:iCs/>
        </w:rPr>
        <w:t>K</w:t>
      </w:r>
      <w:r w:rsidRPr="004D2EAF">
        <w:rPr>
          <w:b/>
          <w:bCs/>
          <w:i/>
          <w:iCs/>
        </w:rPr>
        <w:t>ompleksową dostawę gazu ziemnego wysokometanowego typu E</w:t>
      </w:r>
      <w:r w:rsidR="000C24A0">
        <w:rPr>
          <w:b/>
          <w:bCs/>
          <w:i/>
          <w:iCs/>
        </w:rPr>
        <w:t xml:space="preserve"> </w:t>
      </w:r>
      <w:r w:rsidR="00FB1F51">
        <w:rPr>
          <w:b/>
          <w:bCs/>
          <w:i/>
          <w:iCs/>
        </w:rPr>
        <w:t>(</w:t>
      </w:r>
      <w:r w:rsidR="000C24A0">
        <w:rPr>
          <w:b/>
          <w:bCs/>
          <w:i/>
          <w:iCs/>
        </w:rPr>
        <w:t xml:space="preserve">GZ </w:t>
      </w:r>
      <w:r w:rsidR="00FB1F51">
        <w:rPr>
          <w:b/>
          <w:bCs/>
          <w:i/>
          <w:iCs/>
        </w:rPr>
        <w:t>–</w:t>
      </w:r>
      <w:r w:rsidR="000C24A0">
        <w:rPr>
          <w:b/>
          <w:bCs/>
          <w:i/>
          <w:iCs/>
        </w:rPr>
        <w:t xml:space="preserve"> 50</w:t>
      </w:r>
      <w:r w:rsidR="00FB1F51">
        <w:rPr>
          <w:b/>
          <w:bCs/>
          <w:i/>
          <w:iCs/>
        </w:rPr>
        <w:t>)</w:t>
      </w:r>
      <w:r w:rsidRPr="004D2EAF">
        <w:rPr>
          <w:b/>
          <w:bCs/>
          <w:i/>
          <w:iCs/>
        </w:rPr>
        <w:t xml:space="preserve">, przy ciśnieniu nie niższym niż 1,8kPa, </w:t>
      </w:r>
      <w:r w:rsidRPr="004D2EAF">
        <w:rPr>
          <w:b/>
          <w:bCs/>
          <w:i/>
          <w:iCs/>
          <w:color w:val="000000"/>
        </w:rPr>
        <w:t>do placówk</w:t>
      </w:r>
      <w:r w:rsidR="00547CF1">
        <w:rPr>
          <w:b/>
          <w:bCs/>
          <w:i/>
          <w:iCs/>
          <w:color w:val="000000"/>
        </w:rPr>
        <w:t>i</w:t>
      </w:r>
      <w:r w:rsidRPr="004D2EAF">
        <w:rPr>
          <w:b/>
          <w:bCs/>
          <w:i/>
          <w:iCs/>
          <w:color w:val="000000"/>
        </w:rPr>
        <w:t xml:space="preserve"> Miejskiego Zespołu Żłobków w Lublinie</w:t>
      </w:r>
      <w:r w:rsidR="00547CF1">
        <w:rPr>
          <w:b/>
          <w:bCs/>
          <w:i/>
          <w:iCs/>
          <w:color w:val="000000"/>
        </w:rPr>
        <w:t xml:space="preserve"> tj. do Żłobka nr 9 w Lublinie przy ul. Zelwerowicza 2</w:t>
      </w:r>
    </w:p>
    <w:p w14:paraId="2B2C6AE3" w14:textId="77777777" w:rsidR="00106AFA" w:rsidRPr="00CF2DFB" w:rsidRDefault="00106AFA" w:rsidP="00106AFA">
      <w:pPr>
        <w:pStyle w:val="Styl"/>
        <w:spacing w:before="278" w:line="360" w:lineRule="auto"/>
        <w:ind w:left="-284" w:right="-142"/>
        <w:rPr>
          <w:color w:val="000000"/>
        </w:rPr>
      </w:pPr>
      <w:r>
        <w:rPr>
          <w:color w:val="000000"/>
        </w:rPr>
        <w:t>Wykaz do wycenienia przez Wykonawcę:</w:t>
      </w:r>
    </w:p>
    <w:tbl>
      <w:tblPr>
        <w:tblStyle w:val="Tabela-Siatka"/>
        <w:tblW w:w="11816" w:type="dxa"/>
        <w:tblInd w:w="-1102" w:type="dxa"/>
        <w:tblLayout w:type="fixed"/>
        <w:tblLook w:val="01E0" w:firstRow="1" w:lastRow="1" w:firstColumn="1" w:lastColumn="1" w:noHBand="0" w:noVBand="0"/>
      </w:tblPr>
      <w:tblGrid>
        <w:gridCol w:w="437"/>
        <w:gridCol w:w="771"/>
        <w:gridCol w:w="425"/>
        <w:gridCol w:w="850"/>
        <w:gridCol w:w="1133"/>
        <w:gridCol w:w="567"/>
        <w:gridCol w:w="709"/>
        <w:gridCol w:w="567"/>
        <w:gridCol w:w="593"/>
        <w:gridCol w:w="940"/>
        <w:gridCol w:w="567"/>
        <w:gridCol w:w="567"/>
        <w:gridCol w:w="567"/>
        <w:gridCol w:w="709"/>
        <w:gridCol w:w="880"/>
        <w:gridCol w:w="709"/>
        <w:gridCol w:w="709"/>
        <w:gridCol w:w="116"/>
      </w:tblGrid>
      <w:tr w:rsidR="0097274A" w14:paraId="5417BE0E" w14:textId="77777777" w:rsidTr="004B0D17">
        <w:tc>
          <w:tcPr>
            <w:tcW w:w="3616" w:type="dxa"/>
            <w:gridSpan w:val="5"/>
          </w:tcPr>
          <w:p w14:paraId="620D5FA1" w14:textId="77777777" w:rsidR="0097274A" w:rsidRDefault="0097274A" w:rsidP="00106AFA">
            <w:pPr>
              <w:spacing w:line="360" w:lineRule="auto"/>
              <w:ind w:right="338"/>
              <w:jc w:val="center"/>
              <w:rPr>
                <w:rFonts w:ascii="Times New Roman" w:hAnsi="Times New Roman"/>
                <w:color w:val="000000"/>
                <w:sz w:val="24"/>
                <w:szCs w:val="24"/>
              </w:rPr>
            </w:pPr>
          </w:p>
        </w:tc>
        <w:tc>
          <w:tcPr>
            <w:tcW w:w="3376" w:type="dxa"/>
            <w:gridSpan w:val="5"/>
          </w:tcPr>
          <w:p w14:paraId="361A832C" w14:textId="77777777" w:rsidR="0097274A" w:rsidRDefault="0097274A" w:rsidP="00106AFA">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Cena za usługi dystrybucji w PLN netto</w:t>
            </w:r>
          </w:p>
        </w:tc>
        <w:tc>
          <w:tcPr>
            <w:tcW w:w="2410" w:type="dxa"/>
            <w:gridSpan w:val="4"/>
          </w:tcPr>
          <w:p w14:paraId="3227071A" w14:textId="77777777" w:rsidR="0097274A" w:rsidRDefault="0097274A" w:rsidP="00106AFA">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Cena za gaz w PLN netto</w:t>
            </w:r>
          </w:p>
        </w:tc>
        <w:tc>
          <w:tcPr>
            <w:tcW w:w="2414" w:type="dxa"/>
            <w:gridSpan w:val="4"/>
          </w:tcPr>
          <w:p w14:paraId="1E483B4D" w14:textId="77777777" w:rsidR="0097274A" w:rsidRDefault="0097274A" w:rsidP="00106AFA">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Cena oferty</w:t>
            </w:r>
          </w:p>
        </w:tc>
      </w:tr>
      <w:tr w:rsidR="0097274A" w14:paraId="2241762E" w14:textId="77777777" w:rsidTr="004B0D17">
        <w:trPr>
          <w:cantSplit/>
          <w:trHeight w:val="2296"/>
        </w:trPr>
        <w:tc>
          <w:tcPr>
            <w:tcW w:w="437" w:type="dxa"/>
            <w:textDirection w:val="btLr"/>
          </w:tcPr>
          <w:p w14:paraId="2DE30B0F" w14:textId="77777777" w:rsidR="0097274A" w:rsidRPr="00FE634E" w:rsidRDefault="0097274A" w:rsidP="00106AFA">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L.p.</w:t>
            </w:r>
          </w:p>
        </w:tc>
        <w:tc>
          <w:tcPr>
            <w:tcW w:w="771" w:type="dxa"/>
            <w:textDirection w:val="btLr"/>
          </w:tcPr>
          <w:p w14:paraId="7A2C0E78" w14:textId="77777777" w:rsidR="0097274A" w:rsidRPr="00FE634E" w:rsidRDefault="0097274A" w:rsidP="00106AFA">
            <w:pPr>
              <w:tabs>
                <w:tab w:val="left" w:pos="2"/>
              </w:tabs>
              <w:spacing w:line="360" w:lineRule="auto"/>
              <w:ind w:left="113" w:right="338"/>
              <w:jc w:val="center"/>
              <w:rPr>
                <w:rFonts w:ascii="Times New Roman" w:hAnsi="Times New Roman"/>
                <w:color w:val="000000"/>
                <w:sz w:val="14"/>
                <w:szCs w:val="14"/>
              </w:rPr>
            </w:pPr>
            <w:r w:rsidRPr="00FE634E">
              <w:rPr>
                <w:rFonts w:ascii="Times New Roman" w:hAnsi="Times New Roman"/>
                <w:color w:val="000000"/>
                <w:sz w:val="14"/>
                <w:szCs w:val="14"/>
              </w:rPr>
              <w:t>Adres punktu odbioru gazu</w:t>
            </w:r>
          </w:p>
        </w:tc>
        <w:tc>
          <w:tcPr>
            <w:tcW w:w="425" w:type="dxa"/>
            <w:textDirection w:val="btLr"/>
          </w:tcPr>
          <w:p w14:paraId="07341180" w14:textId="77777777" w:rsidR="0097274A" w:rsidRPr="00FE634E" w:rsidRDefault="0097274A" w:rsidP="00106AFA">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Grupa taryfowa</w:t>
            </w:r>
          </w:p>
        </w:tc>
        <w:tc>
          <w:tcPr>
            <w:tcW w:w="850" w:type="dxa"/>
            <w:textDirection w:val="btLr"/>
          </w:tcPr>
          <w:p w14:paraId="7390115F" w14:textId="77777777" w:rsidR="0097274A" w:rsidRPr="00FE634E" w:rsidRDefault="0097274A" w:rsidP="00106AFA">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Szacowana ilość zużycia jednostek (Kwh) paliwa gazowego na 12 m-cy</w:t>
            </w:r>
          </w:p>
        </w:tc>
        <w:tc>
          <w:tcPr>
            <w:tcW w:w="1133" w:type="dxa"/>
            <w:textDirection w:val="btLr"/>
          </w:tcPr>
          <w:p w14:paraId="78F75A5A" w14:textId="77777777" w:rsidR="0097274A" w:rsidRPr="00FE634E" w:rsidRDefault="0086337C" w:rsidP="00FE634E">
            <w:pPr>
              <w:spacing w:line="360" w:lineRule="auto"/>
              <w:ind w:left="113" w:right="338"/>
              <w:rPr>
                <w:rFonts w:ascii="Times New Roman" w:hAnsi="Times New Roman"/>
                <w:color w:val="000000"/>
                <w:sz w:val="14"/>
                <w:szCs w:val="14"/>
              </w:rPr>
            </w:pPr>
            <w:r>
              <w:rPr>
                <w:rFonts w:ascii="Times New Roman" w:hAnsi="Times New Roman"/>
                <w:color w:val="000000"/>
                <w:sz w:val="14"/>
                <w:szCs w:val="14"/>
              </w:rPr>
              <w:t>Zamówiona ilość paliwa gazowego z uwzględnieniem</w:t>
            </w:r>
            <w:r w:rsidR="0097274A" w:rsidRPr="00FE634E">
              <w:rPr>
                <w:rFonts w:ascii="Times New Roman" w:hAnsi="Times New Roman"/>
                <w:color w:val="000000"/>
                <w:sz w:val="14"/>
                <w:szCs w:val="14"/>
              </w:rPr>
              <w:t xml:space="preserve"> mocy w okresie 12 m-cy</w:t>
            </w:r>
            <w:r w:rsidR="00FE634E" w:rsidRPr="00FE634E">
              <w:rPr>
                <w:rFonts w:ascii="Times New Roman" w:hAnsi="Times New Roman"/>
                <w:color w:val="000000"/>
                <w:sz w:val="14"/>
                <w:szCs w:val="14"/>
              </w:rPr>
              <w:t xml:space="preserve"> w KWh/h za h</w:t>
            </w:r>
          </w:p>
          <w:p w14:paraId="44521DD0" w14:textId="77777777" w:rsidR="00FE634E" w:rsidRPr="00FE634E" w:rsidRDefault="00FE634E" w:rsidP="00FE634E">
            <w:pPr>
              <w:spacing w:line="360" w:lineRule="auto"/>
              <w:ind w:left="113" w:right="338"/>
              <w:rPr>
                <w:rFonts w:ascii="Times New Roman" w:hAnsi="Times New Roman"/>
                <w:color w:val="000000"/>
                <w:sz w:val="14"/>
                <w:szCs w:val="14"/>
              </w:rPr>
            </w:pPr>
          </w:p>
        </w:tc>
        <w:tc>
          <w:tcPr>
            <w:tcW w:w="567" w:type="dxa"/>
            <w:textDirection w:val="btLr"/>
          </w:tcPr>
          <w:p w14:paraId="1D4E9CCA" w14:textId="77EC06CA" w:rsidR="0097274A" w:rsidRPr="00FE634E" w:rsidRDefault="0097274A" w:rsidP="0086337C">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 xml:space="preserve">Stawka opłaty stałej </w:t>
            </w:r>
            <w:r w:rsidR="0086337C">
              <w:rPr>
                <w:rFonts w:ascii="Times New Roman" w:hAnsi="Times New Roman"/>
                <w:color w:val="000000"/>
                <w:sz w:val="14"/>
                <w:szCs w:val="14"/>
              </w:rPr>
              <w:t>zł/</w:t>
            </w:r>
            <w:r w:rsidR="001D7934">
              <w:rPr>
                <w:rFonts w:ascii="Times New Roman" w:hAnsi="Times New Roman"/>
                <w:color w:val="000000"/>
                <w:sz w:val="14"/>
                <w:szCs w:val="14"/>
              </w:rPr>
              <w:t xml:space="preserve">/mc </w:t>
            </w:r>
            <w:r w:rsidRPr="00FE634E">
              <w:rPr>
                <w:rFonts w:ascii="Times New Roman" w:hAnsi="Times New Roman"/>
                <w:color w:val="000000"/>
                <w:sz w:val="14"/>
                <w:szCs w:val="14"/>
              </w:rPr>
              <w:t>(zł/kWh za h)</w:t>
            </w:r>
          </w:p>
        </w:tc>
        <w:tc>
          <w:tcPr>
            <w:tcW w:w="709" w:type="dxa"/>
            <w:textDirection w:val="btLr"/>
          </w:tcPr>
          <w:p w14:paraId="6BE1BE42" w14:textId="77777777" w:rsidR="0097274A" w:rsidRPr="00FE634E" w:rsidRDefault="0097274A" w:rsidP="0086337C">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 xml:space="preserve">Wartość netto opłaty stałej za 12 m-cy (kol. </w:t>
            </w:r>
            <w:r w:rsidR="0086337C">
              <w:rPr>
                <w:rFonts w:ascii="Times New Roman" w:hAnsi="Times New Roman"/>
                <w:color w:val="000000"/>
                <w:sz w:val="14"/>
                <w:szCs w:val="14"/>
              </w:rPr>
              <w:t>5</w:t>
            </w:r>
            <w:r w:rsidRPr="00FE634E">
              <w:rPr>
                <w:rFonts w:ascii="Times New Roman" w:hAnsi="Times New Roman"/>
                <w:color w:val="000000"/>
                <w:sz w:val="14"/>
                <w:szCs w:val="14"/>
              </w:rPr>
              <w:t xml:space="preserve">*kol. </w:t>
            </w:r>
            <w:r w:rsidR="0086337C">
              <w:rPr>
                <w:rFonts w:ascii="Times New Roman" w:hAnsi="Times New Roman"/>
                <w:color w:val="000000"/>
                <w:sz w:val="14"/>
                <w:szCs w:val="14"/>
              </w:rPr>
              <w:t>6</w:t>
            </w:r>
            <w:r w:rsidRPr="00FE634E">
              <w:rPr>
                <w:rFonts w:ascii="Times New Roman" w:hAnsi="Times New Roman"/>
                <w:color w:val="000000"/>
                <w:sz w:val="14"/>
                <w:szCs w:val="14"/>
              </w:rPr>
              <w:t>)</w:t>
            </w:r>
          </w:p>
        </w:tc>
        <w:tc>
          <w:tcPr>
            <w:tcW w:w="567" w:type="dxa"/>
            <w:textDirection w:val="btLr"/>
          </w:tcPr>
          <w:p w14:paraId="4E4CD1C0" w14:textId="77777777" w:rsidR="0097274A" w:rsidRPr="00FE634E" w:rsidRDefault="0086337C" w:rsidP="0086337C">
            <w:pPr>
              <w:spacing w:line="360" w:lineRule="auto"/>
              <w:ind w:left="113" w:right="338"/>
              <w:rPr>
                <w:rFonts w:ascii="Times New Roman" w:hAnsi="Times New Roman"/>
                <w:color w:val="000000"/>
                <w:sz w:val="14"/>
                <w:szCs w:val="14"/>
              </w:rPr>
            </w:pPr>
            <w:r>
              <w:rPr>
                <w:rFonts w:ascii="Times New Roman" w:hAnsi="Times New Roman"/>
                <w:color w:val="000000"/>
                <w:sz w:val="14"/>
                <w:szCs w:val="14"/>
              </w:rPr>
              <w:t>Stawka opłaty zmiennej z</w:t>
            </w:r>
            <w:r w:rsidR="0097274A" w:rsidRPr="00FE634E">
              <w:rPr>
                <w:rFonts w:ascii="Times New Roman" w:hAnsi="Times New Roman"/>
                <w:color w:val="000000"/>
                <w:sz w:val="14"/>
                <w:szCs w:val="14"/>
              </w:rPr>
              <w:t>ł/kWh</w:t>
            </w:r>
          </w:p>
        </w:tc>
        <w:tc>
          <w:tcPr>
            <w:tcW w:w="593" w:type="dxa"/>
            <w:textDirection w:val="btLr"/>
          </w:tcPr>
          <w:p w14:paraId="7417A29D" w14:textId="77777777" w:rsidR="0097274A" w:rsidRPr="00FE634E" w:rsidRDefault="0097274A" w:rsidP="00AD21D7">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 xml:space="preserve">Wartość netto opłaty zmiennej za 12 m-cy </w:t>
            </w:r>
            <w:r w:rsidR="00FE634E">
              <w:rPr>
                <w:rFonts w:ascii="Times New Roman" w:hAnsi="Times New Roman"/>
                <w:color w:val="000000"/>
                <w:sz w:val="14"/>
                <w:szCs w:val="14"/>
              </w:rPr>
              <w:t>(kol. 4*kol. 8)</w:t>
            </w:r>
          </w:p>
        </w:tc>
        <w:tc>
          <w:tcPr>
            <w:tcW w:w="940" w:type="dxa"/>
            <w:textDirection w:val="btLr"/>
          </w:tcPr>
          <w:p w14:paraId="49C66881" w14:textId="77777777" w:rsidR="0097274A" w:rsidRPr="00FE634E" w:rsidRDefault="0097274A" w:rsidP="00AD21D7">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Łączna wartość usługi dystrybucyjne za 12 m-cy</w:t>
            </w:r>
            <w:r w:rsidR="00FE634E">
              <w:rPr>
                <w:rFonts w:ascii="Times New Roman" w:hAnsi="Times New Roman"/>
                <w:color w:val="000000"/>
                <w:sz w:val="14"/>
                <w:szCs w:val="14"/>
              </w:rPr>
              <w:t xml:space="preserve"> (kol. 7+kol.9</w:t>
            </w:r>
            <w:r w:rsidRPr="00FE634E">
              <w:rPr>
                <w:rFonts w:ascii="Times New Roman" w:hAnsi="Times New Roman"/>
                <w:color w:val="000000"/>
                <w:sz w:val="14"/>
                <w:szCs w:val="14"/>
              </w:rPr>
              <w:t>)</w:t>
            </w:r>
          </w:p>
        </w:tc>
        <w:tc>
          <w:tcPr>
            <w:tcW w:w="567" w:type="dxa"/>
            <w:textDirection w:val="btLr"/>
          </w:tcPr>
          <w:p w14:paraId="5BA40649" w14:textId="77777777" w:rsidR="0097274A" w:rsidRPr="00FE634E" w:rsidRDefault="0097274A" w:rsidP="00AD21D7">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 xml:space="preserve">Cena jednostkowa za gaz  w zł </w:t>
            </w:r>
          </w:p>
        </w:tc>
        <w:tc>
          <w:tcPr>
            <w:tcW w:w="567" w:type="dxa"/>
            <w:textDirection w:val="btLr"/>
          </w:tcPr>
          <w:p w14:paraId="3E920E2A" w14:textId="77777777" w:rsidR="0097274A" w:rsidRPr="00FE634E" w:rsidRDefault="0097274A" w:rsidP="00AD21D7">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Wartość netto zł za gaz</w:t>
            </w:r>
            <w:r w:rsidR="0098478D">
              <w:rPr>
                <w:rFonts w:ascii="Times New Roman" w:hAnsi="Times New Roman"/>
                <w:color w:val="000000"/>
                <w:sz w:val="14"/>
                <w:szCs w:val="14"/>
              </w:rPr>
              <w:t xml:space="preserve"> (kol. 4*kol. 11</w:t>
            </w:r>
            <w:r w:rsidRPr="00FE634E">
              <w:rPr>
                <w:rFonts w:ascii="Times New Roman" w:hAnsi="Times New Roman"/>
                <w:color w:val="000000"/>
                <w:sz w:val="14"/>
                <w:szCs w:val="14"/>
              </w:rPr>
              <w:t>)</w:t>
            </w:r>
          </w:p>
        </w:tc>
        <w:tc>
          <w:tcPr>
            <w:tcW w:w="567" w:type="dxa"/>
            <w:textDirection w:val="btLr"/>
          </w:tcPr>
          <w:p w14:paraId="04362D77" w14:textId="34CD778F" w:rsidR="0097274A" w:rsidRPr="00FE634E" w:rsidRDefault="0097274A" w:rsidP="00346615">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 xml:space="preserve">Abonament za 1m-c  w zł </w:t>
            </w:r>
            <w:r w:rsidR="001D7934">
              <w:rPr>
                <w:rFonts w:ascii="Times New Roman" w:hAnsi="Times New Roman"/>
                <w:color w:val="000000"/>
                <w:sz w:val="14"/>
                <w:szCs w:val="14"/>
              </w:rPr>
              <w:t>/m-c</w:t>
            </w:r>
          </w:p>
        </w:tc>
        <w:tc>
          <w:tcPr>
            <w:tcW w:w="709" w:type="dxa"/>
            <w:textDirection w:val="btLr"/>
          </w:tcPr>
          <w:p w14:paraId="2D7AD74B" w14:textId="77777777" w:rsidR="0097274A" w:rsidRPr="00FE634E" w:rsidRDefault="0097274A" w:rsidP="0098478D">
            <w:pPr>
              <w:spacing w:line="360" w:lineRule="auto"/>
              <w:ind w:left="113" w:right="338"/>
              <w:jc w:val="center"/>
              <w:rPr>
                <w:rFonts w:ascii="Times New Roman" w:hAnsi="Times New Roman"/>
                <w:color w:val="000000"/>
                <w:sz w:val="14"/>
                <w:szCs w:val="14"/>
              </w:rPr>
            </w:pPr>
            <w:r w:rsidRPr="00FE634E">
              <w:rPr>
                <w:rFonts w:ascii="Times New Roman" w:hAnsi="Times New Roman"/>
                <w:color w:val="000000"/>
                <w:sz w:val="14"/>
                <w:szCs w:val="14"/>
              </w:rPr>
              <w:t>Wartość netto za abonament za 12 m-cy (kol1</w:t>
            </w:r>
            <w:r w:rsidR="0098478D">
              <w:rPr>
                <w:rFonts w:ascii="Times New Roman" w:hAnsi="Times New Roman"/>
                <w:color w:val="000000"/>
                <w:sz w:val="14"/>
                <w:szCs w:val="14"/>
              </w:rPr>
              <w:t>3</w:t>
            </w:r>
            <w:r w:rsidRPr="00FE634E">
              <w:rPr>
                <w:rFonts w:ascii="Times New Roman" w:hAnsi="Times New Roman"/>
                <w:color w:val="000000"/>
                <w:sz w:val="14"/>
                <w:szCs w:val="14"/>
              </w:rPr>
              <w:t>*12)</w:t>
            </w:r>
          </w:p>
        </w:tc>
        <w:tc>
          <w:tcPr>
            <w:tcW w:w="880" w:type="dxa"/>
            <w:textDirection w:val="btLr"/>
          </w:tcPr>
          <w:p w14:paraId="5CA22067" w14:textId="77777777" w:rsidR="0097274A" w:rsidRPr="00FE634E" w:rsidRDefault="0097274A" w:rsidP="00346615">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RAZEM: Wartość netto za 12 m-cy</w:t>
            </w:r>
            <w:r w:rsidR="0098478D">
              <w:rPr>
                <w:rFonts w:ascii="Times New Roman" w:hAnsi="Times New Roman"/>
                <w:color w:val="000000"/>
                <w:sz w:val="14"/>
                <w:szCs w:val="14"/>
              </w:rPr>
              <w:t xml:space="preserve"> (kol. </w:t>
            </w:r>
            <w:r w:rsidR="0086337C">
              <w:rPr>
                <w:rFonts w:ascii="Times New Roman" w:hAnsi="Times New Roman"/>
                <w:color w:val="000000"/>
                <w:sz w:val="14"/>
                <w:szCs w:val="14"/>
              </w:rPr>
              <w:t xml:space="preserve">7+kol. </w:t>
            </w:r>
            <w:r w:rsidR="0098478D">
              <w:rPr>
                <w:rFonts w:ascii="Times New Roman" w:hAnsi="Times New Roman"/>
                <w:color w:val="000000"/>
                <w:sz w:val="14"/>
                <w:szCs w:val="14"/>
              </w:rPr>
              <w:t>9+kol.12+kol. 14</w:t>
            </w:r>
            <w:r w:rsidRPr="00FE634E">
              <w:rPr>
                <w:rFonts w:ascii="Times New Roman" w:hAnsi="Times New Roman"/>
                <w:color w:val="000000"/>
                <w:sz w:val="14"/>
                <w:szCs w:val="14"/>
              </w:rPr>
              <w:t>)</w:t>
            </w:r>
          </w:p>
        </w:tc>
        <w:tc>
          <w:tcPr>
            <w:tcW w:w="709" w:type="dxa"/>
            <w:textDirection w:val="btLr"/>
          </w:tcPr>
          <w:p w14:paraId="52C1E62F" w14:textId="77777777" w:rsidR="0097274A" w:rsidRPr="00FE634E" w:rsidRDefault="0097274A" w:rsidP="00346615">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RAZEM: Podatek VAT za 12 m-cy w PLN</w:t>
            </w:r>
          </w:p>
        </w:tc>
        <w:tc>
          <w:tcPr>
            <w:tcW w:w="825" w:type="dxa"/>
            <w:gridSpan w:val="2"/>
            <w:textDirection w:val="btLr"/>
          </w:tcPr>
          <w:p w14:paraId="73A87FF3" w14:textId="77777777" w:rsidR="0097274A" w:rsidRPr="00FE634E" w:rsidRDefault="0097274A" w:rsidP="00346615">
            <w:pPr>
              <w:spacing w:line="360" w:lineRule="auto"/>
              <w:ind w:left="113" w:right="338"/>
              <w:rPr>
                <w:rFonts w:ascii="Times New Roman" w:hAnsi="Times New Roman"/>
                <w:color w:val="000000"/>
                <w:sz w:val="14"/>
                <w:szCs w:val="14"/>
              </w:rPr>
            </w:pPr>
            <w:r w:rsidRPr="00FE634E">
              <w:rPr>
                <w:rFonts w:ascii="Times New Roman" w:hAnsi="Times New Roman"/>
                <w:color w:val="000000"/>
                <w:sz w:val="14"/>
                <w:szCs w:val="14"/>
              </w:rPr>
              <w:t>RAZEM: Wartość brutto za 12 m-cy</w:t>
            </w:r>
            <w:r w:rsidR="0098478D">
              <w:rPr>
                <w:rFonts w:ascii="Times New Roman" w:hAnsi="Times New Roman"/>
                <w:color w:val="000000"/>
                <w:sz w:val="14"/>
                <w:szCs w:val="14"/>
              </w:rPr>
              <w:t xml:space="preserve"> (kol. 15+kol. 16</w:t>
            </w:r>
            <w:r w:rsidRPr="00FE634E">
              <w:rPr>
                <w:rFonts w:ascii="Times New Roman" w:hAnsi="Times New Roman"/>
                <w:color w:val="000000"/>
                <w:sz w:val="14"/>
                <w:szCs w:val="14"/>
              </w:rPr>
              <w:t>)</w:t>
            </w:r>
          </w:p>
        </w:tc>
      </w:tr>
      <w:tr w:rsidR="0097274A" w14:paraId="0F405EA8" w14:textId="77777777" w:rsidTr="004B0D17">
        <w:tc>
          <w:tcPr>
            <w:tcW w:w="437" w:type="dxa"/>
          </w:tcPr>
          <w:p w14:paraId="445F8193" w14:textId="77777777" w:rsidR="0097274A" w:rsidRPr="00921E01" w:rsidRDefault="0097274A" w:rsidP="00106AFA">
            <w:pPr>
              <w:spacing w:line="360" w:lineRule="auto"/>
              <w:ind w:right="338"/>
              <w:jc w:val="center"/>
              <w:rPr>
                <w:rFonts w:ascii="Times New Roman" w:hAnsi="Times New Roman"/>
                <w:color w:val="000000"/>
                <w:sz w:val="14"/>
                <w:szCs w:val="14"/>
              </w:rPr>
            </w:pPr>
            <w:r w:rsidRPr="00921E01">
              <w:rPr>
                <w:rFonts w:ascii="Times New Roman" w:hAnsi="Times New Roman"/>
                <w:color w:val="000000"/>
                <w:sz w:val="14"/>
                <w:szCs w:val="14"/>
              </w:rPr>
              <w:t>1</w:t>
            </w:r>
          </w:p>
        </w:tc>
        <w:tc>
          <w:tcPr>
            <w:tcW w:w="771" w:type="dxa"/>
          </w:tcPr>
          <w:p w14:paraId="1EFACD74" w14:textId="77777777" w:rsidR="0097274A" w:rsidRPr="00921E01" w:rsidRDefault="0097274A" w:rsidP="00106AFA">
            <w:pPr>
              <w:spacing w:line="360" w:lineRule="auto"/>
              <w:ind w:right="338"/>
              <w:jc w:val="center"/>
              <w:rPr>
                <w:rFonts w:ascii="Times New Roman" w:hAnsi="Times New Roman"/>
                <w:color w:val="000000"/>
                <w:sz w:val="14"/>
                <w:szCs w:val="14"/>
              </w:rPr>
            </w:pPr>
            <w:r w:rsidRPr="00921E01">
              <w:rPr>
                <w:rFonts w:ascii="Times New Roman" w:hAnsi="Times New Roman"/>
                <w:color w:val="000000"/>
                <w:sz w:val="14"/>
                <w:szCs w:val="14"/>
              </w:rPr>
              <w:t>2</w:t>
            </w:r>
          </w:p>
        </w:tc>
        <w:tc>
          <w:tcPr>
            <w:tcW w:w="425" w:type="dxa"/>
          </w:tcPr>
          <w:p w14:paraId="16A8A7F2" w14:textId="77777777" w:rsidR="0097274A" w:rsidRPr="00921E01" w:rsidRDefault="0097274A" w:rsidP="00106AFA">
            <w:pPr>
              <w:spacing w:line="360" w:lineRule="auto"/>
              <w:ind w:right="338"/>
              <w:jc w:val="center"/>
              <w:rPr>
                <w:rFonts w:ascii="Times New Roman" w:hAnsi="Times New Roman"/>
                <w:color w:val="000000"/>
                <w:sz w:val="14"/>
                <w:szCs w:val="14"/>
              </w:rPr>
            </w:pPr>
            <w:r w:rsidRPr="00921E01">
              <w:rPr>
                <w:rFonts w:ascii="Times New Roman" w:hAnsi="Times New Roman"/>
                <w:color w:val="000000"/>
                <w:sz w:val="14"/>
                <w:szCs w:val="14"/>
              </w:rPr>
              <w:t>3</w:t>
            </w:r>
          </w:p>
        </w:tc>
        <w:tc>
          <w:tcPr>
            <w:tcW w:w="850" w:type="dxa"/>
          </w:tcPr>
          <w:p w14:paraId="5F3FA95B" w14:textId="77777777" w:rsidR="0097274A" w:rsidRPr="00921E01" w:rsidRDefault="0097274A" w:rsidP="00106AFA">
            <w:pPr>
              <w:spacing w:line="360" w:lineRule="auto"/>
              <w:ind w:right="338"/>
              <w:jc w:val="center"/>
              <w:rPr>
                <w:rFonts w:ascii="Times New Roman" w:hAnsi="Times New Roman"/>
                <w:color w:val="000000"/>
                <w:sz w:val="14"/>
                <w:szCs w:val="14"/>
              </w:rPr>
            </w:pPr>
            <w:r w:rsidRPr="00921E01">
              <w:rPr>
                <w:rFonts w:ascii="Times New Roman" w:hAnsi="Times New Roman"/>
                <w:color w:val="000000"/>
                <w:sz w:val="14"/>
                <w:szCs w:val="14"/>
              </w:rPr>
              <w:t>4</w:t>
            </w:r>
          </w:p>
        </w:tc>
        <w:tc>
          <w:tcPr>
            <w:tcW w:w="1133" w:type="dxa"/>
          </w:tcPr>
          <w:p w14:paraId="2850FBF9" w14:textId="77777777" w:rsidR="0097274A" w:rsidRPr="00921E01" w:rsidRDefault="0097274A" w:rsidP="0097274A">
            <w:pPr>
              <w:spacing w:line="360" w:lineRule="auto"/>
              <w:ind w:right="338"/>
              <w:jc w:val="center"/>
              <w:rPr>
                <w:rFonts w:ascii="Times New Roman" w:hAnsi="Times New Roman"/>
                <w:color w:val="000000"/>
                <w:sz w:val="14"/>
                <w:szCs w:val="14"/>
              </w:rPr>
            </w:pPr>
            <w:r>
              <w:rPr>
                <w:rFonts w:ascii="Times New Roman" w:hAnsi="Times New Roman"/>
                <w:color w:val="000000"/>
                <w:sz w:val="14"/>
                <w:szCs w:val="14"/>
              </w:rPr>
              <w:t>5</w:t>
            </w:r>
          </w:p>
        </w:tc>
        <w:tc>
          <w:tcPr>
            <w:tcW w:w="567" w:type="dxa"/>
          </w:tcPr>
          <w:p w14:paraId="45DF5939" w14:textId="77777777" w:rsidR="0097274A" w:rsidRPr="00921E01" w:rsidRDefault="0097274A" w:rsidP="00106AFA">
            <w:pPr>
              <w:spacing w:line="360" w:lineRule="auto"/>
              <w:ind w:right="338"/>
              <w:jc w:val="center"/>
              <w:rPr>
                <w:rFonts w:ascii="Times New Roman" w:hAnsi="Times New Roman"/>
                <w:color w:val="000000"/>
                <w:sz w:val="14"/>
                <w:szCs w:val="14"/>
              </w:rPr>
            </w:pPr>
            <w:r>
              <w:rPr>
                <w:rFonts w:ascii="Times New Roman" w:hAnsi="Times New Roman"/>
                <w:color w:val="000000"/>
                <w:sz w:val="14"/>
                <w:szCs w:val="14"/>
              </w:rPr>
              <w:t>6</w:t>
            </w:r>
          </w:p>
        </w:tc>
        <w:tc>
          <w:tcPr>
            <w:tcW w:w="709" w:type="dxa"/>
          </w:tcPr>
          <w:p w14:paraId="246EAA6A" w14:textId="77777777" w:rsidR="0097274A" w:rsidRPr="00921E01" w:rsidRDefault="0097274A" w:rsidP="00106AFA">
            <w:pPr>
              <w:spacing w:line="360" w:lineRule="auto"/>
              <w:ind w:right="338"/>
              <w:jc w:val="center"/>
              <w:rPr>
                <w:rFonts w:ascii="Times New Roman" w:hAnsi="Times New Roman"/>
                <w:color w:val="000000"/>
                <w:sz w:val="14"/>
                <w:szCs w:val="14"/>
              </w:rPr>
            </w:pPr>
            <w:r>
              <w:rPr>
                <w:rFonts w:ascii="Times New Roman" w:hAnsi="Times New Roman"/>
                <w:color w:val="000000"/>
                <w:sz w:val="14"/>
                <w:szCs w:val="14"/>
              </w:rPr>
              <w:t>7</w:t>
            </w:r>
          </w:p>
        </w:tc>
        <w:tc>
          <w:tcPr>
            <w:tcW w:w="567" w:type="dxa"/>
          </w:tcPr>
          <w:p w14:paraId="448C5BA8" w14:textId="77777777" w:rsidR="0097274A" w:rsidRPr="00921E01" w:rsidRDefault="0097274A" w:rsidP="00106AFA">
            <w:pPr>
              <w:spacing w:line="360" w:lineRule="auto"/>
              <w:ind w:right="338"/>
              <w:jc w:val="center"/>
              <w:rPr>
                <w:rFonts w:ascii="Times New Roman" w:hAnsi="Times New Roman"/>
                <w:color w:val="000000"/>
                <w:sz w:val="14"/>
                <w:szCs w:val="14"/>
              </w:rPr>
            </w:pPr>
            <w:r>
              <w:rPr>
                <w:rFonts w:ascii="Times New Roman" w:hAnsi="Times New Roman"/>
                <w:color w:val="000000"/>
                <w:sz w:val="14"/>
                <w:szCs w:val="14"/>
              </w:rPr>
              <w:t>8</w:t>
            </w:r>
          </w:p>
        </w:tc>
        <w:tc>
          <w:tcPr>
            <w:tcW w:w="593" w:type="dxa"/>
          </w:tcPr>
          <w:p w14:paraId="57A509E1" w14:textId="77777777" w:rsidR="0097274A" w:rsidRPr="00921E01" w:rsidRDefault="0097274A" w:rsidP="00106AFA">
            <w:pPr>
              <w:spacing w:line="360" w:lineRule="auto"/>
              <w:ind w:right="338"/>
              <w:jc w:val="center"/>
              <w:rPr>
                <w:rFonts w:ascii="Times New Roman" w:hAnsi="Times New Roman"/>
                <w:color w:val="000000"/>
                <w:sz w:val="14"/>
                <w:szCs w:val="14"/>
              </w:rPr>
            </w:pPr>
            <w:r>
              <w:rPr>
                <w:rFonts w:ascii="Times New Roman" w:hAnsi="Times New Roman"/>
                <w:color w:val="000000"/>
                <w:sz w:val="14"/>
                <w:szCs w:val="14"/>
              </w:rPr>
              <w:t>9</w:t>
            </w:r>
          </w:p>
        </w:tc>
        <w:tc>
          <w:tcPr>
            <w:tcW w:w="940" w:type="dxa"/>
          </w:tcPr>
          <w:p w14:paraId="7178F25F" w14:textId="77777777" w:rsidR="0097274A" w:rsidRPr="00921E01" w:rsidRDefault="0097274A" w:rsidP="00106AFA">
            <w:pPr>
              <w:spacing w:line="360" w:lineRule="auto"/>
              <w:ind w:right="338"/>
              <w:jc w:val="center"/>
              <w:rPr>
                <w:rFonts w:ascii="Times New Roman" w:hAnsi="Times New Roman"/>
                <w:color w:val="000000"/>
                <w:sz w:val="14"/>
                <w:szCs w:val="14"/>
              </w:rPr>
            </w:pPr>
            <w:r>
              <w:rPr>
                <w:rFonts w:ascii="Times New Roman" w:hAnsi="Times New Roman"/>
                <w:color w:val="000000"/>
                <w:sz w:val="14"/>
                <w:szCs w:val="14"/>
              </w:rPr>
              <w:t>10</w:t>
            </w:r>
          </w:p>
        </w:tc>
        <w:tc>
          <w:tcPr>
            <w:tcW w:w="567" w:type="dxa"/>
          </w:tcPr>
          <w:p w14:paraId="47F72D75" w14:textId="77777777" w:rsidR="0097274A" w:rsidRPr="00921E01" w:rsidRDefault="0097274A" w:rsidP="00AB3AD2">
            <w:pPr>
              <w:spacing w:line="360" w:lineRule="auto"/>
              <w:ind w:right="114"/>
              <w:jc w:val="center"/>
              <w:rPr>
                <w:rFonts w:ascii="Times New Roman" w:hAnsi="Times New Roman"/>
                <w:color w:val="000000"/>
                <w:sz w:val="14"/>
                <w:szCs w:val="14"/>
              </w:rPr>
            </w:pPr>
            <w:r>
              <w:rPr>
                <w:rFonts w:ascii="Times New Roman" w:hAnsi="Times New Roman"/>
                <w:color w:val="000000"/>
                <w:sz w:val="14"/>
                <w:szCs w:val="14"/>
              </w:rPr>
              <w:t>11</w:t>
            </w:r>
          </w:p>
        </w:tc>
        <w:tc>
          <w:tcPr>
            <w:tcW w:w="567" w:type="dxa"/>
          </w:tcPr>
          <w:p w14:paraId="7097C096" w14:textId="77777777" w:rsidR="0097274A" w:rsidRPr="00921E01" w:rsidRDefault="0097274A" w:rsidP="00AB3AD2">
            <w:pPr>
              <w:spacing w:line="360" w:lineRule="auto"/>
              <w:jc w:val="center"/>
              <w:rPr>
                <w:rFonts w:ascii="Times New Roman" w:hAnsi="Times New Roman"/>
                <w:color w:val="000000"/>
                <w:sz w:val="14"/>
                <w:szCs w:val="14"/>
              </w:rPr>
            </w:pPr>
            <w:r>
              <w:rPr>
                <w:rFonts w:ascii="Times New Roman" w:hAnsi="Times New Roman"/>
                <w:color w:val="000000"/>
                <w:sz w:val="14"/>
                <w:szCs w:val="14"/>
              </w:rPr>
              <w:t>12</w:t>
            </w:r>
          </w:p>
        </w:tc>
        <w:tc>
          <w:tcPr>
            <w:tcW w:w="567" w:type="dxa"/>
          </w:tcPr>
          <w:p w14:paraId="08C42797" w14:textId="77777777" w:rsidR="0097274A" w:rsidRPr="00921E01" w:rsidRDefault="0097274A" w:rsidP="00AB3AD2">
            <w:pPr>
              <w:spacing w:line="360" w:lineRule="auto"/>
              <w:jc w:val="center"/>
              <w:rPr>
                <w:rFonts w:ascii="Times New Roman" w:hAnsi="Times New Roman"/>
                <w:color w:val="000000"/>
                <w:sz w:val="14"/>
                <w:szCs w:val="14"/>
              </w:rPr>
            </w:pPr>
            <w:r>
              <w:rPr>
                <w:rFonts w:ascii="Times New Roman" w:hAnsi="Times New Roman"/>
                <w:color w:val="000000"/>
                <w:sz w:val="14"/>
                <w:szCs w:val="14"/>
              </w:rPr>
              <w:t>13</w:t>
            </w:r>
          </w:p>
        </w:tc>
        <w:tc>
          <w:tcPr>
            <w:tcW w:w="709" w:type="dxa"/>
          </w:tcPr>
          <w:p w14:paraId="682F9150" w14:textId="77777777" w:rsidR="0097274A" w:rsidRPr="00921E01" w:rsidRDefault="0097274A" w:rsidP="00106AFA">
            <w:pPr>
              <w:spacing w:line="360" w:lineRule="auto"/>
              <w:ind w:right="338"/>
              <w:jc w:val="center"/>
              <w:rPr>
                <w:rFonts w:ascii="Times New Roman" w:hAnsi="Times New Roman"/>
                <w:color w:val="000000"/>
                <w:sz w:val="14"/>
                <w:szCs w:val="14"/>
              </w:rPr>
            </w:pPr>
            <w:r>
              <w:rPr>
                <w:rFonts w:ascii="Times New Roman" w:hAnsi="Times New Roman"/>
                <w:color w:val="000000"/>
                <w:sz w:val="14"/>
                <w:szCs w:val="14"/>
              </w:rPr>
              <w:t>14</w:t>
            </w:r>
          </w:p>
        </w:tc>
        <w:tc>
          <w:tcPr>
            <w:tcW w:w="880" w:type="dxa"/>
          </w:tcPr>
          <w:p w14:paraId="03E69284" w14:textId="77777777" w:rsidR="0097274A" w:rsidRPr="00921E01" w:rsidRDefault="0097274A" w:rsidP="00106AFA">
            <w:pPr>
              <w:spacing w:line="360" w:lineRule="auto"/>
              <w:ind w:right="338"/>
              <w:jc w:val="center"/>
              <w:rPr>
                <w:rFonts w:ascii="Times New Roman" w:hAnsi="Times New Roman"/>
                <w:color w:val="000000"/>
                <w:sz w:val="14"/>
                <w:szCs w:val="14"/>
              </w:rPr>
            </w:pPr>
            <w:r>
              <w:rPr>
                <w:rFonts w:ascii="Times New Roman" w:hAnsi="Times New Roman"/>
                <w:color w:val="000000"/>
                <w:sz w:val="14"/>
                <w:szCs w:val="14"/>
              </w:rPr>
              <w:t>15</w:t>
            </w:r>
          </w:p>
        </w:tc>
        <w:tc>
          <w:tcPr>
            <w:tcW w:w="709" w:type="dxa"/>
          </w:tcPr>
          <w:p w14:paraId="3F8F8D5F" w14:textId="77777777" w:rsidR="0097274A" w:rsidRPr="00921E01" w:rsidRDefault="0097274A" w:rsidP="00AB3AD2">
            <w:pPr>
              <w:tabs>
                <w:tab w:val="left" w:pos="333"/>
              </w:tabs>
              <w:spacing w:line="360" w:lineRule="auto"/>
              <w:ind w:right="338"/>
              <w:jc w:val="center"/>
              <w:rPr>
                <w:rFonts w:ascii="Times New Roman" w:hAnsi="Times New Roman"/>
                <w:color w:val="000000"/>
                <w:sz w:val="14"/>
                <w:szCs w:val="14"/>
              </w:rPr>
            </w:pPr>
            <w:r>
              <w:rPr>
                <w:rFonts w:ascii="Times New Roman" w:hAnsi="Times New Roman"/>
                <w:color w:val="000000"/>
                <w:sz w:val="14"/>
                <w:szCs w:val="14"/>
              </w:rPr>
              <w:t>16</w:t>
            </w:r>
          </w:p>
        </w:tc>
        <w:tc>
          <w:tcPr>
            <w:tcW w:w="825" w:type="dxa"/>
            <w:gridSpan w:val="2"/>
          </w:tcPr>
          <w:p w14:paraId="012F50EE" w14:textId="77777777" w:rsidR="0097274A" w:rsidRPr="00921E01" w:rsidRDefault="0097274A" w:rsidP="00106AFA">
            <w:pPr>
              <w:spacing w:line="360" w:lineRule="auto"/>
              <w:ind w:right="338"/>
              <w:jc w:val="center"/>
              <w:rPr>
                <w:rFonts w:ascii="Times New Roman" w:hAnsi="Times New Roman"/>
                <w:color w:val="000000"/>
                <w:sz w:val="14"/>
                <w:szCs w:val="14"/>
              </w:rPr>
            </w:pPr>
            <w:r>
              <w:rPr>
                <w:rFonts w:ascii="Times New Roman" w:hAnsi="Times New Roman"/>
                <w:color w:val="000000"/>
                <w:sz w:val="14"/>
                <w:szCs w:val="14"/>
              </w:rPr>
              <w:t>17</w:t>
            </w:r>
          </w:p>
        </w:tc>
      </w:tr>
      <w:tr w:rsidR="0098478D" w14:paraId="7998D390" w14:textId="77777777" w:rsidTr="004B0D17">
        <w:trPr>
          <w:trHeight w:val="391"/>
        </w:trPr>
        <w:tc>
          <w:tcPr>
            <w:tcW w:w="437" w:type="dxa"/>
            <w:vMerge w:val="restart"/>
          </w:tcPr>
          <w:p w14:paraId="337BFC3E" w14:textId="77777777" w:rsidR="0098478D" w:rsidRDefault="0098478D" w:rsidP="00DE4344">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1</w:t>
            </w:r>
          </w:p>
        </w:tc>
        <w:tc>
          <w:tcPr>
            <w:tcW w:w="771" w:type="dxa"/>
            <w:vMerge w:val="restart"/>
          </w:tcPr>
          <w:p w14:paraId="3688B81E" w14:textId="77777777" w:rsidR="0098478D" w:rsidRDefault="0098478D" w:rsidP="00DE4344">
            <w:pPr>
              <w:spacing w:line="360" w:lineRule="auto"/>
              <w:rPr>
                <w:sz w:val="16"/>
                <w:szCs w:val="16"/>
              </w:rPr>
            </w:pPr>
            <w:r>
              <w:rPr>
                <w:sz w:val="16"/>
                <w:szCs w:val="16"/>
              </w:rPr>
              <w:t>Żłobek nr 9, ul. Zelwerowicza 2, 20-875 Lublin</w:t>
            </w:r>
          </w:p>
        </w:tc>
        <w:tc>
          <w:tcPr>
            <w:tcW w:w="425" w:type="dxa"/>
            <w:vMerge w:val="restart"/>
          </w:tcPr>
          <w:p w14:paraId="360C3413" w14:textId="77777777" w:rsidR="0098478D" w:rsidRDefault="0098478D" w:rsidP="00DE4344">
            <w:pPr>
              <w:spacing w:line="360" w:lineRule="auto"/>
              <w:rPr>
                <w:sz w:val="16"/>
                <w:szCs w:val="16"/>
              </w:rPr>
            </w:pPr>
            <w:r>
              <w:rPr>
                <w:sz w:val="16"/>
                <w:szCs w:val="16"/>
              </w:rPr>
              <w:t>W-5.1</w:t>
            </w:r>
          </w:p>
        </w:tc>
        <w:tc>
          <w:tcPr>
            <w:tcW w:w="850" w:type="dxa"/>
          </w:tcPr>
          <w:p w14:paraId="0D367E8B" w14:textId="714A3ECD" w:rsidR="0098478D" w:rsidRPr="00770121" w:rsidRDefault="009E698F" w:rsidP="00DE4344">
            <w:pPr>
              <w:spacing w:line="360" w:lineRule="auto"/>
              <w:rPr>
                <w:sz w:val="16"/>
                <w:szCs w:val="16"/>
              </w:rPr>
            </w:pPr>
            <w:r>
              <w:rPr>
                <w:sz w:val="16"/>
                <w:szCs w:val="16"/>
              </w:rPr>
              <w:t>310219</w:t>
            </w:r>
          </w:p>
        </w:tc>
        <w:tc>
          <w:tcPr>
            <w:tcW w:w="1133" w:type="dxa"/>
          </w:tcPr>
          <w:p w14:paraId="7EA15277" w14:textId="77777777" w:rsidR="0098478D" w:rsidRPr="00770121" w:rsidRDefault="0098478D" w:rsidP="0097274A">
            <w:pPr>
              <w:spacing w:line="360" w:lineRule="auto"/>
              <w:rPr>
                <w:sz w:val="16"/>
                <w:szCs w:val="16"/>
              </w:rPr>
            </w:pPr>
            <w:r>
              <w:rPr>
                <w:sz w:val="16"/>
                <w:szCs w:val="16"/>
              </w:rPr>
              <w:t>------------------</w:t>
            </w:r>
          </w:p>
        </w:tc>
        <w:tc>
          <w:tcPr>
            <w:tcW w:w="567" w:type="dxa"/>
          </w:tcPr>
          <w:p w14:paraId="0DE5935F" w14:textId="77777777" w:rsidR="0098478D" w:rsidRDefault="0098478D" w:rsidP="00DE4344">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w:t>
            </w:r>
          </w:p>
        </w:tc>
        <w:tc>
          <w:tcPr>
            <w:tcW w:w="709" w:type="dxa"/>
          </w:tcPr>
          <w:p w14:paraId="3B536BF8" w14:textId="77777777" w:rsidR="0098478D" w:rsidRDefault="0098478D" w:rsidP="00DE4344">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w:t>
            </w:r>
          </w:p>
        </w:tc>
        <w:tc>
          <w:tcPr>
            <w:tcW w:w="567" w:type="dxa"/>
          </w:tcPr>
          <w:p w14:paraId="0A61D560" w14:textId="77777777" w:rsidR="0098478D" w:rsidRDefault="0098478D" w:rsidP="00DE4344">
            <w:pPr>
              <w:spacing w:line="360" w:lineRule="auto"/>
              <w:ind w:right="338"/>
              <w:jc w:val="center"/>
              <w:rPr>
                <w:rFonts w:ascii="Times New Roman" w:hAnsi="Times New Roman"/>
                <w:color w:val="000000"/>
                <w:sz w:val="24"/>
                <w:szCs w:val="24"/>
              </w:rPr>
            </w:pPr>
          </w:p>
        </w:tc>
        <w:tc>
          <w:tcPr>
            <w:tcW w:w="593" w:type="dxa"/>
          </w:tcPr>
          <w:p w14:paraId="664373E7" w14:textId="77777777" w:rsidR="0098478D" w:rsidRDefault="0098478D" w:rsidP="00DE4344">
            <w:pPr>
              <w:spacing w:line="360" w:lineRule="auto"/>
              <w:ind w:right="338"/>
              <w:jc w:val="center"/>
              <w:rPr>
                <w:rFonts w:ascii="Times New Roman" w:hAnsi="Times New Roman"/>
                <w:color w:val="000000"/>
                <w:sz w:val="24"/>
                <w:szCs w:val="24"/>
              </w:rPr>
            </w:pPr>
          </w:p>
        </w:tc>
        <w:tc>
          <w:tcPr>
            <w:tcW w:w="940" w:type="dxa"/>
          </w:tcPr>
          <w:p w14:paraId="44C24F51" w14:textId="77777777" w:rsidR="0098478D" w:rsidRDefault="0098478D" w:rsidP="00DE4344">
            <w:pPr>
              <w:spacing w:line="360" w:lineRule="auto"/>
              <w:ind w:right="338"/>
              <w:jc w:val="center"/>
              <w:rPr>
                <w:rFonts w:ascii="Times New Roman" w:hAnsi="Times New Roman"/>
                <w:color w:val="000000"/>
                <w:sz w:val="24"/>
                <w:szCs w:val="24"/>
              </w:rPr>
            </w:pPr>
          </w:p>
        </w:tc>
        <w:tc>
          <w:tcPr>
            <w:tcW w:w="567" w:type="dxa"/>
          </w:tcPr>
          <w:p w14:paraId="6D69AD91" w14:textId="77777777" w:rsidR="0098478D" w:rsidRDefault="0098478D" w:rsidP="00DE4344">
            <w:pPr>
              <w:spacing w:line="360" w:lineRule="auto"/>
              <w:ind w:right="338"/>
              <w:jc w:val="center"/>
              <w:rPr>
                <w:rFonts w:ascii="Times New Roman" w:hAnsi="Times New Roman"/>
                <w:color w:val="000000"/>
                <w:sz w:val="24"/>
                <w:szCs w:val="24"/>
              </w:rPr>
            </w:pPr>
          </w:p>
        </w:tc>
        <w:tc>
          <w:tcPr>
            <w:tcW w:w="567" w:type="dxa"/>
          </w:tcPr>
          <w:p w14:paraId="0A347709" w14:textId="77777777" w:rsidR="0098478D" w:rsidRDefault="0098478D" w:rsidP="00DE4344">
            <w:pPr>
              <w:spacing w:line="360" w:lineRule="auto"/>
              <w:ind w:right="338"/>
              <w:jc w:val="center"/>
              <w:rPr>
                <w:rFonts w:ascii="Times New Roman" w:hAnsi="Times New Roman"/>
                <w:color w:val="000000"/>
                <w:sz w:val="24"/>
                <w:szCs w:val="24"/>
              </w:rPr>
            </w:pPr>
          </w:p>
        </w:tc>
        <w:tc>
          <w:tcPr>
            <w:tcW w:w="567" w:type="dxa"/>
            <w:vMerge w:val="restart"/>
          </w:tcPr>
          <w:p w14:paraId="19C7425A" w14:textId="77777777" w:rsidR="0098478D" w:rsidRDefault="0098478D" w:rsidP="00DE4344">
            <w:pPr>
              <w:spacing w:line="360" w:lineRule="auto"/>
              <w:ind w:right="338"/>
              <w:jc w:val="center"/>
              <w:rPr>
                <w:rFonts w:ascii="Times New Roman" w:hAnsi="Times New Roman"/>
                <w:color w:val="000000"/>
                <w:sz w:val="24"/>
                <w:szCs w:val="24"/>
              </w:rPr>
            </w:pPr>
          </w:p>
        </w:tc>
        <w:tc>
          <w:tcPr>
            <w:tcW w:w="709" w:type="dxa"/>
            <w:vMerge w:val="restart"/>
          </w:tcPr>
          <w:p w14:paraId="0C494560" w14:textId="77777777" w:rsidR="0098478D" w:rsidRDefault="0098478D" w:rsidP="00DE4344">
            <w:pPr>
              <w:spacing w:line="360" w:lineRule="auto"/>
              <w:ind w:right="338"/>
              <w:jc w:val="center"/>
              <w:rPr>
                <w:rFonts w:ascii="Times New Roman" w:hAnsi="Times New Roman"/>
                <w:color w:val="000000"/>
                <w:sz w:val="24"/>
                <w:szCs w:val="24"/>
              </w:rPr>
            </w:pPr>
          </w:p>
        </w:tc>
        <w:tc>
          <w:tcPr>
            <w:tcW w:w="880" w:type="dxa"/>
          </w:tcPr>
          <w:p w14:paraId="71F71CB5" w14:textId="77777777" w:rsidR="0098478D" w:rsidRDefault="0098478D" w:rsidP="00DE4344">
            <w:pPr>
              <w:spacing w:line="360" w:lineRule="auto"/>
              <w:ind w:right="338"/>
              <w:jc w:val="center"/>
              <w:rPr>
                <w:rFonts w:ascii="Times New Roman" w:hAnsi="Times New Roman"/>
                <w:color w:val="000000"/>
                <w:sz w:val="24"/>
                <w:szCs w:val="24"/>
              </w:rPr>
            </w:pPr>
          </w:p>
        </w:tc>
        <w:tc>
          <w:tcPr>
            <w:tcW w:w="709" w:type="dxa"/>
          </w:tcPr>
          <w:p w14:paraId="30154BBC" w14:textId="77777777" w:rsidR="0098478D" w:rsidRDefault="0098478D" w:rsidP="00DE4344">
            <w:pPr>
              <w:spacing w:line="360" w:lineRule="auto"/>
              <w:ind w:right="338"/>
              <w:jc w:val="center"/>
              <w:rPr>
                <w:rFonts w:ascii="Times New Roman" w:hAnsi="Times New Roman"/>
                <w:color w:val="000000"/>
                <w:sz w:val="24"/>
                <w:szCs w:val="24"/>
              </w:rPr>
            </w:pPr>
          </w:p>
        </w:tc>
        <w:tc>
          <w:tcPr>
            <w:tcW w:w="825" w:type="dxa"/>
            <w:gridSpan w:val="2"/>
          </w:tcPr>
          <w:p w14:paraId="3C072810" w14:textId="77777777" w:rsidR="0098478D" w:rsidRDefault="0098478D" w:rsidP="00DE4344">
            <w:pPr>
              <w:spacing w:line="360" w:lineRule="auto"/>
              <w:ind w:right="338"/>
              <w:jc w:val="center"/>
              <w:rPr>
                <w:rFonts w:ascii="Times New Roman" w:hAnsi="Times New Roman"/>
                <w:color w:val="000000"/>
                <w:sz w:val="24"/>
                <w:szCs w:val="24"/>
              </w:rPr>
            </w:pPr>
          </w:p>
        </w:tc>
      </w:tr>
      <w:tr w:rsidR="0098478D" w14:paraId="18E590FC" w14:textId="77777777" w:rsidTr="004B0D17">
        <w:trPr>
          <w:trHeight w:val="211"/>
        </w:trPr>
        <w:tc>
          <w:tcPr>
            <w:tcW w:w="437" w:type="dxa"/>
            <w:vMerge/>
          </w:tcPr>
          <w:p w14:paraId="76F92EC6" w14:textId="77777777" w:rsidR="0098478D" w:rsidRDefault="0098478D" w:rsidP="00DE4344">
            <w:pPr>
              <w:spacing w:line="360" w:lineRule="auto"/>
              <w:ind w:right="338"/>
              <w:jc w:val="center"/>
              <w:rPr>
                <w:rFonts w:ascii="Times New Roman" w:hAnsi="Times New Roman"/>
                <w:color w:val="000000"/>
                <w:sz w:val="24"/>
                <w:szCs w:val="24"/>
              </w:rPr>
            </w:pPr>
          </w:p>
        </w:tc>
        <w:tc>
          <w:tcPr>
            <w:tcW w:w="771" w:type="dxa"/>
            <w:vMerge/>
          </w:tcPr>
          <w:p w14:paraId="50845EAF" w14:textId="77777777" w:rsidR="0098478D" w:rsidRDefault="0098478D" w:rsidP="00DE4344">
            <w:pPr>
              <w:spacing w:line="360" w:lineRule="auto"/>
              <w:rPr>
                <w:sz w:val="16"/>
                <w:szCs w:val="16"/>
              </w:rPr>
            </w:pPr>
          </w:p>
        </w:tc>
        <w:tc>
          <w:tcPr>
            <w:tcW w:w="425" w:type="dxa"/>
            <w:vMerge/>
          </w:tcPr>
          <w:p w14:paraId="01314A0D" w14:textId="77777777" w:rsidR="0098478D" w:rsidRDefault="0098478D" w:rsidP="00DE4344">
            <w:pPr>
              <w:spacing w:line="360" w:lineRule="auto"/>
              <w:rPr>
                <w:sz w:val="16"/>
                <w:szCs w:val="16"/>
              </w:rPr>
            </w:pPr>
          </w:p>
        </w:tc>
        <w:tc>
          <w:tcPr>
            <w:tcW w:w="850" w:type="dxa"/>
          </w:tcPr>
          <w:p w14:paraId="5AF28C78" w14:textId="77777777" w:rsidR="0098478D" w:rsidRDefault="0098478D" w:rsidP="00DE4344">
            <w:pPr>
              <w:spacing w:line="360" w:lineRule="auto"/>
              <w:rPr>
                <w:sz w:val="16"/>
                <w:szCs w:val="16"/>
              </w:rPr>
            </w:pPr>
            <w:r>
              <w:rPr>
                <w:sz w:val="16"/>
                <w:szCs w:val="16"/>
              </w:rPr>
              <w:t>------------</w:t>
            </w:r>
          </w:p>
        </w:tc>
        <w:tc>
          <w:tcPr>
            <w:tcW w:w="1133" w:type="dxa"/>
          </w:tcPr>
          <w:p w14:paraId="2603B6D5" w14:textId="23352424" w:rsidR="0098478D" w:rsidRDefault="001D7934" w:rsidP="00DE4344">
            <w:pPr>
              <w:spacing w:line="360" w:lineRule="auto"/>
              <w:rPr>
                <w:sz w:val="16"/>
                <w:szCs w:val="16"/>
              </w:rPr>
            </w:pPr>
            <w:r>
              <w:rPr>
                <w:sz w:val="16"/>
                <w:szCs w:val="16"/>
              </w:rPr>
              <w:t>392547</w:t>
            </w:r>
          </w:p>
        </w:tc>
        <w:tc>
          <w:tcPr>
            <w:tcW w:w="567" w:type="dxa"/>
          </w:tcPr>
          <w:p w14:paraId="7789C325" w14:textId="77777777" w:rsidR="0098478D" w:rsidRDefault="0098478D" w:rsidP="00DE4344">
            <w:pPr>
              <w:spacing w:line="360" w:lineRule="auto"/>
              <w:ind w:right="338"/>
              <w:jc w:val="center"/>
              <w:rPr>
                <w:rFonts w:ascii="Times New Roman" w:hAnsi="Times New Roman"/>
                <w:color w:val="000000"/>
                <w:sz w:val="24"/>
                <w:szCs w:val="24"/>
              </w:rPr>
            </w:pPr>
          </w:p>
        </w:tc>
        <w:tc>
          <w:tcPr>
            <w:tcW w:w="709" w:type="dxa"/>
          </w:tcPr>
          <w:p w14:paraId="7B10645D" w14:textId="77777777" w:rsidR="0098478D" w:rsidRDefault="0098478D" w:rsidP="00DE4344">
            <w:pPr>
              <w:spacing w:line="360" w:lineRule="auto"/>
              <w:ind w:right="338"/>
              <w:jc w:val="center"/>
              <w:rPr>
                <w:rFonts w:ascii="Times New Roman" w:hAnsi="Times New Roman"/>
                <w:color w:val="000000"/>
                <w:sz w:val="24"/>
                <w:szCs w:val="24"/>
              </w:rPr>
            </w:pPr>
          </w:p>
        </w:tc>
        <w:tc>
          <w:tcPr>
            <w:tcW w:w="567" w:type="dxa"/>
          </w:tcPr>
          <w:p w14:paraId="3EE742CA" w14:textId="77777777" w:rsidR="0098478D" w:rsidRDefault="0098478D" w:rsidP="00DE4344">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w:t>
            </w:r>
          </w:p>
        </w:tc>
        <w:tc>
          <w:tcPr>
            <w:tcW w:w="593" w:type="dxa"/>
          </w:tcPr>
          <w:p w14:paraId="48FA14BA" w14:textId="77777777" w:rsidR="0098478D" w:rsidRDefault="0098478D" w:rsidP="00DE4344">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w:t>
            </w:r>
          </w:p>
        </w:tc>
        <w:tc>
          <w:tcPr>
            <w:tcW w:w="940" w:type="dxa"/>
          </w:tcPr>
          <w:p w14:paraId="3CF9F924" w14:textId="77777777" w:rsidR="0098478D" w:rsidRDefault="0098478D" w:rsidP="00DE4344">
            <w:pPr>
              <w:spacing w:line="360" w:lineRule="auto"/>
              <w:ind w:right="338"/>
              <w:jc w:val="center"/>
              <w:rPr>
                <w:rFonts w:ascii="Times New Roman" w:hAnsi="Times New Roman"/>
                <w:color w:val="000000"/>
                <w:sz w:val="24"/>
                <w:szCs w:val="24"/>
              </w:rPr>
            </w:pPr>
          </w:p>
        </w:tc>
        <w:tc>
          <w:tcPr>
            <w:tcW w:w="567" w:type="dxa"/>
          </w:tcPr>
          <w:p w14:paraId="5CD79E30" w14:textId="77777777" w:rsidR="0098478D" w:rsidRDefault="0098478D" w:rsidP="00DE4344">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w:t>
            </w:r>
          </w:p>
        </w:tc>
        <w:tc>
          <w:tcPr>
            <w:tcW w:w="567" w:type="dxa"/>
          </w:tcPr>
          <w:p w14:paraId="56DC758C" w14:textId="77777777" w:rsidR="0098478D" w:rsidRDefault="0098478D" w:rsidP="00DE4344">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w:t>
            </w:r>
          </w:p>
        </w:tc>
        <w:tc>
          <w:tcPr>
            <w:tcW w:w="567" w:type="dxa"/>
            <w:vMerge/>
          </w:tcPr>
          <w:p w14:paraId="62965B17" w14:textId="77777777" w:rsidR="0098478D" w:rsidRDefault="0098478D" w:rsidP="00DE4344">
            <w:pPr>
              <w:spacing w:line="360" w:lineRule="auto"/>
              <w:ind w:right="338"/>
              <w:jc w:val="center"/>
              <w:rPr>
                <w:rFonts w:ascii="Times New Roman" w:hAnsi="Times New Roman"/>
                <w:color w:val="000000"/>
                <w:sz w:val="24"/>
                <w:szCs w:val="24"/>
              </w:rPr>
            </w:pPr>
          </w:p>
        </w:tc>
        <w:tc>
          <w:tcPr>
            <w:tcW w:w="709" w:type="dxa"/>
            <w:vMerge/>
          </w:tcPr>
          <w:p w14:paraId="3D317C63" w14:textId="77777777" w:rsidR="0098478D" w:rsidRDefault="0098478D" w:rsidP="00DE4344">
            <w:pPr>
              <w:spacing w:line="360" w:lineRule="auto"/>
              <w:ind w:right="338"/>
              <w:jc w:val="center"/>
              <w:rPr>
                <w:rFonts w:ascii="Times New Roman" w:hAnsi="Times New Roman"/>
                <w:color w:val="000000"/>
                <w:sz w:val="24"/>
                <w:szCs w:val="24"/>
              </w:rPr>
            </w:pPr>
          </w:p>
        </w:tc>
        <w:tc>
          <w:tcPr>
            <w:tcW w:w="880" w:type="dxa"/>
          </w:tcPr>
          <w:p w14:paraId="2E7DC58C" w14:textId="77777777" w:rsidR="0098478D" w:rsidRDefault="0098478D" w:rsidP="00DE4344">
            <w:pPr>
              <w:spacing w:line="360" w:lineRule="auto"/>
              <w:ind w:right="338"/>
              <w:jc w:val="center"/>
              <w:rPr>
                <w:rFonts w:ascii="Times New Roman" w:hAnsi="Times New Roman"/>
                <w:color w:val="000000"/>
                <w:sz w:val="24"/>
                <w:szCs w:val="24"/>
              </w:rPr>
            </w:pPr>
          </w:p>
        </w:tc>
        <w:tc>
          <w:tcPr>
            <w:tcW w:w="709" w:type="dxa"/>
          </w:tcPr>
          <w:p w14:paraId="2A104EB2" w14:textId="77777777" w:rsidR="0098478D" w:rsidRDefault="0098478D" w:rsidP="00DE4344">
            <w:pPr>
              <w:spacing w:line="360" w:lineRule="auto"/>
              <w:ind w:right="338"/>
              <w:jc w:val="center"/>
              <w:rPr>
                <w:rFonts w:ascii="Times New Roman" w:hAnsi="Times New Roman"/>
                <w:color w:val="000000"/>
                <w:sz w:val="24"/>
                <w:szCs w:val="24"/>
              </w:rPr>
            </w:pPr>
          </w:p>
        </w:tc>
        <w:tc>
          <w:tcPr>
            <w:tcW w:w="825" w:type="dxa"/>
            <w:gridSpan w:val="2"/>
          </w:tcPr>
          <w:p w14:paraId="4EA7DD67" w14:textId="77777777" w:rsidR="0098478D" w:rsidRDefault="0098478D" w:rsidP="00DE4344">
            <w:pPr>
              <w:spacing w:line="360" w:lineRule="auto"/>
              <w:ind w:right="338"/>
              <w:jc w:val="center"/>
              <w:rPr>
                <w:rFonts w:ascii="Times New Roman" w:hAnsi="Times New Roman"/>
                <w:color w:val="000000"/>
                <w:sz w:val="24"/>
                <w:szCs w:val="24"/>
              </w:rPr>
            </w:pPr>
          </w:p>
        </w:tc>
      </w:tr>
      <w:tr w:rsidR="0098478D" w14:paraId="772F1F11" w14:textId="77777777" w:rsidTr="004B0D17">
        <w:trPr>
          <w:gridAfter w:val="1"/>
          <w:wAfter w:w="116" w:type="dxa"/>
          <w:trHeight w:val="764"/>
        </w:trPr>
        <w:tc>
          <w:tcPr>
            <w:tcW w:w="437" w:type="dxa"/>
            <w:vMerge/>
          </w:tcPr>
          <w:p w14:paraId="39F7E1D9" w14:textId="77777777" w:rsidR="0098478D" w:rsidRDefault="0098478D" w:rsidP="00DE4344">
            <w:pPr>
              <w:spacing w:line="360" w:lineRule="auto"/>
              <w:ind w:right="338"/>
              <w:jc w:val="center"/>
              <w:rPr>
                <w:rFonts w:ascii="Times New Roman" w:hAnsi="Times New Roman"/>
                <w:color w:val="000000"/>
                <w:sz w:val="24"/>
                <w:szCs w:val="24"/>
              </w:rPr>
            </w:pPr>
          </w:p>
        </w:tc>
        <w:tc>
          <w:tcPr>
            <w:tcW w:w="771" w:type="dxa"/>
            <w:vMerge/>
          </w:tcPr>
          <w:p w14:paraId="75A0148D" w14:textId="77777777" w:rsidR="0098478D" w:rsidRDefault="0098478D" w:rsidP="00DE4344">
            <w:pPr>
              <w:spacing w:line="360" w:lineRule="auto"/>
              <w:rPr>
                <w:sz w:val="16"/>
                <w:szCs w:val="16"/>
              </w:rPr>
            </w:pPr>
          </w:p>
        </w:tc>
        <w:tc>
          <w:tcPr>
            <w:tcW w:w="8194" w:type="dxa"/>
            <w:gridSpan w:val="12"/>
          </w:tcPr>
          <w:p w14:paraId="19415372" w14:textId="77777777" w:rsidR="0098478D" w:rsidRDefault="0098478D" w:rsidP="00C96F92">
            <w:pPr>
              <w:spacing w:line="360" w:lineRule="auto"/>
              <w:ind w:right="338"/>
              <w:jc w:val="right"/>
              <w:rPr>
                <w:rFonts w:ascii="Times New Roman" w:hAnsi="Times New Roman"/>
                <w:color w:val="000000"/>
                <w:sz w:val="24"/>
                <w:szCs w:val="24"/>
              </w:rPr>
            </w:pPr>
            <w:r>
              <w:rPr>
                <w:rFonts w:ascii="Times New Roman" w:hAnsi="Times New Roman"/>
                <w:color w:val="000000"/>
                <w:sz w:val="24"/>
                <w:szCs w:val="24"/>
              </w:rPr>
              <w:t>Razem:</w:t>
            </w:r>
          </w:p>
        </w:tc>
        <w:tc>
          <w:tcPr>
            <w:tcW w:w="880" w:type="dxa"/>
          </w:tcPr>
          <w:p w14:paraId="7A2AF761" w14:textId="77777777" w:rsidR="0098478D" w:rsidRDefault="0098478D" w:rsidP="00C96F92">
            <w:pPr>
              <w:spacing w:line="360" w:lineRule="auto"/>
              <w:ind w:right="338"/>
              <w:jc w:val="right"/>
              <w:rPr>
                <w:rFonts w:ascii="Times New Roman" w:hAnsi="Times New Roman"/>
                <w:color w:val="000000"/>
                <w:sz w:val="24"/>
                <w:szCs w:val="24"/>
              </w:rPr>
            </w:pPr>
          </w:p>
        </w:tc>
        <w:tc>
          <w:tcPr>
            <w:tcW w:w="709" w:type="dxa"/>
          </w:tcPr>
          <w:p w14:paraId="5D614291" w14:textId="77777777" w:rsidR="0098478D" w:rsidRDefault="0098478D" w:rsidP="00DE4344">
            <w:pPr>
              <w:spacing w:line="360" w:lineRule="auto"/>
              <w:ind w:right="338"/>
              <w:jc w:val="center"/>
              <w:rPr>
                <w:rFonts w:ascii="Times New Roman" w:hAnsi="Times New Roman"/>
                <w:color w:val="000000"/>
                <w:sz w:val="24"/>
                <w:szCs w:val="24"/>
              </w:rPr>
            </w:pPr>
          </w:p>
        </w:tc>
        <w:tc>
          <w:tcPr>
            <w:tcW w:w="709" w:type="dxa"/>
          </w:tcPr>
          <w:p w14:paraId="7743981A" w14:textId="77777777" w:rsidR="0098478D" w:rsidRDefault="0098478D" w:rsidP="00DE4344">
            <w:pPr>
              <w:spacing w:line="360" w:lineRule="auto"/>
              <w:ind w:right="338"/>
              <w:jc w:val="center"/>
              <w:rPr>
                <w:rFonts w:ascii="Times New Roman" w:hAnsi="Times New Roman"/>
                <w:color w:val="000000"/>
                <w:sz w:val="24"/>
                <w:szCs w:val="24"/>
              </w:rPr>
            </w:pPr>
          </w:p>
        </w:tc>
      </w:tr>
    </w:tbl>
    <w:p w14:paraId="65C7D8AB" w14:textId="77777777" w:rsidR="00C96F92" w:rsidRDefault="00C96F92" w:rsidP="00346615">
      <w:pPr>
        <w:spacing w:line="360" w:lineRule="auto"/>
        <w:ind w:right="338"/>
        <w:rPr>
          <w:rFonts w:ascii="Times New Roman" w:hAnsi="Times New Roman"/>
          <w:color w:val="000000"/>
          <w:sz w:val="24"/>
          <w:szCs w:val="24"/>
        </w:rPr>
      </w:pPr>
    </w:p>
    <w:p w14:paraId="3ECFFDF3" w14:textId="77777777" w:rsidR="00346615" w:rsidRDefault="00547CF1" w:rsidP="00346615">
      <w:pPr>
        <w:spacing w:line="360" w:lineRule="auto"/>
        <w:ind w:right="338"/>
        <w:rPr>
          <w:rFonts w:ascii="Times New Roman" w:hAnsi="Times New Roman"/>
          <w:color w:val="000000"/>
          <w:sz w:val="24"/>
          <w:szCs w:val="24"/>
        </w:rPr>
      </w:pPr>
      <w:r>
        <w:rPr>
          <w:rFonts w:ascii="Times New Roman" w:hAnsi="Times New Roman"/>
          <w:color w:val="000000"/>
          <w:sz w:val="24"/>
          <w:szCs w:val="24"/>
        </w:rPr>
        <w:lastRenderedPageBreak/>
        <w:t>C</w:t>
      </w:r>
      <w:r w:rsidR="00346615">
        <w:rPr>
          <w:rFonts w:ascii="Times New Roman" w:hAnsi="Times New Roman"/>
          <w:color w:val="000000"/>
          <w:sz w:val="24"/>
          <w:szCs w:val="24"/>
        </w:rPr>
        <w:t>ena netto przedmiotu zamówienia wynosi: ......................................................................zł</w:t>
      </w:r>
    </w:p>
    <w:p w14:paraId="4C4E2759" w14:textId="77777777" w:rsidR="00346615" w:rsidRDefault="00346615" w:rsidP="00346615">
      <w:pPr>
        <w:spacing w:line="360" w:lineRule="auto"/>
        <w:ind w:right="338"/>
        <w:rPr>
          <w:rFonts w:ascii="Times New Roman" w:hAnsi="Times New Roman"/>
          <w:color w:val="000000"/>
          <w:sz w:val="24"/>
          <w:szCs w:val="24"/>
        </w:rPr>
      </w:pPr>
      <w:r>
        <w:rPr>
          <w:rFonts w:ascii="Times New Roman" w:hAnsi="Times New Roman"/>
          <w:color w:val="000000"/>
          <w:sz w:val="24"/>
          <w:szCs w:val="24"/>
        </w:rPr>
        <w:t>(słownie: .............................................................................................................................zł)</w:t>
      </w:r>
    </w:p>
    <w:p w14:paraId="6D485387" w14:textId="77777777" w:rsidR="00346615" w:rsidRDefault="00346615" w:rsidP="00346615">
      <w:pPr>
        <w:spacing w:line="360" w:lineRule="auto"/>
        <w:ind w:right="338"/>
        <w:rPr>
          <w:rFonts w:ascii="Times New Roman" w:hAnsi="Times New Roman"/>
          <w:color w:val="000000"/>
          <w:sz w:val="24"/>
          <w:szCs w:val="24"/>
        </w:rPr>
      </w:pPr>
      <w:r>
        <w:rPr>
          <w:rFonts w:ascii="Times New Roman" w:hAnsi="Times New Roman"/>
          <w:color w:val="000000"/>
          <w:sz w:val="24"/>
          <w:szCs w:val="24"/>
        </w:rPr>
        <w:t>stawka podatku VAT ............................%</w:t>
      </w:r>
    </w:p>
    <w:p w14:paraId="0AB945DA" w14:textId="77777777" w:rsidR="00346615" w:rsidRDefault="00346615" w:rsidP="00346615">
      <w:pPr>
        <w:spacing w:line="360" w:lineRule="auto"/>
        <w:ind w:right="338"/>
        <w:rPr>
          <w:rFonts w:ascii="Times New Roman" w:hAnsi="Times New Roman"/>
          <w:color w:val="000000"/>
          <w:sz w:val="24"/>
          <w:szCs w:val="24"/>
        </w:rPr>
      </w:pPr>
      <w:r>
        <w:rPr>
          <w:rFonts w:ascii="Times New Roman" w:hAnsi="Times New Roman"/>
          <w:color w:val="000000"/>
          <w:sz w:val="24"/>
          <w:szCs w:val="24"/>
        </w:rPr>
        <w:t>Cena brutto przedmiotu zamówienia wynosi: .....................................................................zł</w:t>
      </w:r>
    </w:p>
    <w:p w14:paraId="00B96D94" w14:textId="77777777" w:rsidR="00346615" w:rsidRDefault="00346615" w:rsidP="00346615">
      <w:pPr>
        <w:spacing w:line="360" w:lineRule="auto"/>
        <w:ind w:right="338"/>
        <w:rPr>
          <w:rFonts w:ascii="Times New Roman" w:hAnsi="Times New Roman"/>
          <w:color w:val="000000"/>
          <w:sz w:val="24"/>
          <w:szCs w:val="24"/>
        </w:rPr>
      </w:pPr>
      <w:r>
        <w:rPr>
          <w:rFonts w:ascii="Times New Roman" w:hAnsi="Times New Roman"/>
          <w:color w:val="000000"/>
          <w:sz w:val="24"/>
          <w:szCs w:val="24"/>
        </w:rPr>
        <w:t>(słownie: .............................................................................................................................zł)</w:t>
      </w:r>
    </w:p>
    <w:p w14:paraId="64AD6EC7" w14:textId="63318D32" w:rsidR="0050465B" w:rsidRPr="00DD0D87" w:rsidRDefault="0050465B" w:rsidP="0050465B">
      <w:pPr>
        <w:pStyle w:val="Nagwek2"/>
        <w:rPr>
          <w:color w:val="000000" w:themeColor="text1"/>
          <w:sz w:val="24"/>
          <w:szCs w:val="24"/>
        </w:rPr>
      </w:pPr>
      <w:r w:rsidRPr="0050465B">
        <w:rPr>
          <w:sz w:val="24"/>
          <w:szCs w:val="24"/>
        </w:rPr>
        <w:t xml:space="preserve">Zamawiający, przed zawarciem umowy złoży oświadczenie, </w:t>
      </w:r>
      <w:r w:rsidRPr="0050465B">
        <w:rPr>
          <w:rStyle w:val="markedcontent"/>
          <w:sz w:val="23"/>
          <w:szCs w:val="23"/>
        </w:rPr>
        <w:t>o spełnieniu warunków pozwalających na uznanie go za odbiorcę,</w:t>
      </w:r>
      <w:r w:rsidRPr="0050465B">
        <w:t xml:space="preserve"> </w:t>
      </w:r>
      <w:r w:rsidRPr="0050465B">
        <w:rPr>
          <w:rStyle w:val="markedcontent"/>
          <w:sz w:val="23"/>
          <w:szCs w:val="23"/>
        </w:rPr>
        <w:t xml:space="preserve">o którym mowa w art. 62b ust. 1 pkt 2 lit. d . </w:t>
      </w:r>
      <w:r w:rsidRPr="00D936DC">
        <w:rPr>
          <w:rStyle w:val="markedcontent"/>
          <w:sz w:val="23"/>
          <w:szCs w:val="23"/>
        </w:rPr>
        <w:t xml:space="preserve">ustawy z dnia 10 kwietnia 1997 r. Prawo </w:t>
      </w:r>
      <w:r w:rsidRPr="00DD0D87">
        <w:rPr>
          <w:rStyle w:val="markedcontent"/>
          <w:color w:val="000000" w:themeColor="text1"/>
          <w:sz w:val="23"/>
          <w:szCs w:val="23"/>
        </w:rPr>
        <w:t xml:space="preserve">energetyczne </w:t>
      </w:r>
      <w:r w:rsidR="006A42E7" w:rsidRPr="00DD0D87">
        <w:rPr>
          <w:rStyle w:val="markedcontent"/>
          <w:color w:val="000000" w:themeColor="text1"/>
          <w:sz w:val="23"/>
          <w:szCs w:val="23"/>
        </w:rPr>
        <w:t>(j.t. Dz.U 2024 poz. 266)</w:t>
      </w:r>
    </w:p>
    <w:p w14:paraId="6C7FA1FB" w14:textId="29F6875B" w:rsidR="0050465B" w:rsidRPr="00DD0D87" w:rsidRDefault="0050465B" w:rsidP="0050465B">
      <w:pPr>
        <w:pStyle w:val="Nagwek2"/>
        <w:rPr>
          <w:color w:val="000000" w:themeColor="text1"/>
          <w:sz w:val="24"/>
          <w:szCs w:val="24"/>
        </w:rPr>
      </w:pPr>
      <w:r w:rsidRPr="00DD0D87">
        <w:rPr>
          <w:color w:val="000000" w:themeColor="text1"/>
          <w:sz w:val="24"/>
          <w:szCs w:val="24"/>
        </w:rPr>
        <w:t xml:space="preserve">1*) - Wartość rozliczenia według </w:t>
      </w:r>
      <w:r w:rsidRPr="00DD0D87">
        <w:rPr>
          <w:bCs w:val="0"/>
          <w:color w:val="000000" w:themeColor="text1"/>
          <w:sz w:val="24"/>
          <w:szCs w:val="24"/>
        </w:rPr>
        <w:t xml:space="preserve">grupy taryfowej po złożeniu przez Zamawiającego przed zawarciem umowy, oświadczenia o którym mowa </w:t>
      </w:r>
      <w:r w:rsidRPr="00DD0D87">
        <w:rPr>
          <w:rStyle w:val="markedcontent"/>
          <w:color w:val="000000" w:themeColor="text1"/>
          <w:sz w:val="24"/>
          <w:szCs w:val="24"/>
        </w:rPr>
        <w:t xml:space="preserve">w art. 62bb  ustawy z dnia 10 kwietnia 1997 r. Prawo energetyczne </w:t>
      </w:r>
      <w:r w:rsidR="006A42E7" w:rsidRPr="00DD0D87">
        <w:rPr>
          <w:rStyle w:val="markedcontent"/>
          <w:color w:val="000000" w:themeColor="text1"/>
          <w:sz w:val="24"/>
          <w:szCs w:val="24"/>
        </w:rPr>
        <w:t>(j.t. Dz.U. 2024 poz. 266)</w:t>
      </w:r>
    </w:p>
    <w:p w14:paraId="77760FBE" w14:textId="77777777" w:rsidR="00DE4344" w:rsidRDefault="00DE4344" w:rsidP="00346615">
      <w:pPr>
        <w:spacing w:line="360" w:lineRule="auto"/>
        <w:ind w:right="338"/>
        <w:rPr>
          <w:rFonts w:ascii="Times New Roman" w:hAnsi="Times New Roman"/>
          <w:color w:val="000000"/>
          <w:sz w:val="24"/>
          <w:szCs w:val="24"/>
        </w:rPr>
      </w:pPr>
    </w:p>
    <w:p w14:paraId="0746EC14" w14:textId="77777777" w:rsidR="00AB4845" w:rsidRDefault="00AB4845" w:rsidP="00AB4845">
      <w:pPr>
        <w:spacing w:line="360" w:lineRule="auto"/>
        <w:rPr>
          <w:rFonts w:ascii="Times New Roman" w:hAnsi="Times New Roman"/>
          <w:sz w:val="24"/>
          <w:szCs w:val="24"/>
        </w:rPr>
      </w:pPr>
      <w:r w:rsidRPr="00372EF7">
        <w:rPr>
          <w:rFonts w:ascii="Times New Roman" w:hAnsi="Times New Roman"/>
          <w:sz w:val="24"/>
          <w:szCs w:val="24"/>
        </w:rPr>
        <w:t>...................................</w:t>
      </w:r>
      <w:r>
        <w:rPr>
          <w:rFonts w:ascii="Times New Roman" w:hAnsi="Times New Roman"/>
          <w:sz w:val="24"/>
          <w:szCs w:val="24"/>
        </w:rPr>
        <w:t xml:space="preserve">                                     </w:t>
      </w:r>
      <w:r w:rsidRPr="00372EF7">
        <w:rPr>
          <w:rFonts w:ascii="Times New Roman" w:hAnsi="Times New Roman"/>
          <w:sz w:val="24"/>
          <w:szCs w:val="24"/>
        </w:rPr>
        <w:t xml:space="preserve">............ ............................................................. </w:t>
      </w:r>
    </w:p>
    <w:p w14:paraId="46DB7F13" w14:textId="77777777" w:rsidR="00AB4845" w:rsidRDefault="00AB4845" w:rsidP="006B0E14">
      <w:pPr>
        <w:spacing w:line="360" w:lineRule="auto"/>
        <w:ind w:left="4510" w:hanging="4510"/>
        <w:rPr>
          <w:rFonts w:ascii="Times New Roman" w:hAnsi="Times New Roman"/>
          <w:sz w:val="24"/>
          <w:szCs w:val="24"/>
        </w:rPr>
      </w:pPr>
      <w:r w:rsidRPr="00372EF7">
        <w:rPr>
          <w:rFonts w:ascii="Times New Roman" w:hAnsi="Times New Roman"/>
          <w:sz w:val="24"/>
          <w:szCs w:val="24"/>
        </w:rPr>
        <w:t xml:space="preserve">(miejscowość i data) </w:t>
      </w:r>
      <w:r>
        <w:rPr>
          <w:rFonts w:ascii="Times New Roman" w:hAnsi="Times New Roman"/>
          <w:sz w:val="24"/>
          <w:szCs w:val="24"/>
        </w:rPr>
        <w:t xml:space="preserve">                                        </w:t>
      </w:r>
      <w:r w:rsidRPr="00372EF7">
        <w:rPr>
          <w:rFonts w:ascii="Times New Roman" w:hAnsi="Times New Roman"/>
          <w:sz w:val="24"/>
          <w:szCs w:val="24"/>
        </w:rPr>
        <w:t xml:space="preserve">(Podpis i pieczątka osoby/osób </w:t>
      </w:r>
      <w:r>
        <w:rPr>
          <w:rFonts w:ascii="Times New Roman" w:hAnsi="Times New Roman"/>
          <w:sz w:val="24"/>
          <w:szCs w:val="24"/>
        </w:rPr>
        <w:t xml:space="preserve">                                                                         </w:t>
      </w:r>
      <w:r w:rsidRPr="00372EF7">
        <w:rPr>
          <w:rFonts w:ascii="Times New Roman" w:hAnsi="Times New Roman"/>
          <w:sz w:val="24"/>
          <w:szCs w:val="24"/>
        </w:rPr>
        <w:t>upoważnionej/ych do reprezentowania Wykonawcy)</w:t>
      </w:r>
    </w:p>
    <w:p w14:paraId="6DA6E480" w14:textId="77777777" w:rsidR="00547CF1" w:rsidRDefault="00547CF1" w:rsidP="006B0E14">
      <w:pPr>
        <w:spacing w:line="360" w:lineRule="auto"/>
        <w:ind w:left="4510" w:hanging="4510"/>
        <w:rPr>
          <w:rFonts w:ascii="Times New Roman" w:hAnsi="Times New Roman"/>
          <w:sz w:val="24"/>
          <w:szCs w:val="24"/>
        </w:rPr>
      </w:pPr>
    </w:p>
    <w:p w14:paraId="3698F238" w14:textId="77777777" w:rsidR="0098478D" w:rsidRDefault="0098478D" w:rsidP="006B0E14">
      <w:pPr>
        <w:spacing w:line="360" w:lineRule="auto"/>
        <w:ind w:left="4510" w:hanging="4510"/>
        <w:rPr>
          <w:rFonts w:ascii="Times New Roman" w:hAnsi="Times New Roman"/>
          <w:sz w:val="24"/>
          <w:szCs w:val="24"/>
        </w:rPr>
      </w:pPr>
    </w:p>
    <w:p w14:paraId="24912197" w14:textId="77777777" w:rsidR="0098478D" w:rsidRDefault="0098478D" w:rsidP="006B0E14">
      <w:pPr>
        <w:spacing w:line="360" w:lineRule="auto"/>
        <w:ind w:left="4510" w:hanging="4510"/>
        <w:rPr>
          <w:rFonts w:ascii="Times New Roman" w:hAnsi="Times New Roman"/>
          <w:sz w:val="24"/>
          <w:szCs w:val="24"/>
        </w:rPr>
      </w:pPr>
    </w:p>
    <w:p w14:paraId="6EC27020" w14:textId="77777777" w:rsidR="0098478D" w:rsidRDefault="0098478D" w:rsidP="006B0E14">
      <w:pPr>
        <w:spacing w:line="360" w:lineRule="auto"/>
        <w:ind w:left="4510" w:hanging="4510"/>
        <w:rPr>
          <w:rFonts w:ascii="Times New Roman" w:hAnsi="Times New Roman"/>
          <w:sz w:val="24"/>
          <w:szCs w:val="24"/>
        </w:rPr>
      </w:pPr>
    </w:p>
    <w:p w14:paraId="0FAF5C53" w14:textId="77777777" w:rsidR="001D7934" w:rsidRDefault="001D7934" w:rsidP="006B0E14">
      <w:pPr>
        <w:spacing w:line="360" w:lineRule="auto"/>
        <w:ind w:left="4510" w:hanging="4510"/>
        <w:rPr>
          <w:rFonts w:ascii="Times New Roman" w:hAnsi="Times New Roman"/>
          <w:sz w:val="24"/>
          <w:szCs w:val="24"/>
        </w:rPr>
      </w:pPr>
    </w:p>
    <w:p w14:paraId="557583DD" w14:textId="77777777" w:rsidR="001D7934" w:rsidRDefault="001D7934" w:rsidP="006B0E14">
      <w:pPr>
        <w:spacing w:line="360" w:lineRule="auto"/>
        <w:ind w:left="4510" w:hanging="4510"/>
        <w:rPr>
          <w:rFonts w:ascii="Times New Roman" w:hAnsi="Times New Roman"/>
          <w:sz w:val="24"/>
          <w:szCs w:val="24"/>
        </w:rPr>
      </w:pPr>
    </w:p>
    <w:p w14:paraId="4FDC3D5B" w14:textId="77777777" w:rsidR="00170058" w:rsidRDefault="00170058" w:rsidP="006B0E14">
      <w:pPr>
        <w:spacing w:line="360" w:lineRule="auto"/>
        <w:ind w:left="4510" w:hanging="4510"/>
        <w:rPr>
          <w:rFonts w:ascii="Times New Roman" w:hAnsi="Times New Roman"/>
          <w:sz w:val="24"/>
          <w:szCs w:val="24"/>
        </w:rPr>
      </w:pPr>
    </w:p>
    <w:p w14:paraId="0632DB0F" w14:textId="77777777" w:rsidR="00037AC9" w:rsidRDefault="00037AC9" w:rsidP="000D3BCE">
      <w:pPr>
        <w:spacing w:line="360" w:lineRule="auto"/>
        <w:rPr>
          <w:rFonts w:ascii="Times New Roman" w:hAnsi="Times New Roman"/>
          <w:sz w:val="24"/>
          <w:szCs w:val="24"/>
        </w:rPr>
      </w:pPr>
    </w:p>
    <w:p w14:paraId="373B6772" w14:textId="3AAFA5AF" w:rsidR="000D659C" w:rsidRPr="00CF2DFB" w:rsidRDefault="00891A46" w:rsidP="000D3BCE">
      <w:pPr>
        <w:spacing w:line="360" w:lineRule="auto"/>
        <w:rPr>
          <w:rFonts w:ascii="Times New Roman" w:hAnsi="Times New Roman"/>
          <w:sz w:val="24"/>
          <w:szCs w:val="24"/>
        </w:rPr>
      </w:pPr>
      <w:r w:rsidRPr="00CF2DFB">
        <w:rPr>
          <w:rFonts w:ascii="Times New Roman" w:hAnsi="Times New Roman"/>
          <w:sz w:val="24"/>
          <w:szCs w:val="24"/>
        </w:rPr>
        <w:lastRenderedPageBreak/>
        <w:t>Nr sprawy MZŻ. 252-</w:t>
      </w:r>
      <w:r w:rsidR="009E4633">
        <w:rPr>
          <w:rFonts w:ascii="Times New Roman" w:hAnsi="Times New Roman"/>
          <w:sz w:val="24"/>
          <w:szCs w:val="24"/>
        </w:rPr>
        <w:t>2</w:t>
      </w:r>
      <w:r w:rsidR="003C30B8">
        <w:rPr>
          <w:rFonts w:ascii="Times New Roman" w:hAnsi="Times New Roman"/>
          <w:sz w:val="24"/>
          <w:szCs w:val="24"/>
        </w:rPr>
        <w:t>/2</w:t>
      </w:r>
      <w:r w:rsidR="009E4633">
        <w:rPr>
          <w:rFonts w:ascii="Times New Roman" w:hAnsi="Times New Roman"/>
          <w:sz w:val="24"/>
          <w:szCs w:val="24"/>
        </w:rPr>
        <w:t>4</w:t>
      </w:r>
      <w:r w:rsidRPr="00CF2DFB">
        <w:rPr>
          <w:rFonts w:ascii="Times New Roman" w:hAnsi="Times New Roman"/>
          <w:sz w:val="24"/>
          <w:szCs w:val="24"/>
        </w:rPr>
        <w:tab/>
      </w:r>
      <w:r w:rsidRPr="00CF2DFB">
        <w:rPr>
          <w:rFonts w:ascii="Times New Roman" w:hAnsi="Times New Roman"/>
          <w:sz w:val="24"/>
          <w:szCs w:val="24"/>
        </w:rPr>
        <w:tab/>
      </w:r>
      <w:r w:rsidRPr="00CF2DFB">
        <w:rPr>
          <w:rFonts w:ascii="Times New Roman" w:hAnsi="Times New Roman"/>
          <w:sz w:val="24"/>
          <w:szCs w:val="24"/>
        </w:rPr>
        <w:tab/>
      </w:r>
      <w:r w:rsidRPr="00CF2DFB">
        <w:rPr>
          <w:rFonts w:ascii="Times New Roman" w:hAnsi="Times New Roman"/>
          <w:sz w:val="24"/>
          <w:szCs w:val="24"/>
        </w:rPr>
        <w:tab/>
      </w:r>
      <w:r w:rsidR="004D2EAF">
        <w:rPr>
          <w:rFonts w:ascii="Times New Roman" w:hAnsi="Times New Roman"/>
          <w:sz w:val="24"/>
          <w:szCs w:val="24"/>
        </w:rPr>
        <w:t>Załącznik nr 4</w:t>
      </w:r>
      <w:r w:rsidR="000D659C" w:rsidRPr="00CF2DFB">
        <w:rPr>
          <w:rFonts w:ascii="Times New Roman" w:hAnsi="Times New Roman"/>
          <w:sz w:val="24"/>
          <w:szCs w:val="24"/>
        </w:rPr>
        <w:t xml:space="preserve"> do zapytania ofertowego</w:t>
      </w:r>
    </w:p>
    <w:p w14:paraId="7CFC6065" w14:textId="77777777" w:rsidR="000D659C" w:rsidRPr="00CF2DFB" w:rsidRDefault="000D659C" w:rsidP="000D3BCE">
      <w:pPr>
        <w:spacing w:line="360" w:lineRule="auto"/>
        <w:jc w:val="right"/>
        <w:rPr>
          <w:rFonts w:ascii="Times New Roman" w:hAnsi="Times New Roman"/>
          <w:sz w:val="24"/>
          <w:szCs w:val="24"/>
        </w:rPr>
      </w:pPr>
    </w:p>
    <w:p w14:paraId="790AF6AD" w14:textId="77777777" w:rsidR="000D659C" w:rsidRPr="00CF2DFB" w:rsidRDefault="00427959" w:rsidP="000D3BCE">
      <w:pPr>
        <w:spacing w:line="360" w:lineRule="auto"/>
        <w:jc w:val="center"/>
        <w:rPr>
          <w:rFonts w:ascii="Times New Roman" w:hAnsi="Times New Roman"/>
          <w:b/>
          <w:sz w:val="24"/>
          <w:szCs w:val="24"/>
        </w:rPr>
      </w:pPr>
      <w:r>
        <w:rPr>
          <w:rFonts w:ascii="Times New Roman" w:hAnsi="Times New Roman"/>
          <w:b/>
          <w:sz w:val="24"/>
          <w:szCs w:val="24"/>
        </w:rPr>
        <w:t>ISTOTNE POSTANOWIENIA UMOWY</w:t>
      </w:r>
    </w:p>
    <w:p w14:paraId="34A651F2" w14:textId="77777777" w:rsidR="002E07CA" w:rsidRPr="002E07CA" w:rsidRDefault="002E07CA" w:rsidP="003C30B8">
      <w:pPr>
        <w:numPr>
          <w:ilvl w:val="0"/>
          <w:numId w:val="25"/>
        </w:numPr>
        <w:tabs>
          <w:tab w:val="left" w:pos="284"/>
        </w:tabs>
        <w:spacing w:after="120" w:line="360" w:lineRule="auto"/>
        <w:ind w:left="284" w:hanging="284"/>
        <w:jc w:val="both"/>
        <w:rPr>
          <w:rFonts w:ascii="Times New Roman" w:eastAsia="TTE19EF530t00" w:hAnsi="Times New Roman"/>
          <w:b/>
          <w:spacing w:val="20"/>
          <w:sz w:val="24"/>
          <w:szCs w:val="24"/>
        </w:rPr>
      </w:pPr>
      <w:r>
        <w:rPr>
          <w:rFonts w:ascii="Times New Roman" w:eastAsia="TTE19EF530t00" w:hAnsi="Times New Roman"/>
          <w:sz w:val="24"/>
          <w:szCs w:val="24"/>
        </w:rPr>
        <w:t>Sprzedawca zobowiązuje się dostarczyć Paliwo gazowe gaz ziemny wysokometanowy E</w:t>
      </w:r>
      <w:r w:rsidR="000C24A0">
        <w:rPr>
          <w:rFonts w:ascii="Times New Roman" w:eastAsia="TTE19EF530t00" w:hAnsi="Times New Roman"/>
          <w:sz w:val="24"/>
          <w:szCs w:val="24"/>
        </w:rPr>
        <w:t xml:space="preserve"> </w:t>
      </w:r>
      <w:r w:rsidR="00FB1F51">
        <w:rPr>
          <w:rFonts w:ascii="Times New Roman" w:eastAsia="TTE19EF530t00" w:hAnsi="Times New Roman"/>
          <w:sz w:val="24"/>
          <w:szCs w:val="24"/>
        </w:rPr>
        <w:t>(</w:t>
      </w:r>
      <w:r w:rsidR="000C24A0">
        <w:rPr>
          <w:rFonts w:ascii="Times New Roman" w:eastAsia="TTE19EF530t00" w:hAnsi="Times New Roman"/>
          <w:sz w:val="24"/>
          <w:szCs w:val="24"/>
        </w:rPr>
        <w:t xml:space="preserve">GZ </w:t>
      </w:r>
      <w:r w:rsidR="00FB1F51">
        <w:rPr>
          <w:rFonts w:ascii="Times New Roman" w:eastAsia="TTE19EF530t00" w:hAnsi="Times New Roman"/>
          <w:sz w:val="24"/>
          <w:szCs w:val="24"/>
        </w:rPr>
        <w:t>–</w:t>
      </w:r>
      <w:r w:rsidR="000C24A0">
        <w:rPr>
          <w:rFonts w:ascii="Times New Roman" w:eastAsia="TTE19EF530t00" w:hAnsi="Times New Roman"/>
          <w:sz w:val="24"/>
          <w:szCs w:val="24"/>
        </w:rPr>
        <w:t xml:space="preserve"> 50</w:t>
      </w:r>
      <w:r w:rsidR="00FB1F51">
        <w:rPr>
          <w:rFonts w:ascii="Times New Roman" w:eastAsia="TTE19EF530t00" w:hAnsi="Times New Roman"/>
          <w:sz w:val="24"/>
          <w:szCs w:val="24"/>
        </w:rPr>
        <w:t>)</w:t>
      </w:r>
      <w:r>
        <w:rPr>
          <w:rFonts w:ascii="Times New Roman" w:eastAsia="TTE19EF530t00" w:hAnsi="Times New Roman"/>
          <w:sz w:val="24"/>
          <w:szCs w:val="24"/>
        </w:rPr>
        <w:t xml:space="preserve"> przy ciśnieniu nie niższym niż</w:t>
      </w:r>
      <w:r w:rsidR="00EB090B">
        <w:rPr>
          <w:rFonts w:ascii="Times New Roman" w:eastAsia="TTE19EF530t00" w:hAnsi="Times New Roman"/>
          <w:sz w:val="24"/>
          <w:szCs w:val="24"/>
        </w:rPr>
        <w:t xml:space="preserve"> </w:t>
      </w:r>
      <w:r>
        <w:rPr>
          <w:rFonts w:ascii="Times New Roman" w:eastAsia="TTE19EF530t00" w:hAnsi="Times New Roman"/>
          <w:sz w:val="24"/>
          <w:szCs w:val="24"/>
        </w:rPr>
        <w:t xml:space="preserve">1,8 kPa do instalacji znajdującej się w placówce wskazanej w załączniku nr 2 do zapytania ofertowego oraz przenosić na własność dostarczonego mu Paliwa gazowego. </w:t>
      </w:r>
    </w:p>
    <w:p w14:paraId="6BA27792" w14:textId="77777777" w:rsidR="003C30B8" w:rsidRPr="003C30B8" w:rsidRDefault="00502967" w:rsidP="003C30B8">
      <w:pPr>
        <w:numPr>
          <w:ilvl w:val="0"/>
          <w:numId w:val="25"/>
        </w:numPr>
        <w:tabs>
          <w:tab w:val="left" w:pos="284"/>
        </w:tabs>
        <w:spacing w:after="120" w:line="360" w:lineRule="auto"/>
        <w:ind w:left="284" w:hanging="284"/>
        <w:jc w:val="both"/>
        <w:rPr>
          <w:rFonts w:ascii="Times New Roman" w:eastAsia="TTE19EF530t00" w:hAnsi="Times New Roman"/>
          <w:b/>
          <w:spacing w:val="20"/>
          <w:sz w:val="24"/>
          <w:szCs w:val="24"/>
        </w:rPr>
      </w:pPr>
      <w:r>
        <w:rPr>
          <w:rFonts w:ascii="Times New Roman" w:hAnsi="Times New Roman"/>
          <w:sz w:val="24"/>
          <w:szCs w:val="24"/>
          <w:u w:val="single"/>
        </w:rPr>
        <w:t>(D</w:t>
      </w:r>
      <w:r w:rsidR="003C30B8" w:rsidRPr="003C30B8">
        <w:rPr>
          <w:rFonts w:ascii="Times New Roman" w:hAnsi="Times New Roman"/>
          <w:sz w:val="24"/>
          <w:szCs w:val="24"/>
          <w:u w:val="single"/>
        </w:rPr>
        <w:t>zia</w:t>
      </w:r>
      <w:r w:rsidR="00BC350D">
        <w:rPr>
          <w:rFonts w:ascii="Times New Roman" w:hAnsi="Times New Roman"/>
          <w:sz w:val="24"/>
          <w:szCs w:val="24"/>
          <w:u w:val="single"/>
        </w:rPr>
        <w:t>ł 855, rozdział 855</w:t>
      </w:r>
      <w:r w:rsidR="00302AAB">
        <w:rPr>
          <w:rFonts w:ascii="Times New Roman" w:hAnsi="Times New Roman"/>
          <w:sz w:val="24"/>
          <w:szCs w:val="24"/>
          <w:u w:val="single"/>
        </w:rPr>
        <w:t>16</w:t>
      </w:r>
      <w:r w:rsidR="00BC350D">
        <w:rPr>
          <w:rFonts w:ascii="Times New Roman" w:hAnsi="Times New Roman"/>
          <w:sz w:val="24"/>
          <w:szCs w:val="24"/>
          <w:u w:val="single"/>
        </w:rPr>
        <w:t>, § 4260</w:t>
      </w:r>
      <w:r w:rsidR="003C30B8">
        <w:rPr>
          <w:rFonts w:ascii="Times New Roman" w:hAnsi="Times New Roman"/>
          <w:sz w:val="24"/>
          <w:szCs w:val="24"/>
          <w:u w:val="single"/>
        </w:rPr>
        <w:t xml:space="preserve"> </w:t>
      </w:r>
      <w:r w:rsidR="003C30B8" w:rsidRPr="003C30B8">
        <w:rPr>
          <w:rFonts w:ascii="Times New Roman" w:hAnsi="Times New Roman"/>
          <w:sz w:val="24"/>
          <w:szCs w:val="24"/>
          <w:u w:val="single"/>
        </w:rPr>
        <w:t xml:space="preserve">– zgodnie z klasyfikacją budżetową, zadanie budżetowe </w:t>
      </w:r>
      <w:r w:rsidR="00302AAB">
        <w:rPr>
          <w:rFonts w:ascii="Times New Roman" w:eastAsia="Times New Roman" w:hAnsi="Times New Roman"/>
          <w:sz w:val="24"/>
          <w:szCs w:val="24"/>
          <w:u w:val="single"/>
        </w:rPr>
        <w:t>MZZ/W/103/00/10/0001</w:t>
      </w:r>
      <w:r w:rsidR="003C30B8" w:rsidRPr="003C30B8">
        <w:rPr>
          <w:rFonts w:ascii="Times New Roman" w:hAnsi="Times New Roman"/>
          <w:sz w:val="24"/>
          <w:szCs w:val="24"/>
          <w:u w:val="single"/>
        </w:rPr>
        <w:t>)</w:t>
      </w:r>
      <w:r w:rsidR="003C30B8" w:rsidRPr="003C30B8">
        <w:rPr>
          <w:rFonts w:ascii="Times New Roman" w:hAnsi="Times New Roman"/>
          <w:sz w:val="24"/>
          <w:szCs w:val="24"/>
        </w:rPr>
        <w:t>.</w:t>
      </w:r>
    </w:p>
    <w:p w14:paraId="52D200E4" w14:textId="78EA065B" w:rsidR="002E07CA" w:rsidRPr="002E07CA" w:rsidRDefault="002E07CA" w:rsidP="007962CD">
      <w:pPr>
        <w:spacing w:after="0" w:line="360" w:lineRule="auto"/>
        <w:ind w:left="220" w:hanging="220"/>
        <w:jc w:val="both"/>
        <w:rPr>
          <w:rFonts w:ascii="Times New Roman" w:eastAsia="SimSun" w:hAnsi="Times New Roman"/>
          <w:sz w:val="24"/>
          <w:szCs w:val="24"/>
          <w:lang w:eastAsia="zh-CN"/>
        </w:rPr>
      </w:pPr>
      <w:r w:rsidRPr="002E07CA">
        <w:rPr>
          <w:rFonts w:ascii="Times New Roman" w:eastAsia="SimSun" w:hAnsi="Times New Roman"/>
          <w:sz w:val="24"/>
          <w:szCs w:val="24"/>
          <w:lang w:eastAsia="zh-CN"/>
        </w:rPr>
        <w:t xml:space="preserve">3. Sprzedaż paliwa gazowego będzie się odbywać na warunkach określonych przepisami ustawy Prawo energetyczne </w:t>
      </w:r>
      <w:r w:rsidR="006A42E7" w:rsidRPr="00DD0D87">
        <w:rPr>
          <w:rFonts w:ascii="Times New Roman" w:eastAsia="SimSun" w:hAnsi="Times New Roman"/>
          <w:color w:val="000000" w:themeColor="text1"/>
          <w:sz w:val="24"/>
          <w:szCs w:val="24"/>
          <w:lang w:eastAsia="zh-CN"/>
        </w:rPr>
        <w:t>(</w:t>
      </w:r>
      <w:bookmarkStart w:id="5" w:name="_Hlk129688758"/>
      <w:r w:rsidR="006A42E7" w:rsidRPr="00DD0D87">
        <w:rPr>
          <w:rFonts w:ascii="Times New Roman" w:eastAsia="SimSun" w:hAnsi="Times New Roman"/>
          <w:color w:val="000000" w:themeColor="text1"/>
          <w:sz w:val="24"/>
          <w:szCs w:val="24"/>
          <w:lang w:eastAsia="zh-CN"/>
        </w:rPr>
        <w:t xml:space="preserve">j.t. </w:t>
      </w:r>
      <w:bookmarkEnd w:id="5"/>
      <w:r w:rsidR="006A42E7" w:rsidRPr="00DD0D87">
        <w:rPr>
          <w:rFonts w:ascii="Times New Roman" w:eastAsia="SimSun" w:hAnsi="Times New Roman"/>
          <w:color w:val="000000" w:themeColor="text1"/>
          <w:sz w:val="24"/>
          <w:szCs w:val="24"/>
          <w:lang w:eastAsia="zh-CN"/>
        </w:rPr>
        <w:t xml:space="preserve">Dz.U. 2024 poz. 266) </w:t>
      </w:r>
      <w:r w:rsidRPr="00DD0D87">
        <w:rPr>
          <w:rFonts w:ascii="Times New Roman" w:eastAsia="SimSun" w:hAnsi="Times New Roman"/>
          <w:color w:val="000000" w:themeColor="text1"/>
          <w:sz w:val="24"/>
          <w:szCs w:val="24"/>
          <w:lang w:eastAsia="zh-CN"/>
        </w:rPr>
        <w:t>oraz wydanych</w:t>
      </w:r>
      <w:r w:rsidRPr="002E07CA">
        <w:rPr>
          <w:rFonts w:ascii="Times New Roman" w:eastAsia="SimSun" w:hAnsi="Times New Roman"/>
          <w:sz w:val="24"/>
          <w:szCs w:val="24"/>
          <w:lang w:eastAsia="zh-CN"/>
        </w:rPr>
        <w:t xml:space="preserve"> na jej podstawie przepisów wykonawczych, przepisami Kodeksu Cywilnego, postanowieniami umowy oraz zgodnie z Taryfą dla paliwa gazowego Wykonawcy</w:t>
      </w:r>
      <w:r w:rsidR="0044687B">
        <w:rPr>
          <w:rFonts w:ascii="Times New Roman" w:eastAsia="SimSun" w:hAnsi="Times New Roman"/>
          <w:sz w:val="24"/>
          <w:szCs w:val="24"/>
          <w:lang w:eastAsia="zh-CN"/>
        </w:rPr>
        <w:t xml:space="preserve"> i ofertą złożoną w zapytaniu ofertowym</w:t>
      </w:r>
      <w:r w:rsidRPr="002E07CA">
        <w:rPr>
          <w:rFonts w:ascii="Times New Roman" w:eastAsia="SimSun" w:hAnsi="Times New Roman"/>
          <w:sz w:val="24"/>
          <w:szCs w:val="24"/>
          <w:lang w:eastAsia="zh-CN"/>
        </w:rPr>
        <w:t>.</w:t>
      </w:r>
    </w:p>
    <w:p w14:paraId="5D79178C" w14:textId="77777777" w:rsidR="002E07CA" w:rsidRDefault="002E07CA" w:rsidP="007962CD">
      <w:pPr>
        <w:spacing w:after="0" w:line="360" w:lineRule="auto"/>
        <w:ind w:left="220" w:hanging="220"/>
        <w:jc w:val="both"/>
        <w:rPr>
          <w:rFonts w:ascii="Times New Roman" w:eastAsia="SimSun" w:hAnsi="Times New Roman"/>
          <w:sz w:val="24"/>
          <w:szCs w:val="24"/>
          <w:lang w:eastAsia="zh-CN"/>
        </w:rPr>
      </w:pPr>
      <w:r w:rsidRPr="002E07CA">
        <w:rPr>
          <w:rFonts w:ascii="Times New Roman" w:eastAsia="SimSun" w:hAnsi="Times New Roman"/>
          <w:sz w:val="24"/>
          <w:szCs w:val="24"/>
          <w:lang w:eastAsia="zh-CN"/>
        </w:rPr>
        <w:t>4</w:t>
      </w:r>
      <w:r w:rsidR="0044687B">
        <w:rPr>
          <w:rFonts w:ascii="Times New Roman" w:eastAsia="SimSun" w:hAnsi="Times New Roman"/>
          <w:sz w:val="24"/>
          <w:szCs w:val="24"/>
          <w:lang w:eastAsia="zh-CN"/>
        </w:rPr>
        <w:t xml:space="preserve">. Zamawiający będzie rozliczany za dystrybucję </w:t>
      </w:r>
      <w:r w:rsidR="00B57DD8">
        <w:rPr>
          <w:rFonts w:ascii="Times New Roman" w:eastAsia="SimSun" w:hAnsi="Times New Roman"/>
          <w:sz w:val="24"/>
          <w:szCs w:val="24"/>
          <w:lang w:eastAsia="zh-CN"/>
        </w:rPr>
        <w:t>Paliwa gazowego do jego placówki</w:t>
      </w:r>
      <w:r w:rsidR="0044687B">
        <w:rPr>
          <w:rFonts w:ascii="Times New Roman" w:eastAsia="SimSun" w:hAnsi="Times New Roman"/>
          <w:sz w:val="24"/>
          <w:szCs w:val="24"/>
          <w:lang w:eastAsia="zh-CN"/>
        </w:rPr>
        <w:t xml:space="preserve"> na podstawie obowiązującej taryfy OSD zatwierdzonej przez Prezesa Urzędu Regulacji Energetyki.</w:t>
      </w:r>
    </w:p>
    <w:p w14:paraId="523DE403" w14:textId="77777777" w:rsidR="00037AC9" w:rsidRDefault="0044687B" w:rsidP="00037AC9">
      <w:pPr>
        <w:pStyle w:val="Tekstkomentarza"/>
        <w:rPr>
          <w:rFonts w:ascii="Times New Roman" w:eastAsia="SimSun" w:hAnsi="Times New Roman"/>
          <w:sz w:val="24"/>
          <w:szCs w:val="24"/>
          <w:lang w:eastAsia="zh-CN"/>
        </w:rPr>
      </w:pPr>
      <w:r>
        <w:rPr>
          <w:rFonts w:ascii="Times New Roman" w:eastAsia="SimSun" w:hAnsi="Times New Roman"/>
          <w:sz w:val="24"/>
          <w:szCs w:val="24"/>
          <w:lang w:eastAsia="zh-CN"/>
        </w:rPr>
        <w:t>5. Umowa kompleksowa zostanie zawarta na czas określony od dnia 01-05-202</w:t>
      </w:r>
      <w:r w:rsidR="009E4633">
        <w:rPr>
          <w:rFonts w:ascii="Times New Roman" w:eastAsia="SimSun" w:hAnsi="Times New Roman"/>
          <w:sz w:val="24"/>
          <w:szCs w:val="24"/>
          <w:lang w:eastAsia="zh-CN"/>
        </w:rPr>
        <w:t>4</w:t>
      </w:r>
      <w:r w:rsidR="00302AAB">
        <w:rPr>
          <w:rFonts w:ascii="Times New Roman" w:eastAsia="SimSun" w:hAnsi="Times New Roman"/>
          <w:sz w:val="24"/>
          <w:szCs w:val="24"/>
          <w:lang w:eastAsia="zh-CN"/>
        </w:rPr>
        <w:t>r. do 30-04-</w:t>
      </w:r>
    </w:p>
    <w:p w14:paraId="029D694E" w14:textId="77777777" w:rsidR="00037AC9" w:rsidRDefault="00037AC9" w:rsidP="00037AC9">
      <w:pPr>
        <w:pStyle w:val="Tekstkomentarza"/>
        <w:rPr>
          <w:rFonts w:ascii="Times New Roman" w:hAnsi="Times New Roman"/>
          <w:sz w:val="24"/>
          <w:szCs w:val="24"/>
        </w:rPr>
      </w:pPr>
      <w:r>
        <w:rPr>
          <w:rFonts w:ascii="Times New Roman" w:eastAsia="SimSun" w:hAnsi="Times New Roman"/>
          <w:sz w:val="24"/>
          <w:szCs w:val="24"/>
          <w:lang w:eastAsia="zh-CN"/>
        </w:rPr>
        <w:t xml:space="preserve">    </w:t>
      </w:r>
      <w:r w:rsidR="003A0B77">
        <w:rPr>
          <w:rFonts w:ascii="Times New Roman" w:eastAsia="SimSun" w:hAnsi="Times New Roman"/>
          <w:sz w:val="24"/>
          <w:szCs w:val="24"/>
          <w:lang w:eastAsia="zh-CN"/>
        </w:rPr>
        <w:t>202</w:t>
      </w:r>
      <w:r w:rsidR="009E4633">
        <w:rPr>
          <w:rFonts w:ascii="Times New Roman" w:eastAsia="SimSun" w:hAnsi="Times New Roman"/>
          <w:sz w:val="24"/>
          <w:szCs w:val="24"/>
          <w:lang w:eastAsia="zh-CN"/>
        </w:rPr>
        <w:t>5</w:t>
      </w:r>
      <w:r w:rsidR="00C05820">
        <w:rPr>
          <w:rFonts w:ascii="Times New Roman" w:eastAsia="SimSun" w:hAnsi="Times New Roman"/>
          <w:sz w:val="24"/>
          <w:szCs w:val="24"/>
          <w:lang w:eastAsia="zh-CN"/>
        </w:rPr>
        <w:t xml:space="preserve"> </w:t>
      </w:r>
      <w:r w:rsidR="0044687B" w:rsidRPr="00D66324">
        <w:rPr>
          <w:rFonts w:ascii="Times New Roman" w:eastAsia="SimSun" w:hAnsi="Times New Roman"/>
          <w:sz w:val="24"/>
          <w:szCs w:val="24"/>
          <w:lang w:eastAsia="zh-CN"/>
        </w:rPr>
        <w:t>r.</w:t>
      </w:r>
      <w:r w:rsidR="00D66324" w:rsidRPr="00D66324">
        <w:rPr>
          <w:rFonts w:ascii="Times New Roman" w:eastAsia="SimSun" w:hAnsi="Times New Roman"/>
          <w:sz w:val="24"/>
          <w:szCs w:val="24"/>
          <w:lang w:eastAsia="zh-CN"/>
        </w:rPr>
        <w:t xml:space="preserve"> </w:t>
      </w:r>
      <w:r w:rsidR="00D66324" w:rsidRPr="00D66324">
        <w:rPr>
          <w:rFonts w:ascii="Times New Roman" w:hAnsi="Times New Roman"/>
          <w:sz w:val="24"/>
          <w:szCs w:val="24"/>
        </w:rPr>
        <w:t>z zastrzeżeniem pkt 7 –istotnych postanowień umowy</w:t>
      </w:r>
      <w:r w:rsidR="003A0B77">
        <w:rPr>
          <w:rFonts w:ascii="Times New Roman" w:hAnsi="Times New Roman"/>
          <w:sz w:val="24"/>
          <w:szCs w:val="24"/>
        </w:rPr>
        <w:t xml:space="preserve">. Zamawiający wyraża zgodę </w:t>
      </w:r>
    </w:p>
    <w:p w14:paraId="7230B294" w14:textId="2B88F43D" w:rsidR="00D66324" w:rsidRDefault="00037AC9" w:rsidP="00037AC9">
      <w:pPr>
        <w:pStyle w:val="Tekstkomentarza"/>
        <w:rPr>
          <w:rFonts w:ascii="Times New Roman" w:hAnsi="Times New Roman"/>
          <w:sz w:val="24"/>
          <w:szCs w:val="24"/>
        </w:rPr>
      </w:pPr>
      <w:r>
        <w:rPr>
          <w:rFonts w:ascii="Times New Roman" w:hAnsi="Times New Roman"/>
          <w:sz w:val="24"/>
          <w:szCs w:val="24"/>
        </w:rPr>
        <w:t xml:space="preserve">     </w:t>
      </w:r>
      <w:r w:rsidR="003A0B77">
        <w:rPr>
          <w:rFonts w:ascii="Times New Roman" w:hAnsi="Times New Roman"/>
          <w:sz w:val="24"/>
          <w:szCs w:val="24"/>
        </w:rPr>
        <w:t xml:space="preserve">na zawarcie umowy w formie elektronicznej. </w:t>
      </w:r>
    </w:p>
    <w:p w14:paraId="513FDE09" w14:textId="77777777" w:rsidR="002E07CA" w:rsidRPr="002E07CA" w:rsidRDefault="0044687B" w:rsidP="007962CD">
      <w:pPr>
        <w:spacing w:after="0" w:line="360" w:lineRule="auto"/>
        <w:ind w:left="220" w:hanging="22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6. </w:t>
      </w:r>
      <w:r w:rsidR="002E07CA" w:rsidRPr="002E07CA">
        <w:rPr>
          <w:rFonts w:ascii="Times New Roman" w:eastAsia="SimSun" w:hAnsi="Times New Roman"/>
          <w:sz w:val="24"/>
          <w:szCs w:val="24"/>
          <w:lang w:eastAsia="zh-CN"/>
        </w:rPr>
        <w:t>Dostarczony gaz ziemny powinien spełniać wymagania prawne i parametry techniczne zgodnie z postanowieniami ustawy z dnia 10 kwietnia 1997r. Prawo energetyczne (t.j.</w:t>
      </w:r>
    </w:p>
    <w:p w14:paraId="6624A79E" w14:textId="77777777" w:rsidR="006A42E7" w:rsidRPr="00DD0D87" w:rsidRDefault="006A42E7" w:rsidP="006A42E7">
      <w:pPr>
        <w:spacing w:after="0" w:line="360" w:lineRule="auto"/>
        <w:ind w:left="220"/>
        <w:jc w:val="both"/>
        <w:rPr>
          <w:rFonts w:ascii="Times New Roman" w:eastAsia="SimSun" w:hAnsi="Times New Roman"/>
          <w:color w:val="000000" w:themeColor="text1"/>
          <w:sz w:val="24"/>
          <w:szCs w:val="24"/>
          <w:lang w:eastAsia="zh-CN"/>
        </w:rPr>
      </w:pPr>
      <w:r w:rsidRPr="00DD0D87">
        <w:rPr>
          <w:rFonts w:ascii="Times New Roman" w:eastAsia="SimSun" w:hAnsi="Times New Roman"/>
          <w:color w:val="000000" w:themeColor="text1"/>
          <w:sz w:val="24"/>
          <w:szCs w:val="24"/>
          <w:lang w:eastAsia="zh-CN"/>
        </w:rPr>
        <w:t>Dz.U. 2024 poz. 266)</w:t>
      </w:r>
      <w:r w:rsidR="002E07CA" w:rsidRPr="00DD0D87">
        <w:rPr>
          <w:rFonts w:ascii="Times New Roman" w:eastAsia="SimSun" w:hAnsi="Times New Roman"/>
          <w:color w:val="000000" w:themeColor="text1"/>
          <w:sz w:val="24"/>
          <w:szCs w:val="24"/>
          <w:lang w:eastAsia="zh-CN"/>
        </w:rPr>
        <w:t xml:space="preserve"> i aktami</w:t>
      </w:r>
      <w:r w:rsidR="002E07CA" w:rsidRPr="002E07CA">
        <w:rPr>
          <w:rFonts w:ascii="Times New Roman" w:eastAsia="SimSun" w:hAnsi="Times New Roman"/>
          <w:sz w:val="24"/>
          <w:szCs w:val="24"/>
          <w:lang w:eastAsia="zh-CN"/>
        </w:rPr>
        <w:t xml:space="preserve"> wykonawczymi wydanymi na jej podstawie oraz ustawy z dnia 16 lutego 2007r. o zapasach ropy naftowej, produktów naftowych i gazu ziemnego oraz zasadach postępowania w sytuacjach zagrożenia bezpieczeństwa paliwowego państwa i zakłóceń na rynku </w:t>
      </w:r>
      <w:r w:rsidR="002E07CA" w:rsidRPr="00DD0D87">
        <w:rPr>
          <w:rFonts w:ascii="Times New Roman" w:eastAsia="SimSun" w:hAnsi="Times New Roman"/>
          <w:color w:val="000000" w:themeColor="text1"/>
          <w:sz w:val="24"/>
          <w:szCs w:val="24"/>
          <w:lang w:eastAsia="zh-CN"/>
        </w:rPr>
        <w:t xml:space="preserve">naftowym </w:t>
      </w:r>
      <w:r w:rsidRPr="00DD0D87">
        <w:rPr>
          <w:rFonts w:ascii="Times New Roman" w:eastAsia="SimSun" w:hAnsi="Times New Roman"/>
          <w:color w:val="000000" w:themeColor="text1"/>
          <w:sz w:val="24"/>
          <w:szCs w:val="24"/>
          <w:lang w:eastAsia="zh-CN"/>
        </w:rPr>
        <w:t xml:space="preserve">(t.j. Dz.U. 2024 poz. 303) </w:t>
      </w:r>
      <w:r w:rsidR="002E07CA" w:rsidRPr="00DD0D87">
        <w:rPr>
          <w:rFonts w:ascii="Times New Roman" w:eastAsia="SimSun" w:hAnsi="Times New Roman"/>
          <w:color w:val="000000" w:themeColor="text1"/>
          <w:sz w:val="24"/>
          <w:szCs w:val="24"/>
          <w:lang w:eastAsia="zh-CN"/>
        </w:rPr>
        <w:t>oraz zgodnie z przepisami ustawy z dnia 23.04.1964r. -</w:t>
      </w:r>
      <w:r w:rsidR="00427254" w:rsidRPr="00DD0D87">
        <w:rPr>
          <w:rFonts w:ascii="Times New Roman" w:eastAsia="SimSun" w:hAnsi="Times New Roman"/>
          <w:color w:val="000000" w:themeColor="text1"/>
          <w:sz w:val="24"/>
          <w:szCs w:val="24"/>
          <w:lang w:eastAsia="zh-CN"/>
        </w:rPr>
        <w:t xml:space="preserve"> </w:t>
      </w:r>
      <w:r w:rsidR="002E07CA" w:rsidRPr="00DD0D87">
        <w:rPr>
          <w:rFonts w:ascii="Times New Roman" w:eastAsia="SimSun" w:hAnsi="Times New Roman"/>
          <w:color w:val="000000" w:themeColor="text1"/>
          <w:sz w:val="24"/>
          <w:szCs w:val="24"/>
          <w:lang w:eastAsia="zh-CN"/>
        </w:rPr>
        <w:t xml:space="preserve">Kodeks cywilny </w:t>
      </w:r>
      <w:r w:rsidRPr="00DD0D87">
        <w:rPr>
          <w:rFonts w:ascii="Times New Roman" w:eastAsia="SimSun" w:hAnsi="Times New Roman"/>
          <w:color w:val="000000" w:themeColor="text1"/>
          <w:sz w:val="24"/>
          <w:szCs w:val="24"/>
          <w:lang w:eastAsia="zh-CN"/>
        </w:rPr>
        <w:t>(t.j.</w:t>
      </w:r>
      <w:r w:rsidRPr="00DD0D87">
        <w:rPr>
          <w:color w:val="000000" w:themeColor="text1"/>
        </w:rPr>
        <w:t xml:space="preserve"> </w:t>
      </w:r>
      <w:r w:rsidRPr="00DD0D87">
        <w:rPr>
          <w:rFonts w:ascii="Times New Roman" w:eastAsia="SimSun" w:hAnsi="Times New Roman"/>
          <w:color w:val="000000" w:themeColor="text1"/>
          <w:sz w:val="24"/>
          <w:szCs w:val="24"/>
          <w:lang w:eastAsia="zh-CN"/>
        </w:rPr>
        <w:t>Dz.U. 2023 poz. 1610.).</w:t>
      </w:r>
    </w:p>
    <w:p w14:paraId="400EA3F3" w14:textId="77777777" w:rsidR="00037AC9" w:rsidRDefault="00427254" w:rsidP="006A42E7">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7</w:t>
      </w:r>
      <w:r w:rsidR="002E07CA" w:rsidRPr="002E07CA">
        <w:rPr>
          <w:rFonts w:ascii="Times New Roman" w:eastAsia="SimSun" w:hAnsi="Times New Roman"/>
          <w:sz w:val="24"/>
          <w:szCs w:val="24"/>
          <w:lang w:eastAsia="zh-CN"/>
        </w:rPr>
        <w:t>.</w:t>
      </w:r>
      <w:r w:rsidR="006A42E7">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Umowa o zamówienie publiczne wchodzi</w:t>
      </w:r>
      <w:r>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 xml:space="preserve">w życie po pozytywnie przeprowadzonej </w:t>
      </w:r>
      <w:r w:rsidR="006A42E7">
        <w:rPr>
          <w:rFonts w:ascii="Times New Roman" w:eastAsia="SimSun" w:hAnsi="Times New Roman"/>
          <w:sz w:val="24"/>
          <w:szCs w:val="24"/>
          <w:lang w:eastAsia="zh-CN"/>
        </w:rPr>
        <w:t xml:space="preserve">   </w:t>
      </w:r>
    </w:p>
    <w:p w14:paraId="0439EB79" w14:textId="77777777" w:rsidR="00037AC9" w:rsidRDefault="006A42E7" w:rsidP="006A42E7">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lastRenderedPageBreak/>
        <w:t xml:space="preserve">   </w:t>
      </w:r>
      <w:r w:rsidR="00037AC9">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procedurze zmiany sprzedawcy u OSD i wejściu w życie</w:t>
      </w:r>
      <w:r w:rsidR="00037AC9">
        <w:rPr>
          <w:rFonts w:ascii="Times New Roman" w:eastAsia="SimSun" w:hAnsi="Times New Roman"/>
          <w:sz w:val="24"/>
          <w:szCs w:val="24"/>
          <w:lang w:eastAsia="zh-CN"/>
        </w:rPr>
        <w:t xml:space="preserve"> umów dystrybucyjnych w </w:t>
      </w:r>
    </w:p>
    <w:p w14:paraId="21B6B7BD" w14:textId="41357351" w:rsidR="002E07CA" w:rsidRDefault="00037AC9" w:rsidP="006A42E7">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zakresie </w:t>
      </w:r>
      <w:r w:rsidR="002E07CA" w:rsidRPr="002E07CA">
        <w:rPr>
          <w:rFonts w:ascii="Times New Roman" w:eastAsia="SimSun" w:hAnsi="Times New Roman"/>
          <w:sz w:val="24"/>
          <w:szCs w:val="24"/>
          <w:lang w:eastAsia="zh-CN"/>
        </w:rPr>
        <w:t>każdego punktu poboru gazu.</w:t>
      </w:r>
    </w:p>
    <w:p w14:paraId="79B393DD" w14:textId="77777777" w:rsidR="002E07CA" w:rsidRPr="002E07CA" w:rsidRDefault="00427254" w:rsidP="007962CD">
      <w:pPr>
        <w:spacing w:after="0" w:line="360" w:lineRule="auto"/>
        <w:ind w:left="220" w:hanging="22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8. </w:t>
      </w:r>
      <w:r w:rsidR="002E07CA" w:rsidRPr="002E07CA">
        <w:rPr>
          <w:rFonts w:ascii="Times New Roman" w:eastAsia="SimSun" w:hAnsi="Times New Roman"/>
          <w:sz w:val="24"/>
          <w:szCs w:val="24"/>
          <w:lang w:eastAsia="zh-CN"/>
        </w:rPr>
        <w:t xml:space="preserve">Wykonawca zobowiązuje się zapewnić Zamawiającemu standardy jakościowe obsługi </w:t>
      </w:r>
    </w:p>
    <w:p w14:paraId="793C8D0D" w14:textId="3CD730BC" w:rsidR="002E07CA" w:rsidRPr="002E07CA" w:rsidRDefault="002E07CA" w:rsidP="00C05820">
      <w:pPr>
        <w:spacing w:after="0" w:line="360" w:lineRule="auto"/>
        <w:ind w:left="220"/>
        <w:jc w:val="both"/>
        <w:rPr>
          <w:rFonts w:ascii="Times New Roman" w:eastAsia="SimSun" w:hAnsi="Times New Roman"/>
          <w:sz w:val="24"/>
          <w:szCs w:val="24"/>
          <w:lang w:eastAsia="zh-CN"/>
        </w:rPr>
      </w:pPr>
      <w:r w:rsidRPr="002E07CA">
        <w:rPr>
          <w:rFonts w:ascii="Times New Roman" w:eastAsia="SimSun" w:hAnsi="Times New Roman"/>
          <w:sz w:val="24"/>
          <w:szCs w:val="24"/>
          <w:lang w:eastAsia="zh-CN"/>
        </w:rPr>
        <w:t>zgodnie z obowiązującym prawem, w szczególności na warunkach określonych przez ustawę z dnia 10 kwietnia 1997 roku Prawo</w:t>
      </w:r>
      <w:r w:rsidR="00427254">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 xml:space="preserve">energetyczne </w:t>
      </w:r>
      <w:r w:rsidR="006A42E7" w:rsidRPr="00DD0D87">
        <w:rPr>
          <w:rFonts w:ascii="Times New Roman" w:eastAsia="SimSun" w:hAnsi="Times New Roman"/>
          <w:color w:val="000000" w:themeColor="text1"/>
          <w:sz w:val="24"/>
          <w:szCs w:val="24"/>
          <w:lang w:eastAsia="zh-CN"/>
        </w:rPr>
        <w:t xml:space="preserve">(j.t. Dz.U. 2024 poz. 266) </w:t>
      </w:r>
      <w:r w:rsidRPr="00DD0D87">
        <w:rPr>
          <w:rFonts w:ascii="Times New Roman" w:eastAsia="SimSun" w:hAnsi="Times New Roman"/>
          <w:color w:val="000000" w:themeColor="text1"/>
          <w:sz w:val="24"/>
          <w:szCs w:val="24"/>
          <w:lang w:eastAsia="zh-CN"/>
        </w:rPr>
        <w:t>i</w:t>
      </w:r>
      <w:r w:rsidRPr="002E07CA">
        <w:rPr>
          <w:rFonts w:ascii="Times New Roman" w:eastAsia="SimSun" w:hAnsi="Times New Roman"/>
          <w:sz w:val="24"/>
          <w:szCs w:val="24"/>
          <w:lang w:eastAsia="zh-CN"/>
        </w:rPr>
        <w:t xml:space="preserve"> rozporządzeni</w:t>
      </w:r>
      <w:r w:rsidR="000F0BB8">
        <w:rPr>
          <w:rFonts w:ascii="Times New Roman" w:eastAsia="SimSun" w:hAnsi="Times New Roman"/>
          <w:sz w:val="24"/>
          <w:szCs w:val="24"/>
          <w:lang w:eastAsia="zh-CN"/>
        </w:rPr>
        <w:t>ami wykonawczymi do tej ustaw</w:t>
      </w:r>
      <w:r w:rsidR="00427254">
        <w:rPr>
          <w:rFonts w:ascii="Times New Roman" w:eastAsia="SimSun" w:hAnsi="Times New Roman"/>
          <w:sz w:val="24"/>
          <w:szCs w:val="24"/>
          <w:lang w:eastAsia="zh-CN"/>
        </w:rPr>
        <w:t>y</w:t>
      </w:r>
      <w:r w:rsidRPr="002E07CA">
        <w:rPr>
          <w:rFonts w:ascii="Times New Roman" w:eastAsia="SimSun" w:hAnsi="Times New Roman"/>
          <w:sz w:val="24"/>
          <w:szCs w:val="24"/>
          <w:lang w:eastAsia="zh-CN"/>
        </w:rPr>
        <w:t>.</w:t>
      </w:r>
    </w:p>
    <w:p w14:paraId="22FC3106" w14:textId="77777777" w:rsidR="002E07CA" w:rsidRPr="002E07CA" w:rsidRDefault="00427254" w:rsidP="007962CD">
      <w:pPr>
        <w:spacing w:after="0" w:line="360" w:lineRule="auto"/>
        <w:ind w:left="220" w:hanging="220"/>
        <w:jc w:val="both"/>
        <w:rPr>
          <w:rFonts w:ascii="Times New Roman" w:eastAsia="SimSun" w:hAnsi="Times New Roman"/>
          <w:sz w:val="24"/>
          <w:szCs w:val="24"/>
          <w:lang w:eastAsia="zh-CN"/>
        </w:rPr>
      </w:pPr>
      <w:r>
        <w:rPr>
          <w:rFonts w:ascii="Times New Roman" w:eastAsia="SimSun" w:hAnsi="Times New Roman"/>
          <w:sz w:val="24"/>
          <w:szCs w:val="24"/>
          <w:lang w:eastAsia="zh-CN"/>
        </w:rPr>
        <w:t>9</w:t>
      </w:r>
      <w:r w:rsidR="002E07CA" w:rsidRPr="002E07CA">
        <w:rPr>
          <w:rFonts w:ascii="Times New Roman" w:eastAsia="SimSun" w:hAnsi="Times New Roman"/>
          <w:sz w:val="24"/>
          <w:szCs w:val="24"/>
          <w:lang w:eastAsia="zh-CN"/>
        </w:rPr>
        <w:t>. Wykonawca zobowiązany jest do zapewnienia nieprzerwanych dostaw paliwa gazowego do p</w:t>
      </w:r>
      <w:r w:rsidR="000C24A0">
        <w:rPr>
          <w:rFonts w:ascii="Times New Roman" w:eastAsia="SimSun" w:hAnsi="Times New Roman"/>
          <w:sz w:val="24"/>
          <w:szCs w:val="24"/>
          <w:lang w:eastAsia="zh-CN"/>
        </w:rPr>
        <w:t>unktu odbioru wskazanego</w:t>
      </w:r>
      <w:r w:rsidR="002E07CA" w:rsidRPr="002E07CA">
        <w:rPr>
          <w:rFonts w:ascii="Times New Roman" w:eastAsia="SimSun" w:hAnsi="Times New Roman"/>
          <w:sz w:val="24"/>
          <w:szCs w:val="24"/>
          <w:lang w:eastAsia="zh-CN"/>
        </w:rPr>
        <w:t xml:space="preserve"> w </w:t>
      </w:r>
      <w:r>
        <w:rPr>
          <w:rFonts w:ascii="Times New Roman" w:eastAsia="SimSun" w:hAnsi="Times New Roman"/>
          <w:sz w:val="24"/>
          <w:szCs w:val="24"/>
          <w:lang w:eastAsia="zh-CN"/>
        </w:rPr>
        <w:t>Załączniku nr 2</w:t>
      </w:r>
      <w:r w:rsidR="002E07CA" w:rsidRPr="002E07CA">
        <w:rPr>
          <w:rFonts w:ascii="Times New Roman" w:eastAsia="SimSun" w:hAnsi="Times New Roman"/>
          <w:sz w:val="24"/>
          <w:szCs w:val="24"/>
          <w:lang w:eastAsia="zh-CN"/>
        </w:rPr>
        <w:t xml:space="preserve"> do </w:t>
      </w:r>
      <w:r>
        <w:rPr>
          <w:rFonts w:ascii="Times New Roman" w:eastAsia="SimSun" w:hAnsi="Times New Roman"/>
          <w:sz w:val="24"/>
          <w:szCs w:val="24"/>
          <w:lang w:eastAsia="zh-CN"/>
        </w:rPr>
        <w:t xml:space="preserve">zapytania </w:t>
      </w:r>
      <w:r w:rsidR="00DC154A">
        <w:rPr>
          <w:rFonts w:ascii="Times New Roman" w:eastAsia="SimSun" w:hAnsi="Times New Roman"/>
          <w:sz w:val="24"/>
          <w:szCs w:val="24"/>
          <w:lang w:eastAsia="zh-CN"/>
        </w:rPr>
        <w:t xml:space="preserve">ofertowego </w:t>
      </w:r>
      <w:r w:rsidR="002E07CA" w:rsidRPr="002E07CA">
        <w:rPr>
          <w:rFonts w:ascii="Times New Roman" w:eastAsia="SimSun" w:hAnsi="Times New Roman"/>
          <w:sz w:val="24"/>
          <w:szCs w:val="24"/>
          <w:lang w:eastAsia="zh-CN"/>
        </w:rPr>
        <w:t>–</w:t>
      </w:r>
    </w:p>
    <w:p w14:paraId="3FF16C0D" w14:textId="77777777" w:rsidR="002E07CA" w:rsidRPr="002E07CA" w:rsidRDefault="000C24A0" w:rsidP="007962CD">
      <w:pPr>
        <w:spacing w:after="0" w:line="360" w:lineRule="auto"/>
        <w:ind w:left="220"/>
        <w:jc w:val="both"/>
        <w:rPr>
          <w:rFonts w:ascii="Times New Roman" w:eastAsia="SimSun" w:hAnsi="Times New Roman"/>
          <w:sz w:val="24"/>
          <w:szCs w:val="24"/>
          <w:lang w:eastAsia="zh-CN"/>
        </w:rPr>
      </w:pPr>
      <w:r>
        <w:rPr>
          <w:rFonts w:ascii="Times New Roman" w:eastAsia="SimSun" w:hAnsi="Times New Roman"/>
          <w:sz w:val="24"/>
          <w:szCs w:val="24"/>
          <w:lang w:eastAsia="zh-CN"/>
        </w:rPr>
        <w:t>Wykaz punktu</w:t>
      </w:r>
      <w:r w:rsidR="002E07CA" w:rsidRPr="002E07CA">
        <w:rPr>
          <w:rFonts w:ascii="Times New Roman" w:eastAsia="SimSun" w:hAnsi="Times New Roman"/>
          <w:sz w:val="24"/>
          <w:szCs w:val="24"/>
          <w:lang w:eastAsia="zh-CN"/>
        </w:rPr>
        <w:t xml:space="preserve"> poboru gazu</w:t>
      </w:r>
      <w:r w:rsidR="00DC154A">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 xml:space="preserve">oraz zapewnienie należytego wykonania usług związanych z </w:t>
      </w:r>
    </w:p>
    <w:p w14:paraId="2BCB0365" w14:textId="77777777" w:rsidR="002E07CA" w:rsidRDefault="002E07CA" w:rsidP="007962CD">
      <w:pPr>
        <w:spacing w:after="0" w:line="360" w:lineRule="auto"/>
        <w:ind w:left="220"/>
        <w:jc w:val="both"/>
        <w:rPr>
          <w:rFonts w:ascii="Times New Roman" w:eastAsia="SimSun" w:hAnsi="Times New Roman"/>
          <w:sz w:val="24"/>
          <w:szCs w:val="24"/>
          <w:lang w:eastAsia="zh-CN"/>
        </w:rPr>
      </w:pPr>
      <w:r w:rsidRPr="002E07CA">
        <w:rPr>
          <w:rFonts w:ascii="Times New Roman" w:eastAsia="SimSun" w:hAnsi="Times New Roman"/>
          <w:sz w:val="24"/>
          <w:szCs w:val="24"/>
          <w:lang w:eastAsia="zh-CN"/>
        </w:rPr>
        <w:t>dystrybucją paliwa gazowego.</w:t>
      </w:r>
    </w:p>
    <w:p w14:paraId="264DF6E9" w14:textId="77777777" w:rsidR="00DC154A" w:rsidRDefault="00DC154A" w:rsidP="007962C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10. </w:t>
      </w:r>
      <w:r w:rsidR="002E07CA" w:rsidRPr="002E07CA">
        <w:rPr>
          <w:rFonts w:ascii="Times New Roman" w:eastAsia="SimSun" w:hAnsi="Times New Roman"/>
          <w:sz w:val="24"/>
          <w:szCs w:val="24"/>
          <w:lang w:eastAsia="zh-CN"/>
        </w:rPr>
        <w:t>Wykonawca będzie dostarczał w okresie obowiązywania umowy paliwo gazowe w ilości odpowiadającej rzeczywistemu zapotrzebowaniu Zamawiającego niezależnie od szacunkowej prognozy jej zużycia.</w:t>
      </w:r>
    </w:p>
    <w:p w14:paraId="18060B7C" w14:textId="77777777" w:rsidR="00BA53E9" w:rsidRDefault="00DC154A" w:rsidP="007962C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11. </w:t>
      </w:r>
      <w:r w:rsidR="002E07CA" w:rsidRPr="002E07CA">
        <w:rPr>
          <w:rFonts w:ascii="Times New Roman" w:eastAsia="SimSun" w:hAnsi="Times New Roman"/>
          <w:sz w:val="24"/>
          <w:szCs w:val="24"/>
          <w:lang w:eastAsia="zh-CN"/>
        </w:rPr>
        <w:t>Wykonawcy nie będzie przysługiwało jakiekolwiek roszczenie z tytułu nie pobrania przez Zamawiającego przewidywanej ilości paliwa gazowego.</w:t>
      </w:r>
    </w:p>
    <w:p w14:paraId="3AF3486C" w14:textId="77777777" w:rsidR="00BA53E9" w:rsidRDefault="00BA53E9" w:rsidP="007962C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12. </w:t>
      </w:r>
      <w:r w:rsidR="002E07CA" w:rsidRPr="002E07CA">
        <w:rPr>
          <w:rFonts w:ascii="Times New Roman" w:eastAsia="SimSun" w:hAnsi="Times New Roman"/>
          <w:sz w:val="24"/>
          <w:szCs w:val="24"/>
          <w:lang w:eastAsia="zh-CN"/>
        </w:rPr>
        <w:t xml:space="preserve">Własność paliwa gazowego przechodzi na Zamawiającego </w:t>
      </w:r>
      <w:r>
        <w:rPr>
          <w:rFonts w:ascii="Times New Roman" w:eastAsia="SimSun" w:hAnsi="Times New Roman"/>
          <w:sz w:val="24"/>
          <w:szCs w:val="24"/>
          <w:lang w:eastAsia="zh-CN"/>
        </w:rPr>
        <w:t>po dokonaniu pomiaru na wejściu z układu pomiarowego.</w:t>
      </w:r>
    </w:p>
    <w:p w14:paraId="222E2FCD" w14:textId="77777777" w:rsidR="002E07CA" w:rsidRDefault="00BA53E9" w:rsidP="007962C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13. </w:t>
      </w:r>
      <w:r w:rsidR="002E07CA" w:rsidRPr="002E07CA">
        <w:rPr>
          <w:rFonts w:ascii="Times New Roman" w:eastAsia="SimSun" w:hAnsi="Times New Roman"/>
          <w:sz w:val="24"/>
          <w:szCs w:val="24"/>
          <w:lang w:eastAsia="zh-CN"/>
        </w:rPr>
        <w:t>Wykonawca zobowiązuje się do dokonania wszelkich czynności i uzgodnień z OSD niezbędnych do przeprowadzenia procedury zmiany sprzedawcy.</w:t>
      </w:r>
    </w:p>
    <w:p w14:paraId="60EC99C5" w14:textId="77777777" w:rsidR="002E07CA" w:rsidRPr="002E07CA" w:rsidRDefault="00BA53E9" w:rsidP="007962C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14. </w:t>
      </w:r>
      <w:r w:rsidR="002E07CA" w:rsidRPr="002E07CA">
        <w:rPr>
          <w:rFonts w:ascii="Times New Roman" w:eastAsia="SimSun" w:hAnsi="Times New Roman"/>
          <w:sz w:val="24"/>
          <w:szCs w:val="24"/>
          <w:lang w:eastAsia="zh-CN"/>
        </w:rPr>
        <w:t>Wykonawca świadcząc usługę kompleksową, zgodnie z posiadanymi kompetencjami pośredniczy w sprawach zmiany mocy oraz udziela pełnego wsparcia merytorycznego w zakresie optymalizacji zamówienia. Terminy oraz pozostałe szczegółowe rozwiązania związane z zamówieniem mocy i ilości paliwa gazowego wskazane są w Instrukcji i Taryfie OSD.</w:t>
      </w:r>
    </w:p>
    <w:p w14:paraId="6FD413A6" w14:textId="065C73D6" w:rsidR="00213022" w:rsidRDefault="00BA53E9" w:rsidP="007962C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t>15</w:t>
      </w:r>
      <w:r w:rsidR="002E07CA" w:rsidRPr="002E07CA">
        <w:rPr>
          <w:rFonts w:ascii="Times New Roman" w:eastAsia="SimSun" w:hAnsi="Times New Roman"/>
          <w:sz w:val="24"/>
          <w:szCs w:val="24"/>
          <w:lang w:eastAsia="zh-CN"/>
        </w:rPr>
        <w:t>.</w:t>
      </w:r>
      <w:r>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Wykonawca zobowiązany jest do niezwłocznego powiadomienia Zamawiającego o przewidywanym terminie wznowienia dostarczenia paliwa gazowego, przerwanego z powodu awarii sieci gazowej</w:t>
      </w:r>
      <w:r w:rsidR="00427254">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lub przerw w dostawie gazu.</w:t>
      </w:r>
      <w:r w:rsidR="000F4254">
        <w:rPr>
          <w:rFonts w:ascii="Times New Roman" w:eastAsia="SimSun" w:hAnsi="Times New Roman"/>
          <w:sz w:val="24"/>
          <w:szCs w:val="24"/>
          <w:lang w:eastAsia="zh-CN"/>
        </w:rPr>
        <w:t xml:space="preserve"> Zamawiający, wyraża zgodę na przekazanie informacji od Wykonawcy o planowanych przerwach w dostawie gazu oraz terminach wznowienia od OSD, </w:t>
      </w:r>
      <w:r w:rsidR="0086337C">
        <w:rPr>
          <w:rFonts w:ascii="Times New Roman" w:eastAsia="SimSun" w:hAnsi="Times New Roman"/>
          <w:sz w:val="24"/>
          <w:szCs w:val="24"/>
          <w:lang w:eastAsia="zh-CN"/>
        </w:rPr>
        <w:t>pod warunkiem informacji od OSD</w:t>
      </w:r>
      <w:r w:rsidR="00037AC9">
        <w:rPr>
          <w:rFonts w:ascii="Times New Roman" w:eastAsia="SimSun" w:hAnsi="Times New Roman"/>
          <w:sz w:val="24"/>
          <w:szCs w:val="24"/>
          <w:lang w:eastAsia="zh-CN"/>
        </w:rPr>
        <w:t>, pod warunkiem otrzymania informacji od OSD</w:t>
      </w:r>
      <w:r w:rsidR="000F4254">
        <w:rPr>
          <w:rFonts w:ascii="Times New Roman" w:eastAsia="SimSun" w:hAnsi="Times New Roman"/>
          <w:sz w:val="24"/>
          <w:szCs w:val="24"/>
          <w:lang w:eastAsia="zh-CN"/>
        </w:rPr>
        <w:t xml:space="preserve">. </w:t>
      </w:r>
    </w:p>
    <w:p w14:paraId="3602B586" w14:textId="77777777" w:rsidR="00213022" w:rsidRDefault="00213022" w:rsidP="007962C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lastRenderedPageBreak/>
        <w:t xml:space="preserve">16.  </w:t>
      </w:r>
      <w:r w:rsidR="002E07CA" w:rsidRPr="002E07CA">
        <w:rPr>
          <w:rFonts w:ascii="Times New Roman" w:eastAsia="SimSun" w:hAnsi="Times New Roman"/>
          <w:sz w:val="24"/>
          <w:szCs w:val="24"/>
          <w:lang w:eastAsia="zh-CN"/>
        </w:rPr>
        <w:t>Okres rozliczeniowy zgodnie z opisem przedmiotu zamówienia wynosi</w:t>
      </w:r>
      <w:r w:rsidR="007962CD">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1</w:t>
      </w:r>
      <w:r w:rsidR="00792871">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 xml:space="preserve">miesiąc lub zgodnie z czasookresami odczytów gazomierzy przez dystrybutora gazu, na podstawie odczytu rzeczywistego wskazań układu pomiarowego, wg cen określonych w ofercie Dostawcy. </w:t>
      </w:r>
    </w:p>
    <w:p w14:paraId="1517179C" w14:textId="77777777" w:rsidR="00037AC9" w:rsidRDefault="00213022" w:rsidP="00037AC9">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17. </w:t>
      </w:r>
      <w:r w:rsidR="002E07CA" w:rsidRPr="002E07CA">
        <w:rPr>
          <w:rFonts w:ascii="Times New Roman" w:eastAsia="SimSun" w:hAnsi="Times New Roman"/>
          <w:sz w:val="24"/>
          <w:szCs w:val="24"/>
          <w:lang w:eastAsia="zh-CN"/>
        </w:rPr>
        <w:t>Płatności będą realizowane przelewem na wskazany rachunek Wykonawcy</w:t>
      </w:r>
      <w:r w:rsidR="00037AC9">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 xml:space="preserve">w terminie </w:t>
      </w:r>
      <w:r w:rsidR="00D66324">
        <w:rPr>
          <w:rFonts w:ascii="Times New Roman" w:eastAsia="SimSun" w:hAnsi="Times New Roman"/>
          <w:sz w:val="24"/>
          <w:szCs w:val="24"/>
          <w:lang w:eastAsia="zh-CN"/>
        </w:rPr>
        <w:t>14</w:t>
      </w:r>
      <w:r w:rsidR="002E07CA" w:rsidRPr="002E07CA">
        <w:rPr>
          <w:rFonts w:ascii="Times New Roman" w:eastAsia="SimSun" w:hAnsi="Times New Roman"/>
          <w:sz w:val="24"/>
          <w:szCs w:val="24"/>
          <w:lang w:eastAsia="zh-CN"/>
        </w:rPr>
        <w:t xml:space="preserve"> </w:t>
      </w:r>
    </w:p>
    <w:p w14:paraId="54D8C636" w14:textId="77777777" w:rsidR="00037AC9" w:rsidRDefault="00037AC9" w:rsidP="00037AC9">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dni</w:t>
      </w:r>
      <w:r w:rsidR="00427254">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(zgodnie z treścią oferty)</w:t>
      </w:r>
      <w:r w:rsidR="00427254">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 xml:space="preserve">od daty </w:t>
      </w:r>
      <w:r w:rsidR="00427254">
        <w:rPr>
          <w:rFonts w:ascii="Times New Roman" w:eastAsia="SimSun" w:hAnsi="Times New Roman"/>
          <w:sz w:val="24"/>
          <w:szCs w:val="24"/>
          <w:lang w:eastAsia="zh-CN"/>
        </w:rPr>
        <w:t xml:space="preserve">wystawienia </w:t>
      </w:r>
      <w:r w:rsidR="002E07CA" w:rsidRPr="002E07CA">
        <w:rPr>
          <w:rFonts w:ascii="Times New Roman" w:eastAsia="SimSun" w:hAnsi="Times New Roman"/>
          <w:sz w:val="24"/>
          <w:szCs w:val="24"/>
          <w:lang w:eastAsia="zh-CN"/>
        </w:rPr>
        <w:t>prawidłowo wystawionej faktury VAT.</w:t>
      </w:r>
      <w:r>
        <w:rPr>
          <w:rFonts w:ascii="Times New Roman" w:eastAsia="SimSun" w:hAnsi="Times New Roman"/>
          <w:sz w:val="24"/>
          <w:szCs w:val="24"/>
          <w:lang w:eastAsia="zh-CN"/>
        </w:rPr>
        <w:t xml:space="preserve"> </w:t>
      </w:r>
    </w:p>
    <w:p w14:paraId="0C7F6C65" w14:textId="77777777" w:rsidR="00037AC9" w:rsidRDefault="00037AC9" w:rsidP="00037AC9">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Zamawiający informuje, że dopuszcza zmianę wysokości wynagrodzenia w przypadku </w:t>
      </w:r>
    </w:p>
    <w:p w14:paraId="4D4BC60E" w14:textId="0CD2CC43" w:rsidR="00FA4F90" w:rsidRDefault="00037AC9" w:rsidP="00037AC9">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ustawowej zmiany podatku VAT.</w:t>
      </w:r>
    </w:p>
    <w:p w14:paraId="04A0E57A" w14:textId="77777777" w:rsidR="002E07CA" w:rsidRPr="002E07CA" w:rsidRDefault="007962CD" w:rsidP="007962CD">
      <w:pPr>
        <w:spacing w:after="0" w:line="360" w:lineRule="auto"/>
        <w:ind w:left="33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19. </w:t>
      </w:r>
      <w:r w:rsidR="002E07CA" w:rsidRPr="002E07CA">
        <w:rPr>
          <w:rFonts w:ascii="Times New Roman" w:eastAsia="SimSun" w:hAnsi="Times New Roman"/>
          <w:sz w:val="24"/>
          <w:szCs w:val="24"/>
          <w:lang w:eastAsia="zh-CN"/>
        </w:rPr>
        <w:t>Ceny jednostkowe za usługi dystrybucji podane w ofercie mogą ulec zmianie tylko w przypadku zmiany taryfy OSD zatwierdzonej przez Prezesa Urzędu Regulacji Energetyki.</w:t>
      </w:r>
    </w:p>
    <w:p w14:paraId="2B903E2E" w14:textId="77777777" w:rsidR="002E07CA" w:rsidRPr="002E07CA" w:rsidRDefault="007962CD" w:rsidP="007962CD">
      <w:pPr>
        <w:spacing w:after="0" w:line="360" w:lineRule="auto"/>
        <w:ind w:left="33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20</w:t>
      </w:r>
      <w:r w:rsidR="00FA4F90">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Wykonawca zobowiązuje się do dokonania terminowo wszelkich czynności i uzgodnień z OSD,</w:t>
      </w:r>
      <w:r w:rsidR="00FA4F90">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niezbędnych do przeprowadzenia procesu zmiany sprzedawcy, poczynając od złożenia OSD zgłoszenia</w:t>
      </w:r>
      <w:r w:rsidR="00213022">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o zawarciu umowy na sprzedaż paliwa gazowego.</w:t>
      </w:r>
    </w:p>
    <w:p w14:paraId="57AE41C7" w14:textId="77777777" w:rsidR="002E07CA" w:rsidRPr="002E07CA" w:rsidRDefault="007962CD" w:rsidP="007962CD">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21</w:t>
      </w:r>
      <w:r w:rsidR="00FA4F90">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Wykonawca jest zobowiązany do posiadania przez cały okres obowiązywania umowy:</w:t>
      </w:r>
    </w:p>
    <w:p w14:paraId="531E4BAE" w14:textId="77777777" w:rsidR="002E07CA" w:rsidRPr="002E07CA" w:rsidRDefault="00213022" w:rsidP="007962CD">
      <w:pPr>
        <w:spacing w:after="0" w:line="360" w:lineRule="auto"/>
        <w:ind w:left="330"/>
        <w:jc w:val="both"/>
        <w:rPr>
          <w:rFonts w:ascii="Times New Roman" w:eastAsia="SimSun" w:hAnsi="Times New Roman"/>
          <w:sz w:val="24"/>
          <w:szCs w:val="24"/>
          <w:lang w:eastAsia="zh-CN"/>
        </w:rPr>
      </w:pPr>
      <w:r>
        <w:rPr>
          <w:rFonts w:ascii="Times New Roman" w:eastAsia="SimSun" w:hAnsi="Times New Roman"/>
          <w:sz w:val="24"/>
          <w:szCs w:val="24"/>
          <w:lang w:eastAsia="zh-CN"/>
        </w:rPr>
        <w:t>a</w:t>
      </w:r>
      <w:r w:rsidR="002E07CA" w:rsidRPr="002E07CA">
        <w:rPr>
          <w:rFonts w:ascii="Times New Roman" w:eastAsia="SimSun" w:hAnsi="Times New Roman"/>
          <w:sz w:val="24"/>
          <w:szCs w:val="24"/>
          <w:lang w:eastAsia="zh-CN"/>
        </w:rPr>
        <w:t>) aktualnej koncesji na prowadzenie działalności gospodarczej w zakresie obrotu paliwami gazowymi,</w:t>
      </w:r>
      <w:r w:rsidR="00FA4F90">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wydanej przez Prezesa Urzędu Regulacji Energetyki,</w:t>
      </w:r>
    </w:p>
    <w:p w14:paraId="4C4A2AA0" w14:textId="77777777" w:rsidR="002E07CA" w:rsidRPr="002E07CA" w:rsidRDefault="00213022" w:rsidP="007962CD">
      <w:pPr>
        <w:spacing w:after="0" w:line="360" w:lineRule="auto"/>
        <w:ind w:left="330"/>
        <w:jc w:val="both"/>
        <w:rPr>
          <w:rFonts w:ascii="Times New Roman" w:eastAsia="SimSun" w:hAnsi="Times New Roman"/>
          <w:sz w:val="24"/>
          <w:szCs w:val="24"/>
          <w:lang w:eastAsia="zh-CN"/>
        </w:rPr>
      </w:pPr>
      <w:r>
        <w:rPr>
          <w:rFonts w:ascii="Times New Roman" w:eastAsia="SimSun" w:hAnsi="Times New Roman"/>
          <w:sz w:val="24"/>
          <w:szCs w:val="24"/>
          <w:lang w:eastAsia="zh-CN"/>
        </w:rPr>
        <w:t>b</w:t>
      </w:r>
      <w:r w:rsidR="002E07CA" w:rsidRPr="002E07CA">
        <w:rPr>
          <w:rFonts w:ascii="Times New Roman" w:eastAsia="SimSun" w:hAnsi="Times New Roman"/>
          <w:sz w:val="24"/>
          <w:szCs w:val="24"/>
          <w:lang w:eastAsia="zh-CN"/>
        </w:rPr>
        <w:t>) w przypadku, gdy Wykonawca jest właścicielem sieci dystrybucyjnej –do posiadania aktualnej koncesji na prowadzenie działalności gospodarczej w zakresie dystrybucji gazu ziemnego, wydanej przez Prezesa Urzędu Regulacji Energetyki.</w:t>
      </w:r>
    </w:p>
    <w:p w14:paraId="545222DA" w14:textId="77777777" w:rsidR="002E07CA" w:rsidRPr="002E07CA" w:rsidRDefault="00213022" w:rsidP="007962CD">
      <w:pPr>
        <w:spacing w:after="0" w:line="360" w:lineRule="auto"/>
        <w:ind w:left="330"/>
        <w:jc w:val="both"/>
        <w:rPr>
          <w:rFonts w:ascii="Times New Roman" w:eastAsia="SimSun" w:hAnsi="Times New Roman"/>
          <w:sz w:val="24"/>
          <w:szCs w:val="24"/>
          <w:lang w:eastAsia="zh-CN"/>
        </w:rPr>
      </w:pPr>
      <w:r>
        <w:rPr>
          <w:rFonts w:ascii="Times New Roman" w:eastAsia="SimSun" w:hAnsi="Times New Roman"/>
          <w:sz w:val="24"/>
          <w:szCs w:val="24"/>
          <w:lang w:eastAsia="zh-CN"/>
        </w:rPr>
        <w:t>c</w:t>
      </w:r>
      <w:r w:rsidR="00824559" w:rsidRPr="000C24A0">
        <w:rPr>
          <w:rFonts w:ascii="Times New Roman" w:eastAsia="SimSun" w:hAnsi="Times New Roman"/>
          <w:sz w:val="24"/>
          <w:szCs w:val="24"/>
          <w:lang w:eastAsia="zh-CN"/>
        </w:rPr>
        <w:t>) j</w:t>
      </w:r>
      <w:r w:rsidR="002E07CA" w:rsidRPr="000C24A0">
        <w:rPr>
          <w:rFonts w:ascii="Times New Roman" w:eastAsia="SimSun" w:hAnsi="Times New Roman"/>
          <w:sz w:val="24"/>
          <w:szCs w:val="24"/>
          <w:lang w:eastAsia="zh-CN"/>
        </w:rPr>
        <w:t>eżeli</w:t>
      </w:r>
      <w:r w:rsidR="002E07CA" w:rsidRPr="002E07CA">
        <w:rPr>
          <w:rFonts w:ascii="Times New Roman" w:eastAsia="SimSun" w:hAnsi="Times New Roman"/>
          <w:sz w:val="24"/>
          <w:szCs w:val="24"/>
          <w:lang w:eastAsia="zh-CN"/>
        </w:rPr>
        <w:t xml:space="preserve"> Wykonawca nie jest właścicielem sieci dystrybucyjnej, Wykonawca oświadcza, że ma zawartą</w:t>
      </w:r>
      <w:r>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umowę z Operatorem Systemu Dyst</w:t>
      </w:r>
      <w:r>
        <w:rPr>
          <w:rFonts w:ascii="Times New Roman" w:eastAsia="SimSun" w:hAnsi="Times New Roman"/>
          <w:sz w:val="24"/>
          <w:szCs w:val="24"/>
          <w:lang w:eastAsia="zh-CN"/>
        </w:rPr>
        <w:t xml:space="preserve">rybucyjnego (zwanego dalej OSD) </w:t>
      </w:r>
      <w:r w:rsidR="002E07CA" w:rsidRPr="002E07CA">
        <w:rPr>
          <w:rFonts w:ascii="Times New Roman" w:eastAsia="SimSun" w:hAnsi="Times New Roman"/>
          <w:sz w:val="24"/>
          <w:szCs w:val="24"/>
          <w:lang w:eastAsia="zh-CN"/>
        </w:rPr>
        <w:t>właściwym dla siedziby Zamawiającego, obowiązującą w okresie trwania niniejszej umowy.</w:t>
      </w:r>
    </w:p>
    <w:p w14:paraId="6E0FE028" w14:textId="77777777" w:rsidR="002E07CA" w:rsidRPr="002E07CA" w:rsidRDefault="007962CD" w:rsidP="007962C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22</w:t>
      </w:r>
      <w:r w:rsidR="002E07CA" w:rsidRPr="002E07CA">
        <w:rPr>
          <w:rFonts w:ascii="Times New Roman" w:eastAsia="SimSun" w:hAnsi="Times New Roman"/>
          <w:sz w:val="24"/>
          <w:szCs w:val="24"/>
          <w:lang w:eastAsia="zh-CN"/>
        </w:rPr>
        <w:t xml:space="preserve">. Zamawiający może odstąpić od umowy w razie wystąpienia istotnej zmiany okoliczności powodującej, że wykonanie umowy nie leży w interesie </w:t>
      </w:r>
      <w:r w:rsidR="00664E7F">
        <w:rPr>
          <w:rFonts w:ascii="Times New Roman" w:eastAsia="SimSun" w:hAnsi="Times New Roman"/>
          <w:sz w:val="24"/>
          <w:szCs w:val="24"/>
          <w:lang w:eastAsia="zh-CN"/>
        </w:rPr>
        <w:t>publicznym</w:t>
      </w:r>
      <w:r w:rsidR="002E07CA" w:rsidRPr="002E07CA">
        <w:rPr>
          <w:rFonts w:ascii="Times New Roman" w:eastAsia="SimSun" w:hAnsi="Times New Roman"/>
          <w:sz w:val="24"/>
          <w:szCs w:val="24"/>
          <w:lang w:eastAsia="zh-CN"/>
        </w:rPr>
        <w:t>, jeśli tego nie można było przewidzieć w chwili zawarcia umowy. Wykonawcy nie przysługuje z tego tytułu żadne odszkodowanie. Odstąpienie od umowy może nastąpić w terminie 30 dni, licząc od daty powzięcia wiadomości o powyższych okolicznościach.</w:t>
      </w:r>
    </w:p>
    <w:p w14:paraId="72174C00" w14:textId="77777777" w:rsidR="007962CD" w:rsidRDefault="007962CD" w:rsidP="007962C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23</w:t>
      </w:r>
      <w:r w:rsidR="002E07CA" w:rsidRPr="002E07CA">
        <w:rPr>
          <w:rFonts w:ascii="Times New Roman" w:eastAsia="SimSun" w:hAnsi="Times New Roman"/>
          <w:sz w:val="24"/>
          <w:szCs w:val="24"/>
          <w:lang w:eastAsia="zh-CN"/>
        </w:rPr>
        <w:t>. W przypadku odstąpienia od umowy Wykonawca ma prawo żądać tylko wynagrodzenia należnego z tytułu wykonania części umowy.</w:t>
      </w:r>
    </w:p>
    <w:p w14:paraId="02CB8461" w14:textId="77777777" w:rsidR="007962CD" w:rsidRDefault="007962CD" w:rsidP="007962C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lastRenderedPageBreak/>
        <w:t xml:space="preserve">24. </w:t>
      </w:r>
      <w:r w:rsidR="002E07CA" w:rsidRPr="002E07CA">
        <w:rPr>
          <w:rFonts w:ascii="Times New Roman" w:eastAsia="SimSun" w:hAnsi="Times New Roman"/>
          <w:sz w:val="24"/>
          <w:szCs w:val="24"/>
          <w:lang w:eastAsia="zh-CN"/>
        </w:rPr>
        <w:t>Wykonawca ponosi pełną odpowiedzialność za nienależyte wykonanie umowy.</w:t>
      </w:r>
    </w:p>
    <w:p w14:paraId="2D917CD1" w14:textId="77777777" w:rsidR="006A42E7" w:rsidRPr="00DD0D87" w:rsidRDefault="007962CD" w:rsidP="006A42E7">
      <w:pPr>
        <w:spacing w:after="0" w:line="360" w:lineRule="auto"/>
        <w:ind w:left="220" w:hanging="330"/>
        <w:jc w:val="both"/>
        <w:rPr>
          <w:rFonts w:ascii="Times New Roman" w:eastAsia="SimSun" w:hAnsi="Times New Roman"/>
          <w:color w:val="000000" w:themeColor="text1"/>
          <w:sz w:val="24"/>
          <w:szCs w:val="24"/>
          <w:lang w:eastAsia="zh-CN"/>
        </w:rPr>
      </w:pPr>
      <w:r>
        <w:rPr>
          <w:rFonts w:ascii="Times New Roman" w:eastAsia="SimSun" w:hAnsi="Times New Roman"/>
          <w:sz w:val="24"/>
          <w:szCs w:val="24"/>
          <w:lang w:eastAsia="zh-CN"/>
        </w:rPr>
        <w:t xml:space="preserve">25. </w:t>
      </w:r>
      <w:r w:rsidR="002E07CA" w:rsidRPr="002E07CA">
        <w:rPr>
          <w:rFonts w:ascii="Times New Roman" w:eastAsia="SimSun" w:hAnsi="Times New Roman"/>
          <w:sz w:val="24"/>
          <w:szCs w:val="24"/>
          <w:lang w:eastAsia="zh-CN"/>
        </w:rPr>
        <w:t>W sprawa</w:t>
      </w:r>
      <w:r w:rsidR="00664E7F">
        <w:rPr>
          <w:rFonts w:ascii="Times New Roman" w:eastAsia="SimSun" w:hAnsi="Times New Roman"/>
          <w:sz w:val="24"/>
          <w:szCs w:val="24"/>
          <w:lang w:eastAsia="zh-CN"/>
        </w:rPr>
        <w:t>ch nieuregulowanych w u</w:t>
      </w:r>
      <w:r w:rsidR="002E07CA" w:rsidRPr="002E07CA">
        <w:rPr>
          <w:rFonts w:ascii="Times New Roman" w:eastAsia="SimSun" w:hAnsi="Times New Roman"/>
          <w:sz w:val="24"/>
          <w:szCs w:val="24"/>
          <w:lang w:eastAsia="zh-CN"/>
        </w:rPr>
        <w:t xml:space="preserve">mowie stosuje się przepisy Ustawy z dnia 10.04.1997 r. Prawo </w:t>
      </w:r>
      <w:r w:rsidR="002E07CA" w:rsidRPr="00DD0D87">
        <w:rPr>
          <w:rFonts w:ascii="Times New Roman" w:eastAsia="SimSun" w:hAnsi="Times New Roman"/>
          <w:color w:val="000000" w:themeColor="text1"/>
          <w:sz w:val="24"/>
          <w:szCs w:val="24"/>
          <w:lang w:eastAsia="zh-CN"/>
        </w:rPr>
        <w:t>Energetyczne</w:t>
      </w:r>
      <w:r w:rsidR="00664E7F" w:rsidRPr="00DD0D87">
        <w:rPr>
          <w:rFonts w:ascii="Times New Roman" w:eastAsia="SimSun" w:hAnsi="Times New Roman"/>
          <w:color w:val="000000" w:themeColor="text1"/>
          <w:sz w:val="24"/>
          <w:szCs w:val="24"/>
          <w:lang w:eastAsia="zh-CN"/>
        </w:rPr>
        <w:t xml:space="preserve"> </w:t>
      </w:r>
      <w:r w:rsidR="006A42E7" w:rsidRPr="00DD0D87">
        <w:rPr>
          <w:rFonts w:ascii="Times New Roman" w:eastAsia="SimSun" w:hAnsi="Times New Roman"/>
          <w:color w:val="000000" w:themeColor="text1"/>
          <w:sz w:val="24"/>
          <w:szCs w:val="24"/>
          <w:lang w:eastAsia="zh-CN"/>
        </w:rPr>
        <w:t xml:space="preserve">(j.t. Dz.U. 2024 poz. 266), </w:t>
      </w:r>
      <w:r w:rsidR="00664E7F" w:rsidRPr="00DD0D87">
        <w:rPr>
          <w:rFonts w:ascii="Times New Roman" w:eastAsia="SimSun" w:hAnsi="Times New Roman"/>
          <w:color w:val="000000" w:themeColor="text1"/>
          <w:sz w:val="24"/>
          <w:szCs w:val="24"/>
          <w:lang w:eastAsia="zh-CN"/>
        </w:rPr>
        <w:t xml:space="preserve">wraz z przepisami wykonawczymi oraz Kodeks Cywilny </w:t>
      </w:r>
      <w:r w:rsidR="006A42E7" w:rsidRPr="00DD0D87">
        <w:rPr>
          <w:rFonts w:ascii="Times New Roman" w:eastAsia="SimSun" w:hAnsi="Times New Roman"/>
          <w:color w:val="000000" w:themeColor="text1"/>
          <w:sz w:val="24"/>
          <w:szCs w:val="24"/>
          <w:lang w:eastAsia="zh-CN"/>
        </w:rPr>
        <w:t>(j.t.</w:t>
      </w:r>
      <w:r w:rsidR="006A42E7" w:rsidRPr="00DD0D87">
        <w:rPr>
          <w:color w:val="000000" w:themeColor="text1"/>
        </w:rPr>
        <w:t xml:space="preserve"> </w:t>
      </w:r>
      <w:r w:rsidR="006A42E7" w:rsidRPr="00DD0D87">
        <w:rPr>
          <w:rFonts w:ascii="Times New Roman" w:eastAsia="SimSun" w:hAnsi="Times New Roman"/>
          <w:color w:val="000000" w:themeColor="text1"/>
          <w:sz w:val="24"/>
          <w:szCs w:val="24"/>
          <w:lang w:eastAsia="zh-CN"/>
        </w:rPr>
        <w:t>Dz.U. 2023 poz. 1610)</w:t>
      </w:r>
    </w:p>
    <w:p w14:paraId="6D5BEC57" w14:textId="54752822" w:rsidR="0072225C" w:rsidRDefault="0072225C" w:rsidP="006A42E7">
      <w:pPr>
        <w:spacing w:after="0" w:line="360" w:lineRule="auto"/>
        <w:ind w:left="220" w:hanging="330"/>
        <w:jc w:val="both"/>
        <w:rPr>
          <w:rFonts w:ascii="Times New Roman" w:hAnsi="Times New Roman"/>
          <w:sz w:val="24"/>
          <w:szCs w:val="24"/>
        </w:rPr>
      </w:pPr>
      <w:r>
        <w:rPr>
          <w:rFonts w:ascii="Times New Roman" w:hAnsi="Times New Roman"/>
          <w:sz w:val="24"/>
          <w:szCs w:val="24"/>
        </w:rPr>
        <w:t>26</w:t>
      </w:r>
      <w:r w:rsidRPr="00372EF7">
        <w:rPr>
          <w:rFonts w:ascii="Times New Roman" w:hAnsi="Times New Roman"/>
          <w:sz w:val="24"/>
          <w:szCs w:val="24"/>
        </w:rPr>
        <w:t xml:space="preserve">. Rozwiązanie Umowy kompleksowej może nastąpić w każdym czasie za pisemnym porozumieniem Stron. </w:t>
      </w:r>
      <w:r w:rsidR="00824559" w:rsidRPr="004A4187">
        <w:rPr>
          <w:rFonts w:ascii="Times New Roman" w:hAnsi="Times New Roman"/>
          <w:sz w:val="24"/>
          <w:szCs w:val="24"/>
        </w:rPr>
        <w:t>Ponadto r</w:t>
      </w:r>
      <w:r w:rsidRPr="004A4187">
        <w:rPr>
          <w:rFonts w:ascii="Times New Roman" w:hAnsi="Times New Roman"/>
          <w:sz w:val="24"/>
          <w:szCs w:val="24"/>
        </w:rPr>
        <w:t>ozwiązanie Umowy kompleksowej może nastąpić za wypowiedzeniem</w:t>
      </w:r>
      <w:r w:rsidR="00824559" w:rsidRPr="004A4187">
        <w:rPr>
          <w:rFonts w:ascii="Times New Roman" w:hAnsi="Times New Roman"/>
          <w:sz w:val="24"/>
          <w:szCs w:val="24"/>
        </w:rPr>
        <w:t xml:space="preserve"> przez każdą ze stron</w:t>
      </w:r>
      <w:r w:rsidRPr="00372EF7">
        <w:rPr>
          <w:rFonts w:ascii="Times New Roman" w:hAnsi="Times New Roman"/>
          <w:sz w:val="24"/>
          <w:szCs w:val="24"/>
        </w:rPr>
        <w:t xml:space="preserve"> przez pisemne oświadczenie złożone przez stronę umowy, ze skutkiem na koniec miesiąc następującego po miesiącu, w którym nastąpiło doręczenie wypowiedzenia umowy.</w:t>
      </w:r>
    </w:p>
    <w:p w14:paraId="7A86C907" w14:textId="77777777" w:rsidR="0072225C" w:rsidRPr="002E07CA" w:rsidRDefault="0072225C" w:rsidP="007962CD">
      <w:pPr>
        <w:spacing w:after="0" w:line="360" w:lineRule="auto"/>
        <w:ind w:left="220" w:hanging="330"/>
        <w:jc w:val="both"/>
        <w:rPr>
          <w:rFonts w:ascii="Times New Roman" w:eastAsia="SimSun" w:hAnsi="Times New Roman"/>
          <w:sz w:val="24"/>
          <w:szCs w:val="24"/>
          <w:lang w:eastAsia="zh-CN"/>
        </w:rPr>
      </w:pPr>
    </w:p>
    <w:p w14:paraId="1FDB0276" w14:textId="77777777" w:rsidR="002C1061" w:rsidRDefault="002C1061" w:rsidP="007962CD">
      <w:pPr>
        <w:spacing w:line="360" w:lineRule="auto"/>
        <w:jc w:val="both"/>
        <w:rPr>
          <w:rFonts w:ascii="Times New Roman" w:hAnsi="Times New Roman"/>
          <w:sz w:val="24"/>
          <w:szCs w:val="24"/>
        </w:rPr>
      </w:pPr>
    </w:p>
    <w:p w14:paraId="2FFA3884" w14:textId="77777777" w:rsidR="00847366" w:rsidRDefault="00847366" w:rsidP="007962CD">
      <w:pPr>
        <w:spacing w:line="360" w:lineRule="auto"/>
        <w:jc w:val="both"/>
        <w:rPr>
          <w:rFonts w:ascii="Times New Roman" w:hAnsi="Times New Roman"/>
          <w:sz w:val="24"/>
          <w:szCs w:val="24"/>
        </w:rPr>
      </w:pPr>
    </w:p>
    <w:p w14:paraId="2D56FD04" w14:textId="77777777" w:rsidR="00847366" w:rsidRDefault="00847366" w:rsidP="007962CD">
      <w:pPr>
        <w:spacing w:line="360" w:lineRule="auto"/>
        <w:jc w:val="both"/>
        <w:rPr>
          <w:rFonts w:ascii="Times New Roman" w:hAnsi="Times New Roman"/>
          <w:sz w:val="24"/>
          <w:szCs w:val="24"/>
        </w:rPr>
      </w:pPr>
    </w:p>
    <w:p w14:paraId="7D354CDA" w14:textId="77777777" w:rsidR="00847366" w:rsidRDefault="00847366" w:rsidP="007962CD">
      <w:pPr>
        <w:spacing w:line="360" w:lineRule="auto"/>
        <w:jc w:val="both"/>
        <w:rPr>
          <w:rFonts w:ascii="Times New Roman" w:hAnsi="Times New Roman"/>
          <w:sz w:val="24"/>
          <w:szCs w:val="24"/>
        </w:rPr>
      </w:pPr>
    </w:p>
    <w:p w14:paraId="00D25590" w14:textId="77777777" w:rsidR="00847366" w:rsidRDefault="00847366" w:rsidP="007962CD">
      <w:pPr>
        <w:spacing w:line="360" w:lineRule="auto"/>
        <w:jc w:val="both"/>
        <w:rPr>
          <w:rFonts w:ascii="Times New Roman" w:hAnsi="Times New Roman"/>
          <w:sz w:val="24"/>
          <w:szCs w:val="24"/>
        </w:rPr>
      </w:pPr>
    </w:p>
    <w:p w14:paraId="0DF2DEC4" w14:textId="77777777" w:rsidR="00037AC9" w:rsidRDefault="00037AC9" w:rsidP="007962CD">
      <w:pPr>
        <w:spacing w:line="360" w:lineRule="auto"/>
        <w:jc w:val="both"/>
        <w:rPr>
          <w:rFonts w:ascii="Times New Roman" w:hAnsi="Times New Roman"/>
          <w:sz w:val="24"/>
          <w:szCs w:val="24"/>
        </w:rPr>
      </w:pPr>
    </w:p>
    <w:p w14:paraId="3958B010" w14:textId="77777777" w:rsidR="00037AC9" w:rsidRDefault="00037AC9" w:rsidP="007962CD">
      <w:pPr>
        <w:spacing w:line="360" w:lineRule="auto"/>
        <w:jc w:val="both"/>
        <w:rPr>
          <w:rFonts w:ascii="Times New Roman" w:hAnsi="Times New Roman"/>
          <w:sz w:val="24"/>
          <w:szCs w:val="24"/>
        </w:rPr>
      </w:pPr>
    </w:p>
    <w:p w14:paraId="18509978" w14:textId="77777777" w:rsidR="001D7934" w:rsidRDefault="001D7934" w:rsidP="007962CD">
      <w:pPr>
        <w:spacing w:line="360" w:lineRule="auto"/>
        <w:jc w:val="both"/>
        <w:rPr>
          <w:rFonts w:ascii="Times New Roman" w:hAnsi="Times New Roman"/>
          <w:sz w:val="24"/>
          <w:szCs w:val="24"/>
        </w:rPr>
      </w:pPr>
    </w:p>
    <w:p w14:paraId="20292D49" w14:textId="77777777" w:rsidR="00847366" w:rsidRDefault="00847366" w:rsidP="007962CD">
      <w:pPr>
        <w:spacing w:line="360" w:lineRule="auto"/>
        <w:jc w:val="both"/>
        <w:rPr>
          <w:rFonts w:ascii="Times New Roman" w:hAnsi="Times New Roman"/>
          <w:sz w:val="24"/>
          <w:szCs w:val="24"/>
        </w:rPr>
      </w:pPr>
    </w:p>
    <w:p w14:paraId="66BB174B" w14:textId="77777777" w:rsidR="00847366" w:rsidRDefault="00847366" w:rsidP="007962CD">
      <w:pPr>
        <w:spacing w:line="360" w:lineRule="auto"/>
        <w:jc w:val="both"/>
        <w:rPr>
          <w:rFonts w:ascii="Times New Roman" w:hAnsi="Times New Roman"/>
          <w:sz w:val="24"/>
          <w:szCs w:val="24"/>
        </w:rPr>
      </w:pPr>
    </w:p>
    <w:p w14:paraId="3279926B" w14:textId="77777777" w:rsidR="00847366" w:rsidRDefault="00847366" w:rsidP="007962CD">
      <w:pPr>
        <w:spacing w:line="360" w:lineRule="auto"/>
        <w:jc w:val="both"/>
        <w:rPr>
          <w:rFonts w:ascii="Times New Roman" w:hAnsi="Times New Roman"/>
          <w:sz w:val="24"/>
          <w:szCs w:val="24"/>
        </w:rPr>
      </w:pPr>
    </w:p>
    <w:p w14:paraId="7CF2DFE5" w14:textId="77777777" w:rsidR="00847366" w:rsidRDefault="00847366" w:rsidP="007962CD">
      <w:pPr>
        <w:spacing w:line="360" w:lineRule="auto"/>
        <w:jc w:val="both"/>
        <w:rPr>
          <w:rFonts w:ascii="Times New Roman" w:hAnsi="Times New Roman"/>
          <w:sz w:val="24"/>
          <w:szCs w:val="24"/>
        </w:rPr>
      </w:pPr>
    </w:p>
    <w:p w14:paraId="0C8449E8" w14:textId="77777777" w:rsidR="00847366" w:rsidRDefault="00847366" w:rsidP="007962CD">
      <w:pPr>
        <w:spacing w:line="360" w:lineRule="auto"/>
        <w:jc w:val="both"/>
        <w:rPr>
          <w:rFonts w:ascii="Times New Roman" w:hAnsi="Times New Roman"/>
          <w:sz w:val="24"/>
          <w:szCs w:val="24"/>
        </w:rPr>
      </w:pPr>
    </w:p>
    <w:p w14:paraId="4A140A8B" w14:textId="62D52595" w:rsidR="00847366" w:rsidRPr="00F80162" w:rsidRDefault="00847366" w:rsidP="00847366">
      <w:pPr>
        <w:pStyle w:val="Akapitzlist"/>
        <w:spacing w:line="360" w:lineRule="auto"/>
        <w:jc w:val="both"/>
        <w:rPr>
          <w:sz w:val="24"/>
          <w:szCs w:val="24"/>
        </w:rPr>
      </w:pPr>
      <w:r w:rsidRPr="00F80162">
        <w:rPr>
          <w:sz w:val="24"/>
          <w:szCs w:val="24"/>
        </w:rPr>
        <w:lastRenderedPageBreak/>
        <w:t>Nr sprawy MZŻ. 252-</w:t>
      </w:r>
      <w:r w:rsidR="005068D5">
        <w:rPr>
          <w:sz w:val="24"/>
          <w:szCs w:val="24"/>
        </w:rPr>
        <w:t>2</w:t>
      </w:r>
      <w:r w:rsidRPr="00F80162">
        <w:rPr>
          <w:sz w:val="24"/>
          <w:szCs w:val="24"/>
        </w:rPr>
        <w:t>/2</w:t>
      </w:r>
      <w:r w:rsidR="005068D5">
        <w:rPr>
          <w:sz w:val="24"/>
          <w:szCs w:val="24"/>
        </w:rPr>
        <w:t>4</w:t>
      </w:r>
      <w:r w:rsidRPr="00F80162">
        <w:rPr>
          <w:sz w:val="24"/>
          <w:szCs w:val="24"/>
        </w:rPr>
        <w:t xml:space="preserve">                 Załącznik nr </w:t>
      </w:r>
      <w:r>
        <w:rPr>
          <w:sz w:val="24"/>
          <w:szCs w:val="24"/>
        </w:rPr>
        <w:t xml:space="preserve">5 </w:t>
      </w:r>
      <w:r w:rsidRPr="00F80162">
        <w:rPr>
          <w:sz w:val="24"/>
          <w:szCs w:val="24"/>
        </w:rPr>
        <w:t xml:space="preserve">do zapytania ofertowego – </w:t>
      </w:r>
      <w:r>
        <w:rPr>
          <w:sz w:val="24"/>
          <w:szCs w:val="24"/>
        </w:rPr>
        <w:t>oświadczenie Wykonawcy</w:t>
      </w:r>
    </w:p>
    <w:p w14:paraId="7DE55859" w14:textId="77777777" w:rsidR="00847366" w:rsidRDefault="00847366" w:rsidP="00847366">
      <w:pPr>
        <w:pStyle w:val="NormalnyWeb"/>
        <w:ind w:left="720"/>
        <w:jc w:val="both"/>
      </w:pPr>
    </w:p>
    <w:p w14:paraId="627B5713" w14:textId="77777777" w:rsidR="00847366" w:rsidRDefault="00847366" w:rsidP="00847366">
      <w:pPr>
        <w:pStyle w:val="NormalnyWeb"/>
        <w:ind w:left="720"/>
        <w:jc w:val="both"/>
      </w:pPr>
    </w:p>
    <w:p w14:paraId="30C860C6" w14:textId="77777777" w:rsidR="00847366" w:rsidRDefault="00847366" w:rsidP="00847366">
      <w:pPr>
        <w:pStyle w:val="NormalnyWeb"/>
        <w:ind w:left="720"/>
        <w:jc w:val="center"/>
      </w:pPr>
      <w:r>
        <w:t>Oświadczenie</w:t>
      </w:r>
    </w:p>
    <w:p w14:paraId="123562DA" w14:textId="77777777" w:rsidR="00847366" w:rsidRDefault="00847366" w:rsidP="00847366">
      <w:pPr>
        <w:pStyle w:val="NormalnyWeb"/>
        <w:ind w:left="720"/>
        <w:jc w:val="center"/>
      </w:pPr>
    </w:p>
    <w:p w14:paraId="0824C3D1" w14:textId="3AE0399E" w:rsidR="00847366" w:rsidRPr="00DD0D87" w:rsidRDefault="00847366" w:rsidP="006A42E7">
      <w:pPr>
        <w:pStyle w:val="Tekstpodstawowy31"/>
        <w:rPr>
          <w:color w:val="000000" w:themeColor="text1"/>
          <w:sz w:val="24"/>
          <w:szCs w:val="24"/>
        </w:rPr>
      </w:pPr>
      <w:r w:rsidRPr="00D411B3">
        <w:rPr>
          <w:sz w:val="24"/>
          <w:szCs w:val="24"/>
        </w:rPr>
        <w:t>Przystępując do udziału w postępowaniu o udz</w:t>
      </w:r>
      <w:r>
        <w:rPr>
          <w:sz w:val="24"/>
          <w:szCs w:val="24"/>
        </w:rPr>
        <w:t xml:space="preserve">ielenie zamówienia publicznego </w:t>
      </w:r>
      <w:r w:rsidRPr="0055014C">
        <w:rPr>
          <w:sz w:val="24"/>
          <w:szCs w:val="24"/>
        </w:rPr>
        <w:t xml:space="preserve">na </w:t>
      </w:r>
      <w:r w:rsidRPr="00372EF7">
        <w:rPr>
          <w:sz w:val="24"/>
          <w:szCs w:val="24"/>
        </w:rPr>
        <w:t>kompleksow</w:t>
      </w:r>
      <w:r>
        <w:rPr>
          <w:sz w:val="24"/>
          <w:szCs w:val="24"/>
        </w:rPr>
        <w:t>ą dostawę</w:t>
      </w:r>
      <w:r w:rsidRPr="00372EF7">
        <w:rPr>
          <w:sz w:val="24"/>
          <w:szCs w:val="24"/>
        </w:rPr>
        <w:t xml:space="preserve"> gazu ziemnego wysokometanowego typu E</w:t>
      </w:r>
      <w:r>
        <w:rPr>
          <w:sz w:val="24"/>
          <w:szCs w:val="24"/>
        </w:rPr>
        <w:t xml:space="preserve"> (GZ-50)</w:t>
      </w:r>
      <w:r w:rsidRPr="00372EF7">
        <w:rPr>
          <w:sz w:val="24"/>
          <w:szCs w:val="24"/>
        </w:rPr>
        <w:t xml:space="preserve">, </w:t>
      </w:r>
      <w:r>
        <w:rPr>
          <w:sz w:val="24"/>
          <w:szCs w:val="24"/>
        </w:rPr>
        <w:t xml:space="preserve">przy ciśnieniu nie niższym niż 1,8 kPa, </w:t>
      </w:r>
      <w:r w:rsidRPr="00372EF7">
        <w:rPr>
          <w:sz w:val="24"/>
          <w:szCs w:val="24"/>
        </w:rPr>
        <w:t xml:space="preserve">obejmująca sprzedaż oraz dystrybucję do </w:t>
      </w:r>
      <w:r>
        <w:rPr>
          <w:sz w:val="24"/>
          <w:szCs w:val="24"/>
        </w:rPr>
        <w:t>placówki</w:t>
      </w:r>
      <w:r w:rsidRPr="00372EF7">
        <w:rPr>
          <w:sz w:val="24"/>
          <w:szCs w:val="24"/>
        </w:rPr>
        <w:t xml:space="preserve"> Miejskiego Zesp</w:t>
      </w:r>
      <w:r>
        <w:rPr>
          <w:sz w:val="24"/>
          <w:szCs w:val="24"/>
        </w:rPr>
        <w:t xml:space="preserve">ołu Żłobków w Lublinie tj. do Żłobka nr 9 w Lublinie przy ul. Zelwerowicza 2. </w:t>
      </w:r>
      <w:r w:rsidRPr="00D411B3">
        <w:rPr>
          <w:sz w:val="24"/>
          <w:szCs w:val="24"/>
        </w:rPr>
        <w:t>oświadczamy,</w:t>
      </w:r>
      <w:r>
        <w:rPr>
          <w:sz w:val="24"/>
          <w:szCs w:val="24"/>
        </w:rPr>
        <w:t xml:space="preserve"> że</w:t>
      </w:r>
      <w:r w:rsidRPr="0069468E">
        <w:t xml:space="preserve"> </w:t>
      </w:r>
      <w:r w:rsidRPr="00FE72C5">
        <w:rPr>
          <w:sz w:val="24"/>
          <w:szCs w:val="24"/>
        </w:rPr>
        <w:t xml:space="preserve">nie podlegamy wykluczeniu z postępowania o udzielenie zamówienia publicznego na podstawie art. 7 ust 1 ustawy z dnia 13 kwietnia 2022 r. o szczególnych rozwiązaniach w zakresie przeciwdziałania wspieraniu agresji na Ukrainę oraz służących ochronie bezpieczeństwa </w:t>
      </w:r>
      <w:r w:rsidRPr="00DD0D87">
        <w:rPr>
          <w:color w:val="000000" w:themeColor="text1"/>
          <w:sz w:val="24"/>
          <w:szCs w:val="24"/>
        </w:rPr>
        <w:t xml:space="preserve">narodowego </w:t>
      </w:r>
      <w:r w:rsidR="006A42E7" w:rsidRPr="00DD0D87">
        <w:rPr>
          <w:color w:val="000000" w:themeColor="text1"/>
          <w:sz w:val="24"/>
          <w:szCs w:val="24"/>
        </w:rPr>
        <w:t>(j.t. Dz.U. 2023 poz. 1497).</w:t>
      </w:r>
    </w:p>
    <w:p w14:paraId="2BF97DB9" w14:textId="77777777" w:rsidR="006A42E7" w:rsidRDefault="006A42E7" w:rsidP="006A42E7">
      <w:pPr>
        <w:pStyle w:val="Tekstpodstawowy31"/>
        <w:rPr>
          <w:color w:val="FF0000"/>
          <w:sz w:val="24"/>
          <w:szCs w:val="24"/>
        </w:rPr>
      </w:pPr>
    </w:p>
    <w:p w14:paraId="77184911" w14:textId="77777777" w:rsidR="006A42E7" w:rsidRDefault="006A42E7" w:rsidP="006A42E7">
      <w:pPr>
        <w:pStyle w:val="Tekstpodstawowy31"/>
        <w:rPr>
          <w:color w:val="FF0000"/>
          <w:sz w:val="24"/>
          <w:szCs w:val="24"/>
        </w:rPr>
      </w:pPr>
    </w:p>
    <w:p w14:paraId="242C573F" w14:textId="77777777" w:rsidR="006A42E7" w:rsidRDefault="006A42E7" w:rsidP="006A42E7">
      <w:pPr>
        <w:pStyle w:val="Tekstpodstawowy31"/>
        <w:rPr>
          <w:color w:val="FF0000"/>
          <w:sz w:val="24"/>
          <w:szCs w:val="24"/>
        </w:rPr>
      </w:pPr>
    </w:p>
    <w:p w14:paraId="4C68AC54" w14:textId="77777777" w:rsidR="006A42E7" w:rsidRDefault="006A42E7" w:rsidP="006A42E7">
      <w:pPr>
        <w:pStyle w:val="Tekstpodstawowy31"/>
        <w:rPr>
          <w:sz w:val="24"/>
          <w:szCs w:val="24"/>
        </w:rPr>
      </w:pPr>
    </w:p>
    <w:p w14:paraId="0578E88B" w14:textId="77777777" w:rsidR="00847366" w:rsidRDefault="00847366" w:rsidP="00847366">
      <w:pPr>
        <w:ind w:left="357"/>
        <w:jc w:val="right"/>
        <w:rPr>
          <w:rFonts w:ascii="Times New Roman" w:hAnsi="Times New Roman"/>
          <w:sz w:val="24"/>
          <w:szCs w:val="24"/>
        </w:rPr>
      </w:pPr>
      <w:r>
        <w:rPr>
          <w:rFonts w:ascii="Times New Roman" w:hAnsi="Times New Roman"/>
          <w:sz w:val="24"/>
          <w:szCs w:val="24"/>
        </w:rPr>
        <w:t>………………………………………..</w:t>
      </w:r>
    </w:p>
    <w:p w14:paraId="0A7DD825" w14:textId="77777777" w:rsidR="00847366" w:rsidRPr="0055014C" w:rsidRDefault="00847366" w:rsidP="00847366">
      <w:pPr>
        <w:ind w:left="357"/>
        <w:jc w:val="center"/>
        <w:rPr>
          <w:rFonts w:ascii="Times New Roman" w:hAnsi="Times New Roman"/>
          <w:sz w:val="24"/>
          <w:szCs w:val="24"/>
        </w:rPr>
      </w:pPr>
      <w:r>
        <w:rPr>
          <w:rFonts w:ascii="Times New Roman" w:hAnsi="Times New Roman"/>
          <w:sz w:val="24"/>
          <w:szCs w:val="24"/>
        </w:rPr>
        <w:t xml:space="preserve">                                                                                    Wykonawca </w:t>
      </w:r>
    </w:p>
    <w:p w14:paraId="18D9A709" w14:textId="77777777" w:rsidR="00847366" w:rsidRPr="002E07CA" w:rsidRDefault="00847366" w:rsidP="007962CD">
      <w:pPr>
        <w:spacing w:line="360" w:lineRule="auto"/>
        <w:jc w:val="both"/>
        <w:rPr>
          <w:rFonts w:ascii="Times New Roman" w:hAnsi="Times New Roman"/>
          <w:sz w:val="24"/>
          <w:szCs w:val="24"/>
        </w:rPr>
      </w:pPr>
    </w:p>
    <w:sectPr w:rsidR="00847366" w:rsidRPr="002E07CA" w:rsidSect="006F31B0">
      <w:headerReference w:type="default" r:id="rId13"/>
      <w:footerReference w:type="default" r:id="rId14"/>
      <w:headerReference w:type="first" r:id="rId15"/>
      <w:pgSz w:w="11906" w:h="16838"/>
      <w:pgMar w:top="281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19F96" w14:textId="77777777" w:rsidR="006F31B0" w:rsidRDefault="006F31B0" w:rsidP="00A8280E">
      <w:pPr>
        <w:spacing w:after="0" w:line="240" w:lineRule="auto"/>
      </w:pPr>
      <w:r>
        <w:separator/>
      </w:r>
    </w:p>
  </w:endnote>
  <w:endnote w:type="continuationSeparator" w:id="0">
    <w:p w14:paraId="428779C6" w14:textId="77777777" w:rsidR="006F31B0" w:rsidRDefault="006F31B0" w:rsidP="00A8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6ECF" w14:textId="77777777" w:rsidR="00DE4344" w:rsidRDefault="00254031">
    <w:pPr>
      <w:pStyle w:val="Stopka"/>
      <w:jc w:val="center"/>
    </w:pPr>
    <w:r>
      <w:rPr>
        <w:noProof/>
      </w:rPr>
      <w:fldChar w:fldCharType="begin"/>
    </w:r>
    <w:r w:rsidR="00DE4344">
      <w:rPr>
        <w:noProof/>
      </w:rPr>
      <w:instrText xml:space="preserve"> PAGE   \* MERGEFORMAT </w:instrText>
    </w:r>
    <w:r>
      <w:rPr>
        <w:noProof/>
      </w:rPr>
      <w:fldChar w:fldCharType="separate"/>
    </w:r>
    <w:r w:rsidR="00170058">
      <w:rPr>
        <w:noProof/>
      </w:rPr>
      <w:t>23</w:t>
    </w:r>
    <w:r>
      <w:rPr>
        <w:noProof/>
      </w:rPr>
      <w:fldChar w:fldCharType="end"/>
    </w:r>
  </w:p>
  <w:p w14:paraId="4C92E539" w14:textId="77777777" w:rsidR="00DE4344" w:rsidRDefault="00DE43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666F5" w14:textId="77777777" w:rsidR="006F31B0" w:rsidRDefault="006F31B0" w:rsidP="00A8280E">
      <w:pPr>
        <w:spacing w:after="0" w:line="240" w:lineRule="auto"/>
      </w:pPr>
      <w:r>
        <w:separator/>
      </w:r>
    </w:p>
  </w:footnote>
  <w:footnote w:type="continuationSeparator" w:id="0">
    <w:p w14:paraId="3482BB80" w14:textId="77777777" w:rsidR="006F31B0" w:rsidRDefault="006F31B0" w:rsidP="00A82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259D9" w14:textId="77777777" w:rsidR="00DE4344" w:rsidRDefault="00DE4344">
    <w:pPr>
      <w:pStyle w:val="Nagwek"/>
    </w:pPr>
    <w:r>
      <w:rPr>
        <w:noProof/>
        <w:lang w:eastAsia="pl-PL"/>
      </w:rPr>
      <w:drawing>
        <wp:anchor distT="0" distB="0" distL="114300" distR="114300" simplePos="0" relativeHeight="251656704" behindDoc="1" locked="0" layoutInCell="1" allowOverlap="1" wp14:anchorId="7DE170B9" wp14:editId="4CAE60A4">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6"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14:paraId="265D92DB" w14:textId="77777777" w:rsidR="00DE4344" w:rsidRDefault="00DE434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8C1D" w14:textId="77777777" w:rsidR="00DE4344" w:rsidRDefault="00DE4344">
    <w:pPr>
      <w:pStyle w:val="Nagwek"/>
    </w:pPr>
    <w:r>
      <w:rPr>
        <w:noProof/>
        <w:lang w:eastAsia="pl-PL"/>
      </w:rPr>
      <w:drawing>
        <wp:anchor distT="0" distB="0" distL="114300" distR="114300" simplePos="0" relativeHeight="251657728" behindDoc="0" locked="0" layoutInCell="1" allowOverlap="1" wp14:anchorId="58BE6219" wp14:editId="1AC62FDA">
          <wp:simplePos x="0" y="0"/>
          <wp:positionH relativeFrom="column">
            <wp:posOffset>-890270</wp:posOffset>
          </wp:positionH>
          <wp:positionV relativeFrom="paragraph">
            <wp:posOffset>-440055</wp:posOffset>
          </wp:positionV>
          <wp:extent cx="7543800" cy="1752600"/>
          <wp:effectExtent l="19050" t="0" r="0" b="0"/>
          <wp:wrapTopAndBottom/>
          <wp:docPr id="5"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14:paraId="631CE097" w14:textId="77777777" w:rsidR="00DE4344" w:rsidRDefault="00DE4344">
    <w:pPr>
      <w:pStyle w:val="Nagwek"/>
    </w:pPr>
  </w:p>
  <w:p w14:paraId="65E0F990" w14:textId="77777777" w:rsidR="00DE4344" w:rsidRDefault="00DE4344">
    <w:pPr>
      <w:pStyle w:val="Nagwek"/>
    </w:pPr>
  </w:p>
  <w:p w14:paraId="02D2FB0F" w14:textId="77777777" w:rsidR="00DE4344" w:rsidRDefault="00DE4344">
    <w:pPr>
      <w:pStyle w:val="Nagwek"/>
    </w:pPr>
  </w:p>
  <w:p w14:paraId="72F61795" w14:textId="47A72E8A" w:rsidR="00DE4344" w:rsidRDefault="00CE3223">
    <w:pPr>
      <w:pStyle w:val="Nagwek"/>
    </w:pPr>
    <w:r>
      <w:rPr>
        <w:noProof/>
        <w:lang w:eastAsia="pl-PL"/>
      </w:rPr>
      <mc:AlternateContent>
        <mc:Choice Requires="wps">
          <w:drawing>
            <wp:anchor distT="0" distB="0" distL="114300" distR="114300" simplePos="0" relativeHeight="251658752" behindDoc="0" locked="0" layoutInCell="1" allowOverlap="1" wp14:anchorId="40267EB5" wp14:editId="7A05B2BE">
              <wp:simplePos x="0" y="0"/>
              <wp:positionH relativeFrom="column">
                <wp:posOffset>2115185</wp:posOffset>
              </wp:positionH>
              <wp:positionV relativeFrom="paragraph">
                <wp:posOffset>76835</wp:posOffset>
              </wp:positionV>
              <wp:extent cx="4238625" cy="487680"/>
              <wp:effectExtent l="0" t="0" r="28575" b="2667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487680"/>
                      </a:xfrm>
                      <a:prstGeom prst="rect">
                        <a:avLst/>
                      </a:prstGeom>
                      <a:solidFill>
                        <a:srgbClr val="FFFFFF"/>
                      </a:solidFill>
                      <a:ln w="9525">
                        <a:solidFill>
                          <a:srgbClr val="FFFFFF"/>
                        </a:solidFill>
                        <a:miter lim="800000"/>
                        <a:headEnd/>
                        <a:tailEnd/>
                      </a:ln>
                    </wps:spPr>
                    <wps:txbx>
                      <w:txbxContent>
                        <w:p w14:paraId="1FD7CEA8" w14:textId="77777777" w:rsidR="00DE4344" w:rsidRDefault="00DE4344" w:rsidP="007318C1">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www.zlobki.lublin.eu</w:t>
                          </w:r>
                        </w:p>
                        <w:p w14:paraId="351FC1E6" w14:textId="77777777" w:rsidR="00DE4344" w:rsidRDefault="00DE4344" w:rsidP="007318C1">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267EB5" id="_x0000_t202" coordsize="21600,21600" o:spt="202" path="m,l,21600r21600,l21600,xe">
              <v:stroke joinstyle="miter"/>
              <v:path gradientshapeok="t" o:connecttype="rect"/>
            </v:shapetype>
            <v:shape id="Pole tekstowe 1" o:spid="_x0000_s1026" type="#_x0000_t202" style="position:absolute;margin-left:166.55pt;margin-top:6.05pt;width:333.75pt;height:3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" strokecolor="white">
              <v:textbox>
                <w:txbxContent>
                  <w:p w14:paraId="1FD7CEA8" w14:textId="77777777" w:rsidR="00DE4344" w:rsidRDefault="00DE4344" w:rsidP="007318C1">
                    <w:pPr>
                      <w:jc w:val="right"/>
                    </w:pPr>
                    <w:r>
                      <w:t xml:space="preserve">                                ul. Wolska 5, 20-411 Lublin, tel./fax.: 81 466-49-91        </w:t>
                    </w:r>
                    <w:r w:rsidRPr="000D0674">
                      <w:rPr>
                        <w:rFonts w:ascii="Times New Roman" w:hAnsi="Times New Roman"/>
                        <w:sz w:val="24"/>
                        <w:szCs w:val="24"/>
                      </w:rPr>
                      <w:t xml:space="preserve">e-mail: </w:t>
                    </w:r>
                    <w:hyperlink r:id="rId3"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www.zlobki.lublin.eu</w:t>
                    </w:r>
                  </w:p>
                  <w:p w14:paraId="351FC1E6" w14:textId="77777777" w:rsidR="00DE4344" w:rsidRDefault="00DE4344" w:rsidP="007318C1">
                    <w:pPr>
                      <w:jc w:val="right"/>
                    </w:pPr>
                  </w:p>
                </w:txbxContent>
              </v:textbox>
            </v:shape>
          </w:pict>
        </mc:Fallback>
      </mc:AlternateContent>
    </w:r>
  </w:p>
  <w:p w14:paraId="65F3A49E" w14:textId="77777777" w:rsidR="00DE4344" w:rsidRDefault="00DE4344">
    <w:pPr>
      <w:pStyle w:val="Nagwek"/>
    </w:pPr>
  </w:p>
  <w:p w14:paraId="4EFF2B1F" w14:textId="77777777" w:rsidR="00DE4344" w:rsidRDefault="00DE4344">
    <w:pPr>
      <w:pStyle w:val="Nagwek"/>
    </w:pPr>
  </w:p>
  <w:p w14:paraId="2E26296B" w14:textId="77777777" w:rsidR="00DE4344" w:rsidRDefault="00DE43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15:restartNumberingAfterBreak="0">
    <w:nsid w:val="03614D16"/>
    <w:multiLevelType w:val="hybridMultilevel"/>
    <w:tmpl w:val="217C1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4578CE"/>
    <w:multiLevelType w:val="hybridMultilevel"/>
    <w:tmpl w:val="943C6DDC"/>
    <w:lvl w:ilvl="0" w:tplc="19DC9530">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09C4B4D"/>
    <w:multiLevelType w:val="hybridMultilevel"/>
    <w:tmpl w:val="2BC234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3E7508"/>
    <w:multiLevelType w:val="hybridMultilevel"/>
    <w:tmpl w:val="C040D972"/>
    <w:lvl w:ilvl="0" w:tplc="0415000F">
      <w:start w:val="1"/>
      <w:numFmt w:val="decimal"/>
      <w:lvlText w:val="%1."/>
      <w:lvlJc w:val="left"/>
      <w:pPr>
        <w:ind w:left="3479"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434C3D"/>
    <w:multiLevelType w:val="hybridMultilevel"/>
    <w:tmpl w:val="827AEDC6"/>
    <w:lvl w:ilvl="0" w:tplc="C6F8CC8A">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3" w15:restartNumberingAfterBreak="0">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ED5276"/>
    <w:multiLevelType w:val="hybridMultilevel"/>
    <w:tmpl w:val="74763E88"/>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6674BD"/>
    <w:multiLevelType w:val="hybridMultilevel"/>
    <w:tmpl w:val="23FA9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203168"/>
    <w:multiLevelType w:val="hybridMultilevel"/>
    <w:tmpl w:val="6030A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136367"/>
    <w:multiLevelType w:val="hybridMultilevel"/>
    <w:tmpl w:val="50AA0CAA"/>
    <w:lvl w:ilvl="0" w:tplc="90EAF100">
      <w:start w:val="3"/>
      <w:numFmt w:val="lowerLetter"/>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15:restartNumberingAfterBreak="0">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C14F06"/>
    <w:multiLevelType w:val="hybridMultilevel"/>
    <w:tmpl w:val="C3A05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5F46DC"/>
    <w:multiLevelType w:val="hybridMultilevel"/>
    <w:tmpl w:val="A34071EC"/>
    <w:lvl w:ilvl="0" w:tplc="0415000F">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191990231">
    <w:abstractNumId w:val="1"/>
  </w:num>
  <w:num w:numId="2" w16cid:durableId="1383939972">
    <w:abstractNumId w:val="5"/>
  </w:num>
  <w:num w:numId="3" w16cid:durableId="1157190583">
    <w:abstractNumId w:val="21"/>
  </w:num>
  <w:num w:numId="4" w16cid:durableId="1586459006">
    <w:abstractNumId w:val="12"/>
  </w:num>
  <w:num w:numId="5" w16cid:durableId="1283461085">
    <w:abstractNumId w:val="16"/>
  </w:num>
  <w:num w:numId="6" w16cid:durableId="780998628">
    <w:abstractNumId w:val="11"/>
  </w:num>
  <w:num w:numId="7" w16cid:durableId="1357269724">
    <w:abstractNumId w:val="0"/>
  </w:num>
  <w:num w:numId="8" w16cid:durableId="904409804">
    <w:abstractNumId w:val="22"/>
  </w:num>
  <w:num w:numId="9" w16cid:durableId="466433445">
    <w:abstractNumId w:val="27"/>
  </w:num>
  <w:num w:numId="10" w16cid:durableId="1251963190">
    <w:abstractNumId w:val="10"/>
  </w:num>
  <w:num w:numId="11" w16cid:durableId="689724046">
    <w:abstractNumId w:val="8"/>
  </w:num>
  <w:num w:numId="12" w16cid:durableId="1660112206">
    <w:abstractNumId w:val="23"/>
  </w:num>
  <w:num w:numId="13" w16cid:durableId="974064247">
    <w:abstractNumId w:val="26"/>
  </w:num>
  <w:num w:numId="14" w16cid:durableId="1012149686">
    <w:abstractNumId w:val="28"/>
  </w:num>
  <w:num w:numId="15" w16cid:durableId="85805435">
    <w:abstractNumId w:val="4"/>
  </w:num>
  <w:num w:numId="16" w16cid:durableId="1798402721">
    <w:abstractNumId w:val="29"/>
  </w:num>
  <w:num w:numId="17" w16cid:durableId="944533247">
    <w:abstractNumId w:val="3"/>
  </w:num>
  <w:num w:numId="18" w16cid:durableId="135995820">
    <w:abstractNumId w:val="24"/>
  </w:num>
  <w:num w:numId="19" w16cid:durableId="1313826711">
    <w:abstractNumId w:val="14"/>
  </w:num>
  <w:num w:numId="20" w16cid:durableId="2753051">
    <w:abstractNumId w:val="13"/>
  </w:num>
  <w:num w:numId="21" w16cid:durableId="1837185986">
    <w:abstractNumId w:val="19"/>
  </w:num>
  <w:num w:numId="22" w16cid:durableId="1618755133">
    <w:abstractNumId w:val="20"/>
  </w:num>
  <w:num w:numId="23" w16cid:durableId="310837534">
    <w:abstractNumId w:val="2"/>
  </w:num>
  <w:num w:numId="24" w16cid:durableId="1210146959">
    <w:abstractNumId w:val="9"/>
  </w:num>
  <w:num w:numId="25" w16cid:durableId="1217206371">
    <w:abstractNumId w:val="6"/>
  </w:num>
  <w:num w:numId="26" w16cid:durableId="1594704551">
    <w:abstractNumId w:val="15"/>
  </w:num>
  <w:num w:numId="27" w16cid:durableId="337081309">
    <w:abstractNumId w:val="17"/>
  </w:num>
  <w:num w:numId="28" w16cid:durableId="360396523">
    <w:abstractNumId w:val="18"/>
  </w:num>
  <w:num w:numId="29" w16cid:durableId="825701748">
    <w:abstractNumId w:val="25"/>
  </w:num>
  <w:num w:numId="30" w16cid:durableId="1201476835">
    <w:abstractNumId w:val="7"/>
  </w:num>
  <w:num w:numId="31" w16cid:durableId="48077238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0E"/>
    <w:rsid w:val="00000CA9"/>
    <w:rsid w:val="0000660C"/>
    <w:rsid w:val="0001313D"/>
    <w:rsid w:val="000142A7"/>
    <w:rsid w:val="00015EF9"/>
    <w:rsid w:val="00020803"/>
    <w:rsid w:val="000341EF"/>
    <w:rsid w:val="00037AC9"/>
    <w:rsid w:val="000409E2"/>
    <w:rsid w:val="00042196"/>
    <w:rsid w:val="00052BA6"/>
    <w:rsid w:val="00060F0C"/>
    <w:rsid w:val="00061F82"/>
    <w:rsid w:val="0006249A"/>
    <w:rsid w:val="00062776"/>
    <w:rsid w:val="00063E28"/>
    <w:rsid w:val="00066E15"/>
    <w:rsid w:val="00075252"/>
    <w:rsid w:val="00080DAD"/>
    <w:rsid w:val="000817EC"/>
    <w:rsid w:val="000823F8"/>
    <w:rsid w:val="00082827"/>
    <w:rsid w:val="00083598"/>
    <w:rsid w:val="00090665"/>
    <w:rsid w:val="000953D3"/>
    <w:rsid w:val="00097ED0"/>
    <w:rsid w:val="000A04EE"/>
    <w:rsid w:val="000A1B7A"/>
    <w:rsid w:val="000A3797"/>
    <w:rsid w:val="000A42E0"/>
    <w:rsid w:val="000A7112"/>
    <w:rsid w:val="000B32FA"/>
    <w:rsid w:val="000B485F"/>
    <w:rsid w:val="000B4FB7"/>
    <w:rsid w:val="000B5A85"/>
    <w:rsid w:val="000B68DE"/>
    <w:rsid w:val="000C24A0"/>
    <w:rsid w:val="000C33A6"/>
    <w:rsid w:val="000C6045"/>
    <w:rsid w:val="000D0674"/>
    <w:rsid w:val="000D1565"/>
    <w:rsid w:val="000D3BCE"/>
    <w:rsid w:val="000D4336"/>
    <w:rsid w:val="000D659C"/>
    <w:rsid w:val="000D69A3"/>
    <w:rsid w:val="000E1C70"/>
    <w:rsid w:val="000E36AA"/>
    <w:rsid w:val="000F0BB8"/>
    <w:rsid w:val="000F3145"/>
    <w:rsid w:val="000F36D8"/>
    <w:rsid w:val="000F4254"/>
    <w:rsid w:val="00100C4B"/>
    <w:rsid w:val="00103895"/>
    <w:rsid w:val="00104B52"/>
    <w:rsid w:val="001068DA"/>
    <w:rsid w:val="00106AFA"/>
    <w:rsid w:val="00112272"/>
    <w:rsid w:val="00112F6A"/>
    <w:rsid w:val="0011331D"/>
    <w:rsid w:val="0011338F"/>
    <w:rsid w:val="00114015"/>
    <w:rsid w:val="001166A7"/>
    <w:rsid w:val="00116F33"/>
    <w:rsid w:val="00126289"/>
    <w:rsid w:val="001268FD"/>
    <w:rsid w:val="00130EFA"/>
    <w:rsid w:val="00131A80"/>
    <w:rsid w:val="00131B06"/>
    <w:rsid w:val="0013269F"/>
    <w:rsid w:val="001544E2"/>
    <w:rsid w:val="00155A8D"/>
    <w:rsid w:val="001619A5"/>
    <w:rsid w:val="00166348"/>
    <w:rsid w:val="001670C4"/>
    <w:rsid w:val="00167BF2"/>
    <w:rsid w:val="00170058"/>
    <w:rsid w:val="0017185E"/>
    <w:rsid w:val="001725C3"/>
    <w:rsid w:val="00173A92"/>
    <w:rsid w:val="00185C83"/>
    <w:rsid w:val="0019055F"/>
    <w:rsid w:val="00196D21"/>
    <w:rsid w:val="00196E52"/>
    <w:rsid w:val="00197B7C"/>
    <w:rsid w:val="001A117F"/>
    <w:rsid w:val="001A35DB"/>
    <w:rsid w:val="001A4574"/>
    <w:rsid w:val="001B2E4F"/>
    <w:rsid w:val="001B2EC3"/>
    <w:rsid w:val="001B78C4"/>
    <w:rsid w:val="001C1E23"/>
    <w:rsid w:val="001C2BF6"/>
    <w:rsid w:val="001C32B8"/>
    <w:rsid w:val="001C3707"/>
    <w:rsid w:val="001D134C"/>
    <w:rsid w:val="001D32DE"/>
    <w:rsid w:val="001D49E3"/>
    <w:rsid w:val="001D7934"/>
    <w:rsid w:val="001E15B7"/>
    <w:rsid w:val="001E1C87"/>
    <w:rsid w:val="001E5C1B"/>
    <w:rsid w:val="001E5D01"/>
    <w:rsid w:val="001E704A"/>
    <w:rsid w:val="001F077D"/>
    <w:rsid w:val="001F111D"/>
    <w:rsid w:val="001F30F5"/>
    <w:rsid w:val="001F6AC5"/>
    <w:rsid w:val="00201D77"/>
    <w:rsid w:val="00205B04"/>
    <w:rsid w:val="00213022"/>
    <w:rsid w:val="002137FD"/>
    <w:rsid w:val="00213858"/>
    <w:rsid w:val="0022093E"/>
    <w:rsid w:val="00221AD4"/>
    <w:rsid w:val="0022299E"/>
    <w:rsid w:val="00225DC1"/>
    <w:rsid w:val="00233FE5"/>
    <w:rsid w:val="00235247"/>
    <w:rsid w:val="00235CDC"/>
    <w:rsid w:val="00242245"/>
    <w:rsid w:val="00245A62"/>
    <w:rsid w:val="00252DE4"/>
    <w:rsid w:val="00254031"/>
    <w:rsid w:val="00255B9F"/>
    <w:rsid w:val="00257B39"/>
    <w:rsid w:val="0026248E"/>
    <w:rsid w:val="002626AB"/>
    <w:rsid w:val="002630EF"/>
    <w:rsid w:val="00266733"/>
    <w:rsid w:val="00270C66"/>
    <w:rsid w:val="00272DFE"/>
    <w:rsid w:val="00282274"/>
    <w:rsid w:val="00284F2D"/>
    <w:rsid w:val="00286B75"/>
    <w:rsid w:val="00287507"/>
    <w:rsid w:val="00291836"/>
    <w:rsid w:val="00294108"/>
    <w:rsid w:val="002976F2"/>
    <w:rsid w:val="002A3FD1"/>
    <w:rsid w:val="002A5147"/>
    <w:rsid w:val="002A5B87"/>
    <w:rsid w:val="002A6980"/>
    <w:rsid w:val="002B0768"/>
    <w:rsid w:val="002C1061"/>
    <w:rsid w:val="002C1D61"/>
    <w:rsid w:val="002C1ECD"/>
    <w:rsid w:val="002C4B13"/>
    <w:rsid w:val="002C5A30"/>
    <w:rsid w:val="002D2EF4"/>
    <w:rsid w:val="002D45E8"/>
    <w:rsid w:val="002E07CA"/>
    <w:rsid w:val="002E1AEE"/>
    <w:rsid w:val="002E26A0"/>
    <w:rsid w:val="00302AAB"/>
    <w:rsid w:val="003111FC"/>
    <w:rsid w:val="00317BB8"/>
    <w:rsid w:val="00322CBB"/>
    <w:rsid w:val="00327EF1"/>
    <w:rsid w:val="003309DE"/>
    <w:rsid w:val="00331CB1"/>
    <w:rsid w:val="00332789"/>
    <w:rsid w:val="003436CA"/>
    <w:rsid w:val="00343DF5"/>
    <w:rsid w:val="00346615"/>
    <w:rsid w:val="00346DCC"/>
    <w:rsid w:val="0035514F"/>
    <w:rsid w:val="00356E11"/>
    <w:rsid w:val="003600F0"/>
    <w:rsid w:val="00361BFE"/>
    <w:rsid w:val="00362A40"/>
    <w:rsid w:val="00365158"/>
    <w:rsid w:val="003656EE"/>
    <w:rsid w:val="00366C9D"/>
    <w:rsid w:val="00372EF7"/>
    <w:rsid w:val="003819B0"/>
    <w:rsid w:val="0038230E"/>
    <w:rsid w:val="00384A9B"/>
    <w:rsid w:val="00385B1B"/>
    <w:rsid w:val="003907B6"/>
    <w:rsid w:val="0039183B"/>
    <w:rsid w:val="00395070"/>
    <w:rsid w:val="00396229"/>
    <w:rsid w:val="003967DF"/>
    <w:rsid w:val="003A0B77"/>
    <w:rsid w:val="003A362A"/>
    <w:rsid w:val="003A4416"/>
    <w:rsid w:val="003A666B"/>
    <w:rsid w:val="003B2036"/>
    <w:rsid w:val="003B2CAC"/>
    <w:rsid w:val="003B4455"/>
    <w:rsid w:val="003B4CCE"/>
    <w:rsid w:val="003B5C75"/>
    <w:rsid w:val="003C30B8"/>
    <w:rsid w:val="003C42D9"/>
    <w:rsid w:val="003C4C68"/>
    <w:rsid w:val="003D049B"/>
    <w:rsid w:val="003E4549"/>
    <w:rsid w:val="003F0AC1"/>
    <w:rsid w:val="003F307C"/>
    <w:rsid w:val="003F6379"/>
    <w:rsid w:val="00402933"/>
    <w:rsid w:val="00405A1E"/>
    <w:rsid w:val="004075A2"/>
    <w:rsid w:val="004077D4"/>
    <w:rsid w:val="00410ABC"/>
    <w:rsid w:val="0041254A"/>
    <w:rsid w:val="00412855"/>
    <w:rsid w:val="004142F4"/>
    <w:rsid w:val="00420A97"/>
    <w:rsid w:val="00421505"/>
    <w:rsid w:val="0042188F"/>
    <w:rsid w:val="00425744"/>
    <w:rsid w:val="00427254"/>
    <w:rsid w:val="00427959"/>
    <w:rsid w:val="00431EDC"/>
    <w:rsid w:val="00431F97"/>
    <w:rsid w:val="00435574"/>
    <w:rsid w:val="00437726"/>
    <w:rsid w:val="00437EE3"/>
    <w:rsid w:val="00442275"/>
    <w:rsid w:val="004456AA"/>
    <w:rsid w:val="0044687B"/>
    <w:rsid w:val="00452E6E"/>
    <w:rsid w:val="00453C39"/>
    <w:rsid w:val="00455D58"/>
    <w:rsid w:val="00456D9A"/>
    <w:rsid w:val="00457990"/>
    <w:rsid w:val="00460292"/>
    <w:rsid w:val="004612C7"/>
    <w:rsid w:val="00461552"/>
    <w:rsid w:val="004622EB"/>
    <w:rsid w:val="00466E67"/>
    <w:rsid w:val="00467A49"/>
    <w:rsid w:val="0047202E"/>
    <w:rsid w:val="00474283"/>
    <w:rsid w:val="004777F0"/>
    <w:rsid w:val="00483FBB"/>
    <w:rsid w:val="00485DAE"/>
    <w:rsid w:val="004932B2"/>
    <w:rsid w:val="0049389F"/>
    <w:rsid w:val="0049497B"/>
    <w:rsid w:val="004956A5"/>
    <w:rsid w:val="00495DBD"/>
    <w:rsid w:val="004A0F6C"/>
    <w:rsid w:val="004A1688"/>
    <w:rsid w:val="004A27A4"/>
    <w:rsid w:val="004A3810"/>
    <w:rsid w:val="004A4187"/>
    <w:rsid w:val="004A4545"/>
    <w:rsid w:val="004A5050"/>
    <w:rsid w:val="004B001B"/>
    <w:rsid w:val="004B0D17"/>
    <w:rsid w:val="004B4084"/>
    <w:rsid w:val="004B5070"/>
    <w:rsid w:val="004B762E"/>
    <w:rsid w:val="004C1C69"/>
    <w:rsid w:val="004C36AE"/>
    <w:rsid w:val="004C4B42"/>
    <w:rsid w:val="004C5100"/>
    <w:rsid w:val="004C513E"/>
    <w:rsid w:val="004C7390"/>
    <w:rsid w:val="004D0DB6"/>
    <w:rsid w:val="004D297F"/>
    <w:rsid w:val="004D2EAF"/>
    <w:rsid w:val="004D3ED8"/>
    <w:rsid w:val="004D65AE"/>
    <w:rsid w:val="004E43DC"/>
    <w:rsid w:val="004E70F8"/>
    <w:rsid w:val="004E76E3"/>
    <w:rsid w:val="004E7C37"/>
    <w:rsid w:val="005011DC"/>
    <w:rsid w:val="00501D3D"/>
    <w:rsid w:val="00502967"/>
    <w:rsid w:val="0050465B"/>
    <w:rsid w:val="005068D5"/>
    <w:rsid w:val="00510740"/>
    <w:rsid w:val="00513FA9"/>
    <w:rsid w:val="005217E6"/>
    <w:rsid w:val="00521F28"/>
    <w:rsid w:val="0052266A"/>
    <w:rsid w:val="00522679"/>
    <w:rsid w:val="00522B23"/>
    <w:rsid w:val="00541944"/>
    <w:rsid w:val="00545695"/>
    <w:rsid w:val="00547CF1"/>
    <w:rsid w:val="00554317"/>
    <w:rsid w:val="00554F8F"/>
    <w:rsid w:val="005658A6"/>
    <w:rsid w:val="0056599C"/>
    <w:rsid w:val="00572627"/>
    <w:rsid w:val="00574CBD"/>
    <w:rsid w:val="005765B5"/>
    <w:rsid w:val="005806C9"/>
    <w:rsid w:val="00582915"/>
    <w:rsid w:val="00582C81"/>
    <w:rsid w:val="005834C4"/>
    <w:rsid w:val="00583CB4"/>
    <w:rsid w:val="00583E11"/>
    <w:rsid w:val="00584781"/>
    <w:rsid w:val="0058520F"/>
    <w:rsid w:val="0058697B"/>
    <w:rsid w:val="0059700E"/>
    <w:rsid w:val="005A0DD6"/>
    <w:rsid w:val="005A1743"/>
    <w:rsid w:val="005A33D9"/>
    <w:rsid w:val="005A6DE7"/>
    <w:rsid w:val="005B1F1B"/>
    <w:rsid w:val="005B4C51"/>
    <w:rsid w:val="005C02E5"/>
    <w:rsid w:val="005C06A0"/>
    <w:rsid w:val="005C493E"/>
    <w:rsid w:val="005C5F61"/>
    <w:rsid w:val="005C6D7C"/>
    <w:rsid w:val="005D3468"/>
    <w:rsid w:val="005D3FDE"/>
    <w:rsid w:val="005D539B"/>
    <w:rsid w:val="005E1F41"/>
    <w:rsid w:val="005E22FF"/>
    <w:rsid w:val="005E4EAA"/>
    <w:rsid w:val="005E7290"/>
    <w:rsid w:val="005F0B03"/>
    <w:rsid w:val="005F4396"/>
    <w:rsid w:val="005F5E19"/>
    <w:rsid w:val="005F6144"/>
    <w:rsid w:val="005F6185"/>
    <w:rsid w:val="005F7641"/>
    <w:rsid w:val="0060098E"/>
    <w:rsid w:val="00601AF9"/>
    <w:rsid w:val="00602BE5"/>
    <w:rsid w:val="00603EFC"/>
    <w:rsid w:val="00604C50"/>
    <w:rsid w:val="006158B6"/>
    <w:rsid w:val="006247A9"/>
    <w:rsid w:val="0062636A"/>
    <w:rsid w:val="0063074E"/>
    <w:rsid w:val="0063132C"/>
    <w:rsid w:val="0063165D"/>
    <w:rsid w:val="006327D2"/>
    <w:rsid w:val="00634C33"/>
    <w:rsid w:val="006371CC"/>
    <w:rsid w:val="006408B6"/>
    <w:rsid w:val="006570BF"/>
    <w:rsid w:val="0066233F"/>
    <w:rsid w:val="00664E7F"/>
    <w:rsid w:val="00665562"/>
    <w:rsid w:val="00665FB5"/>
    <w:rsid w:val="00672F27"/>
    <w:rsid w:val="00676853"/>
    <w:rsid w:val="00682C9E"/>
    <w:rsid w:val="00685BDA"/>
    <w:rsid w:val="00687A0C"/>
    <w:rsid w:val="00690821"/>
    <w:rsid w:val="00693C02"/>
    <w:rsid w:val="00693ED2"/>
    <w:rsid w:val="006A42E7"/>
    <w:rsid w:val="006B0E14"/>
    <w:rsid w:val="006B327D"/>
    <w:rsid w:val="006B4558"/>
    <w:rsid w:val="006B49DB"/>
    <w:rsid w:val="006B6926"/>
    <w:rsid w:val="006C37BC"/>
    <w:rsid w:val="006C63BE"/>
    <w:rsid w:val="006C6C7F"/>
    <w:rsid w:val="006C7943"/>
    <w:rsid w:val="006C7A4D"/>
    <w:rsid w:val="006D21DD"/>
    <w:rsid w:val="006E2040"/>
    <w:rsid w:val="006E41E9"/>
    <w:rsid w:val="006E6704"/>
    <w:rsid w:val="006E712B"/>
    <w:rsid w:val="006E7771"/>
    <w:rsid w:val="006F31B0"/>
    <w:rsid w:val="006F58DD"/>
    <w:rsid w:val="00700D54"/>
    <w:rsid w:val="0070144E"/>
    <w:rsid w:val="007028AC"/>
    <w:rsid w:val="00704C2C"/>
    <w:rsid w:val="0070697A"/>
    <w:rsid w:val="0071036B"/>
    <w:rsid w:val="00710CA3"/>
    <w:rsid w:val="007121A5"/>
    <w:rsid w:val="00713EB2"/>
    <w:rsid w:val="00720520"/>
    <w:rsid w:val="0072079C"/>
    <w:rsid w:val="00721BBB"/>
    <w:rsid w:val="0072225C"/>
    <w:rsid w:val="007254AE"/>
    <w:rsid w:val="00727330"/>
    <w:rsid w:val="007276A3"/>
    <w:rsid w:val="00727767"/>
    <w:rsid w:val="007318C1"/>
    <w:rsid w:val="00732A04"/>
    <w:rsid w:val="00732EF1"/>
    <w:rsid w:val="0073527D"/>
    <w:rsid w:val="00742323"/>
    <w:rsid w:val="00745618"/>
    <w:rsid w:val="00750395"/>
    <w:rsid w:val="00753A62"/>
    <w:rsid w:val="007557ED"/>
    <w:rsid w:val="0075646B"/>
    <w:rsid w:val="00756DEF"/>
    <w:rsid w:val="007603F9"/>
    <w:rsid w:val="007611BD"/>
    <w:rsid w:val="00761A15"/>
    <w:rsid w:val="007640A4"/>
    <w:rsid w:val="00764B30"/>
    <w:rsid w:val="00767FE3"/>
    <w:rsid w:val="00770121"/>
    <w:rsid w:val="00770BF0"/>
    <w:rsid w:val="00771235"/>
    <w:rsid w:val="00771D06"/>
    <w:rsid w:val="007729A6"/>
    <w:rsid w:val="00773643"/>
    <w:rsid w:val="00776FBE"/>
    <w:rsid w:val="00782253"/>
    <w:rsid w:val="00787EFA"/>
    <w:rsid w:val="007926C7"/>
    <w:rsid w:val="00792871"/>
    <w:rsid w:val="00793AFE"/>
    <w:rsid w:val="00794C18"/>
    <w:rsid w:val="007962CD"/>
    <w:rsid w:val="007978BD"/>
    <w:rsid w:val="007A0DB2"/>
    <w:rsid w:val="007A1E4F"/>
    <w:rsid w:val="007A220D"/>
    <w:rsid w:val="007A3DB0"/>
    <w:rsid w:val="007A4E9B"/>
    <w:rsid w:val="007A5390"/>
    <w:rsid w:val="007A6202"/>
    <w:rsid w:val="007B0D76"/>
    <w:rsid w:val="007B1ACB"/>
    <w:rsid w:val="007B3FB4"/>
    <w:rsid w:val="007B44EA"/>
    <w:rsid w:val="007B6968"/>
    <w:rsid w:val="007C0453"/>
    <w:rsid w:val="007C291C"/>
    <w:rsid w:val="007C6770"/>
    <w:rsid w:val="007C706E"/>
    <w:rsid w:val="007C75CE"/>
    <w:rsid w:val="007D1FE4"/>
    <w:rsid w:val="007D5F26"/>
    <w:rsid w:val="007D74D4"/>
    <w:rsid w:val="007E07AC"/>
    <w:rsid w:val="007E14BD"/>
    <w:rsid w:val="007E1CA0"/>
    <w:rsid w:val="007E1EE1"/>
    <w:rsid w:val="00810422"/>
    <w:rsid w:val="00811C97"/>
    <w:rsid w:val="0081519F"/>
    <w:rsid w:val="00817F75"/>
    <w:rsid w:val="0082036D"/>
    <w:rsid w:val="008230CE"/>
    <w:rsid w:val="00824559"/>
    <w:rsid w:val="0082486A"/>
    <w:rsid w:val="00827518"/>
    <w:rsid w:val="00827CA0"/>
    <w:rsid w:val="0083114C"/>
    <w:rsid w:val="0083287F"/>
    <w:rsid w:val="0083326C"/>
    <w:rsid w:val="008343B1"/>
    <w:rsid w:val="0083558B"/>
    <w:rsid w:val="00841625"/>
    <w:rsid w:val="00841802"/>
    <w:rsid w:val="00842568"/>
    <w:rsid w:val="008446BF"/>
    <w:rsid w:val="00846995"/>
    <w:rsid w:val="00847046"/>
    <w:rsid w:val="00847366"/>
    <w:rsid w:val="00851D17"/>
    <w:rsid w:val="00852546"/>
    <w:rsid w:val="0085716D"/>
    <w:rsid w:val="0086079A"/>
    <w:rsid w:val="0086337C"/>
    <w:rsid w:val="00863530"/>
    <w:rsid w:val="008636BA"/>
    <w:rsid w:val="00863753"/>
    <w:rsid w:val="00864C9B"/>
    <w:rsid w:val="00865414"/>
    <w:rsid w:val="008706B1"/>
    <w:rsid w:val="008743CE"/>
    <w:rsid w:val="00875E02"/>
    <w:rsid w:val="00881EE3"/>
    <w:rsid w:val="00890528"/>
    <w:rsid w:val="00891A46"/>
    <w:rsid w:val="0089467B"/>
    <w:rsid w:val="0089568F"/>
    <w:rsid w:val="00895D39"/>
    <w:rsid w:val="00896B1F"/>
    <w:rsid w:val="00897226"/>
    <w:rsid w:val="008A174F"/>
    <w:rsid w:val="008A2C25"/>
    <w:rsid w:val="008A2E44"/>
    <w:rsid w:val="008A480F"/>
    <w:rsid w:val="008A7DE9"/>
    <w:rsid w:val="008B10DB"/>
    <w:rsid w:val="008B22EF"/>
    <w:rsid w:val="008B45F5"/>
    <w:rsid w:val="008B6001"/>
    <w:rsid w:val="008C0194"/>
    <w:rsid w:val="008C071F"/>
    <w:rsid w:val="008C0CC7"/>
    <w:rsid w:val="008C1827"/>
    <w:rsid w:val="008C3B81"/>
    <w:rsid w:val="008C6A70"/>
    <w:rsid w:val="008D069E"/>
    <w:rsid w:val="008D1B9C"/>
    <w:rsid w:val="008D3A57"/>
    <w:rsid w:val="008E10D7"/>
    <w:rsid w:val="008E2A56"/>
    <w:rsid w:val="008E4826"/>
    <w:rsid w:val="008E5EBD"/>
    <w:rsid w:val="008E6C00"/>
    <w:rsid w:val="008E6C84"/>
    <w:rsid w:val="008F2E74"/>
    <w:rsid w:val="0090100E"/>
    <w:rsid w:val="0090134A"/>
    <w:rsid w:val="009013EB"/>
    <w:rsid w:val="00903F96"/>
    <w:rsid w:val="0090591F"/>
    <w:rsid w:val="009077F8"/>
    <w:rsid w:val="00907B26"/>
    <w:rsid w:val="00910832"/>
    <w:rsid w:val="009121CB"/>
    <w:rsid w:val="009148CA"/>
    <w:rsid w:val="00915E56"/>
    <w:rsid w:val="009162B5"/>
    <w:rsid w:val="00920A99"/>
    <w:rsid w:val="009212C1"/>
    <w:rsid w:val="00921E01"/>
    <w:rsid w:val="009301C2"/>
    <w:rsid w:val="0093266C"/>
    <w:rsid w:val="009350AC"/>
    <w:rsid w:val="009412E8"/>
    <w:rsid w:val="009448DB"/>
    <w:rsid w:val="0095073C"/>
    <w:rsid w:val="009569C4"/>
    <w:rsid w:val="00957C7A"/>
    <w:rsid w:val="009603E5"/>
    <w:rsid w:val="00960C3A"/>
    <w:rsid w:val="00960EEB"/>
    <w:rsid w:val="0096169D"/>
    <w:rsid w:val="00962620"/>
    <w:rsid w:val="0097274A"/>
    <w:rsid w:val="00976F41"/>
    <w:rsid w:val="00981832"/>
    <w:rsid w:val="0098478D"/>
    <w:rsid w:val="0098587A"/>
    <w:rsid w:val="00991F97"/>
    <w:rsid w:val="00993D52"/>
    <w:rsid w:val="009964D3"/>
    <w:rsid w:val="009A09F9"/>
    <w:rsid w:val="009A3692"/>
    <w:rsid w:val="009A3766"/>
    <w:rsid w:val="009A4663"/>
    <w:rsid w:val="009A4E14"/>
    <w:rsid w:val="009A6D90"/>
    <w:rsid w:val="009B32D1"/>
    <w:rsid w:val="009B68CC"/>
    <w:rsid w:val="009C1F8D"/>
    <w:rsid w:val="009C4937"/>
    <w:rsid w:val="009C4AB3"/>
    <w:rsid w:val="009C4AEF"/>
    <w:rsid w:val="009C5D74"/>
    <w:rsid w:val="009C6E23"/>
    <w:rsid w:val="009C7185"/>
    <w:rsid w:val="009D0FE2"/>
    <w:rsid w:val="009D31F3"/>
    <w:rsid w:val="009D3CB0"/>
    <w:rsid w:val="009D4F72"/>
    <w:rsid w:val="009E3317"/>
    <w:rsid w:val="009E4633"/>
    <w:rsid w:val="009E698F"/>
    <w:rsid w:val="009E6CB5"/>
    <w:rsid w:val="009F46BA"/>
    <w:rsid w:val="009F4B20"/>
    <w:rsid w:val="009F6E34"/>
    <w:rsid w:val="00A009BC"/>
    <w:rsid w:val="00A012A0"/>
    <w:rsid w:val="00A0270E"/>
    <w:rsid w:val="00A0670B"/>
    <w:rsid w:val="00A067DB"/>
    <w:rsid w:val="00A07BF9"/>
    <w:rsid w:val="00A07DD7"/>
    <w:rsid w:val="00A1015C"/>
    <w:rsid w:val="00A13152"/>
    <w:rsid w:val="00A13F02"/>
    <w:rsid w:val="00A16769"/>
    <w:rsid w:val="00A20ACB"/>
    <w:rsid w:val="00A219EB"/>
    <w:rsid w:val="00A2636B"/>
    <w:rsid w:val="00A26EED"/>
    <w:rsid w:val="00A27725"/>
    <w:rsid w:val="00A31811"/>
    <w:rsid w:val="00A35C30"/>
    <w:rsid w:val="00A364E7"/>
    <w:rsid w:val="00A370C3"/>
    <w:rsid w:val="00A406AE"/>
    <w:rsid w:val="00A408BA"/>
    <w:rsid w:val="00A47AB2"/>
    <w:rsid w:val="00A544FB"/>
    <w:rsid w:val="00A60E9A"/>
    <w:rsid w:val="00A61A5F"/>
    <w:rsid w:val="00A62512"/>
    <w:rsid w:val="00A63451"/>
    <w:rsid w:val="00A6378A"/>
    <w:rsid w:val="00A741FD"/>
    <w:rsid w:val="00A77617"/>
    <w:rsid w:val="00A811A4"/>
    <w:rsid w:val="00A8217A"/>
    <w:rsid w:val="00A8280E"/>
    <w:rsid w:val="00A83443"/>
    <w:rsid w:val="00A83C4E"/>
    <w:rsid w:val="00A84762"/>
    <w:rsid w:val="00A8581F"/>
    <w:rsid w:val="00A859E0"/>
    <w:rsid w:val="00A86641"/>
    <w:rsid w:val="00A8664C"/>
    <w:rsid w:val="00A91677"/>
    <w:rsid w:val="00A92257"/>
    <w:rsid w:val="00A943AC"/>
    <w:rsid w:val="00A9458D"/>
    <w:rsid w:val="00A970D2"/>
    <w:rsid w:val="00AA0AE5"/>
    <w:rsid w:val="00AA6E6E"/>
    <w:rsid w:val="00AA77EA"/>
    <w:rsid w:val="00AA7BB5"/>
    <w:rsid w:val="00AB2430"/>
    <w:rsid w:val="00AB3887"/>
    <w:rsid w:val="00AB3AD2"/>
    <w:rsid w:val="00AB4845"/>
    <w:rsid w:val="00AC206B"/>
    <w:rsid w:val="00AC3B50"/>
    <w:rsid w:val="00AC7D4C"/>
    <w:rsid w:val="00AD0B1C"/>
    <w:rsid w:val="00AD21D7"/>
    <w:rsid w:val="00AD43BC"/>
    <w:rsid w:val="00AD6327"/>
    <w:rsid w:val="00AD6E86"/>
    <w:rsid w:val="00AD7AE9"/>
    <w:rsid w:val="00AE009A"/>
    <w:rsid w:val="00AE298F"/>
    <w:rsid w:val="00AE2A73"/>
    <w:rsid w:val="00AE2FE2"/>
    <w:rsid w:val="00AE3308"/>
    <w:rsid w:val="00AF15F7"/>
    <w:rsid w:val="00B044B3"/>
    <w:rsid w:val="00B0612C"/>
    <w:rsid w:val="00B06314"/>
    <w:rsid w:val="00B06401"/>
    <w:rsid w:val="00B11BAB"/>
    <w:rsid w:val="00B126FA"/>
    <w:rsid w:val="00B15471"/>
    <w:rsid w:val="00B22AF5"/>
    <w:rsid w:val="00B2409F"/>
    <w:rsid w:val="00B25092"/>
    <w:rsid w:val="00B3189B"/>
    <w:rsid w:val="00B323BF"/>
    <w:rsid w:val="00B36240"/>
    <w:rsid w:val="00B366C7"/>
    <w:rsid w:val="00B37921"/>
    <w:rsid w:val="00B45191"/>
    <w:rsid w:val="00B4661F"/>
    <w:rsid w:val="00B46C22"/>
    <w:rsid w:val="00B53329"/>
    <w:rsid w:val="00B54667"/>
    <w:rsid w:val="00B57DD8"/>
    <w:rsid w:val="00B62718"/>
    <w:rsid w:val="00B64042"/>
    <w:rsid w:val="00B6570D"/>
    <w:rsid w:val="00B672B9"/>
    <w:rsid w:val="00B73495"/>
    <w:rsid w:val="00B7350C"/>
    <w:rsid w:val="00B73AC5"/>
    <w:rsid w:val="00B80D83"/>
    <w:rsid w:val="00B8596B"/>
    <w:rsid w:val="00B90EAE"/>
    <w:rsid w:val="00B910E5"/>
    <w:rsid w:val="00B91648"/>
    <w:rsid w:val="00B92BCA"/>
    <w:rsid w:val="00B9610C"/>
    <w:rsid w:val="00BA37CB"/>
    <w:rsid w:val="00BA53E9"/>
    <w:rsid w:val="00BB11F4"/>
    <w:rsid w:val="00BB7649"/>
    <w:rsid w:val="00BC11B3"/>
    <w:rsid w:val="00BC1623"/>
    <w:rsid w:val="00BC350D"/>
    <w:rsid w:val="00BD055F"/>
    <w:rsid w:val="00BD0745"/>
    <w:rsid w:val="00BD1FAD"/>
    <w:rsid w:val="00BD67D2"/>
    <w:rsid w:val="00BE15D5"/>
    <w:rsid w:val="00BE1E13"/>
    <w:rsid w:val="00BE2774"/>
    <w:rsid w:val="00BE4A17"/>
    <w:rsid w:val="00BE5917"/>
    <w:rsid w:val="00BF11AF"/>
    <w:rsid w:val="00BF2CFB"/>
    <w:rsid w:val="00BF4A47"/>
    <w:rsid w:val="00C0256D"/>
    <w:rsid w:val="00C0273B"/>
    <w:rsid w:val="00C05820"/>
    <w:rsid w:val="00C0598A"/>
    <w:rsid w:val="00C10073"/>
    <w:rsid w:val="00C10E2D"/>
    <w:rsid w:val="00C10FD5"/>
    <w:rsid w:val="00C211C5"/>
    <w:rsid w:val="00C235CB"/>
    <w:rsid w:val="00C30208"/>
    <w:rsid w:val="00C310AD"/>
    <w:rsid w:val="00C31522"/>
    <w:rsid w:val="00C3235F"/>
    <w:rsid w:val="00C331C9"/>
    <w:rsid w:val="00C34A7C"/>
    <w:rsid w:val="00C36A79"/>
    <w:rsid w:val="00C406AD"/>
    <w:rsid w:val="00C40F9F"/>
    <w:rsid w:val="00C41AB1"/>
    <w:rsid w:val="00C42C30"/>
    <w:rsid w:val="00C440FF"/>
    <w:rsid w:val="00C46CCE"/>
    <w:rsid w:val="00C47116"/>
    <w:rsid w:val="00C51CC8"/>
    <w:rsid w:val="00C53233"/>
    <w:rsid w:val="00C60C1B"/>
    <w:rsid w:val="00C738C2"/>
    <w:rsid w:val="00C75DF7"/>
    <w:rsid w:val="00C801F9"/>
    <w:rsid w:val="00C808ED"/>
    <w:rsid w:val="00C84D2B"/>
    <w:rsid w:val="00C86EF5"/>
    <w:rsid w:val="00C92EAF"/>
    <w:rsid w:val="00C94701"/>
    <w:rsid w:val="00C96F92"/>
    <w:rsid w:val="00CA2E64"/>
    <w:rsid w:val="00CA6AD0"/>
    <w:rsid w:val="00CB0DD1"/>
    <w:rsid w:val="00CB1258"/>
    <w:rsid w:val="00CB2133"/>
    <w:rsid w:val="00CB5D4B"/>
    <w:rsid w:val="00CB6DFD"/>
    <w:rsid w:val="00CC3467"/>
    <w:rsid w:val="00CC5918"/>
    <w:rsid w:val="00CD592F"/>
    <w:rsid w:val="00CD5A6A"/>
    <w:rsid w:val="00CE2B54"/>
    <w:rsid w:val="00CE3223"/>
    <w:rsid w:val="00CE72CF"/>
    <w:rsid w:val="00CF2DFB"/>
    <w:rsid w:val="00CF3BAE"/>
    <w:rsid w:val="00CF46FD"/>
    <w:rsid w:val="00CF5DC8"/>
    <w:rsid w:val="00CF6117"/>
    <w:rsid w:val="00CF6BB6"/>
    <w:rsid w:val="00CF6C51"/>
    <w:rsid w:val="00D00235"/>
    <w:rsid w:val="00D0377A"/>
    <w:rsid w:val="00D049D7"/>
    <w:rsid w:val="00D05739"/>
    <w:rsid w:val="00D100A8"/>
    <w:rsid w:val="00D12253"/>
    <w:rsid w:val="00D131BA"/>
    <w:rsid w:val="00D1322C"/>
    <w:rsid w:val="00D14DA7"/>
    <w:rsid w:val="00D2206F"/>
    <w:rsid w:val="00D25C5C"/>
    <w:rsid w:val="00D328E8"/>
    <w:rsid w:val="00D3441F"/>
    <w:rsid w:val="00D35B71"/>
    <w:rsid w:val="00D43904"/>
    <w:rsid w:val="00D448E2"/>
    <w:rsid w:val="00D50D0E"/>
    <w:rsid w:val="00D56DA9"/>
    <w:rsid w:val="00D57A82"/>
    <w:rsid w:val="00D64A78"/>
    <w:rsid w:val="00D650B8"/>
    <w:rsid w:val="00D66324"/>
    <w:rsid w:val="00D70D72"/>
    <w:rsid w:val="00D72C5C"/>
    <w:rsid w:val="00D72C6F"/>
    <w:rsid w:val="00D743CB"/>
    <w:rsid w:val="00D762F5"/>
    <w:rsid w:val="00D80471"/>
    <w:rsid w:val="00D93368"/>
    <w:rsid w:val="00D936DC"/>
    <w:rsid w:val="00D9505F"/>
    <w:rsid w:val="00DA3669"/>
    <w:rsid w:val="00DB53C3"/>
    <w:rsid w:val="00DB7042"/>
    <w:rsid w:val="00DC154A"/>
    <w:rsid w:val="00DC3706"/>
    <w:rsid w:val="00DC3762"/>
    <w:rsid w:val="00DC4A0B"/>
    <w:rsid w:val="00DC5B81"/>
    <w:rsid w:val="00DC6AF1"/>
    <w:rsid w:val="00DD0D87"/>
    <w:rsid w:val="00DD1C84"/>
    <w:rsid w:val="00DD7C7E"/>
    <w:rsid w:val="00DE4344"/>
    <w:rsid w:val="00DF0E6C"/>
    <w:rsid w:val="00DF21E5"/>
    <w:rsid w:val="00DF43FD"/>
    <w:rsid w:val="00DF636C"/>
    <w:rsid w:val="00DF70FF"/>
    <w:rsid w:val="00E02A8F"/>
    <w:rsid w:val="00E0317B"/>
    <w:rsid w:val="00E041BB"/>
    <w:rsid w:val="00E05DD1"/>
    <w:rsid w:val="00E105A0"/>
    <w:rsid w:val="00E1208A"/>
    <w:rsid w:val="00E13434"/>
    <w:rsid w:val="00E17BF9"/>
    <w:rsid w:val="00E209F2"/>
    <w:rsid w:val="00E220AE"/>
    <w:rsid w:val="00E229AA"/>
    <w:rsid w:val="00E25D55"/>
    <w:rsid w:val="00E32CC9"/>
    <w:rsid w:val="00E35F5E"/>
    <w:rsid w:val="00E40AA6"/>
    <w:rsid w:val="00E41661"/>
    <w:rsid w:val="00E42500"/>
    <w:rsid w:val="00E42CE8"/>
    <w:rsid w:val="00E42FA0"/>
    <w:rsid w:val="00E518E6"/>
    <w:rsid w:val="00E51EC8"/>
    <w:rsid w:val="00E55217"/>
    <w:rsid w:val="00E5565D"/>
    <w:rsid w:val="00E56491"/>
    <w:rsid w:val="00E6091A"/>
    <w:rsid w:val="00E6196B"/>
    <w:rsid w:val="00E671B5"/>
    <w:rsid w:val="00E672D3"/>
    <w:rsid w:val="00E762F4"/>
    <w:rsid w:val="00E76FBF"/>
    <w:rsid w:val="00E77FB3"/>
    <w:rsid w:val="00E8030F"/>
    <w:rsid w:val="00E84BDA"/>
    <w:rsid w:val="00E864C2"/>
    <w:rsid w:val="00E876AE"/>
    <w:rsid w:val="00E9480E"/>
    <w:rsid w:val="00E94D0E"/>
    <w:rsid w:val="00EA120A"/>
    <w:rsid w:val="00EA49D5"/>
    <w:rsid w:val="00EA576B"/>
    <w:rsid w:val="00EA6A73"/>
    <w:rsid w:val="00EA7834"/>
    <w:rsid w:val="00EB090B"/>
    <w:rsid w:val="00EB3AF8"/>
    <w:rsid w:val="00EB5005"/>
    <w:rsid w:val="00EB53A2"/>
    <w:rsid w:val="00EB5DD2"/>
    <w:rsid w:val="00EB7C40"/>
    <w:rsid w:val="00EC61CF"/>
    <w:rsid w:val="00ED01C8"/>
    <w:rsid w:val="00ED2846"/>
    <w:rsid w:val="00ED4B1F"/>
    <w:rsid w:val="00ED5505"/>
    <w:rsid w:val="00ED7016"/>
    <w:rsid w:val="00EE1385"/>
    <w:rsid w:val="00EE2907"/>
    <w:rsid w:val="00EE69AF"/>
    <w:rsid w:val="00EF0CF0"/>
    <w:rsid w:val="00EF1036"/>
    <w:rsid w:val="00EF4279"/>
    <w:rsid w:val="00F00540"/>
    <w:rsid w:val="00F0146B"/>
    <w:rsid w:val="00F02C1D"/>
    <w:rsid w:val="00F03FF1"/>
    <w:rsid w:val="00F1256C"/>
    <w:rsid w:val="00F13126"/>
    <w:rsid w:val="00F21819"/>
    <w:rsid w:val="00F22232"/>
    <w:rsid w:val="00F250D6"/>
    <w:rsid w:val="00F45969"/>
    <w:rsid w:val="00F47DFE"/>
    <w:rsid w:val="00F52AB8"/>
    <w:rsid w:val="00F52B81"/>
    <w:rsid w:val="00F56C2A"/>
    <w:rsid w:val="00F61FAD"/>
    <w:rsid w:val="00F62E61"/>
    <w:rsid w:val="00F631C7"/>
    <w:rsid w:val="00F71727"/>
    <w:rsid w:val="00F743B3"/>
    <w:rsid w:val="00F7592F"/>
    <w:rsid w:val="00F814F3"/>
    <w:rsid w:val="00F82769"/>
    <w:rsid w:val="00F83912"/>
    <w:rsid w:val="00F83CC7"/>
    <w:rsid w:val="00F84DEE"/>
    <w:rsid w:val="00F85402"/>
    <w:rsid w:val="00F8659A"/>
    <w:rsid w:val="00F9013D"/>
    <w:rsid w:val="00F9350C"/>
    <w:rsid w:val="00F94D2C"/>
    <w:rsid w:val="00F9556F"/>
    <w:rsid w:val="00F973A0"/>
    <w:rsid w:val="00FA4F90"/>
    <w:rsid w:val="00FA5E73"/>
    <w:rsid w:val="00FA6DD0"/>
    <w:rsid w:val="00FA706E"/>
    <w:rsid w:val="00FA7E58"/>
    <w:rsid w:val="00FB10E7"/>
    <w:rsid w:val="00FB1F51"/>
    <w:rsid w:val="00FB4140"/>
    <w:rsid w:val="00FB6A3F"/>
    <w:rsid w:val="00FB7688"/>
    <w:rsid w:val="00FC388B"/>
    <w:rsid w:val="00FD735C"/>
    <w:rsid w:val="00FE58EB"/>
    <w:rsid w:val="00FE634E"/>
    <w:rsid w:val="00FF3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67CEA"/>
  <w15:docId w15:val="{2FC349A0-DF76-4E49-BA59-20408451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1ECD"/>
    <w:pPr>
      <w:spacing w:after="200" w:line="276" w:lineRule="auto"/>
    </w:pPr>
    <w:rPr>
      <w:sz w:val="22"/>
      <w:szCs w:val="22"/>
      <w:lang w:eastAsia="en-US"/>
    </w:rPr>
  </w:style>
  <w:style w:type="paragraph" w:styleId="Nagwek1">
    <w:name w:val="heading 1"/>
    <w:basedOn w:val="Normalny"/>
    <w:next w:val="Normalny"/>
    <w:link w:val="Nagwek1Znak"/>
    <w:uiPriority w:val="9"/>
    <w:qFormat/>
    <w:rsid w:val="008B45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DE4344"/>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8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80E"/>
  </w:style>
  <w:style w:type="paragraph" w:styleId="Stopka">
    <w:name w:val="footer"/>
    <w:basedOn w:val="Normalny"/>
    <w:link w:val="StopkaZnak"/>
    <w:uiPriority w:val="99"/>
    <w:unhideWhenUsed/>
    <w:rsid w:val="00A828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80E"/>
  </w:style>
  <w:style w:type="paragraph" w:styleId="Tekstdymka">
    <w:name w:val="Balloon Text"/>
    <w:basedOn w:val="Normalny"/>
    <w:link w:val="TekstdymkaZnak"/>
    <w:uiPriority w:val="99"/>
    <w:semiHidden/>
    <w:unhideWhenUsed/>
    <w:rsid w:val="00A8280E"/>
    <w:pPr>
      <w:spacing w:after="0" w:line="240" w:lineRule="auto"/>
    </w:pPr>
    <w:rPr>
      <w:rFonts w:ascii="Tahoma" w:hAnsi="Tahoma"/>
      <w:sz w:val="16"/>
      <w:szCs w:val="16"/>
    </w:rPr>
  </w:style>
  <w:style w:type="character" w:customStyle="1" w:styleId="TekstdymkaZnak">
    <w:name w:val="Tekst dymka Znak"/>
    <w:link w:val="Tekstdymka"/>
    <w:uiPriority w:val="99"/>
    <w:semiHidden/>
    <w:rsid w:val="00A8280E"/>
    <w:rPr>
      <w:rFonts w:ascii="Tahoma" w:hAnsi="Tahoma" w:cs="Tahoma"/>
      <w:sz w:val="16"/>
      <w:szCs w:val="16"/>
    </w:rPr>
  </w:style>
  <w:style w:type="paragraph" w:styleId="Bezodstpw">
    <w:name w:val="No Spacing"/>
    <w:uiPriority w:val="1"/>
    <w:qFormat/>
    <w:rsid w:val="005F7641"/>
    <w:rPr>
      <w:sz w:val="22"/>
      <w:szCs w:val="22"/>
      <w:lang w:eastAsia="en-US"/>
    </w:rPr>
  </w:style>
  <w:style w:type="character" w:styleId="Hipercze">
    <w:name w:val="Hyperlink"/>
    <w:uiPriority w:val="99"/>
    <w:unhideWhenUsed/>
    <w:rsid w:val="00E9480E"/>
    <w:rPr>
      <w:color w:val="0000FF"/>
      <w:u w:val="single"/>
    </w:rPr>
  </w:style>
  <w:style w:type="paragraph" w:customStyle="1" w:styleId="Styl">
    <w:name w:val="Styl"/>
    <w:rsid w:val="00E77FB3"/>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34"/>
    <w:qFormat/>
    <w:rsid w:val="004C7390"/>
    <w:pPr>
      <w:suppressAutoHyphens/>
      <w:spacing w:after="0" w:line="240" w:lineRule="auto"/>
      <w:ind w:left="720"/>
      <w:contextualSpacing/>
    </w:pPr>
    <w:rPr>
      <w:rFonts w:ascii="Times New Roman" w:eastAsia="Times New Roman" w:hAnsi="Times New Roman"/>
      <w:sz w:val="20"/>
      <w:szCs w:val="20"/>
      <w:lang w:eastAsia="ar-SA"/>
    </w:rPr>
  </w:style>
  <w:style w:type="character" w:styleId="Pogrubienie">
    <w:name w:val="Strong"/>
    <w:qFormat/>
    <w:rsid w:val="00E56491"/>
    <w:rPr>
      <w:b/>
      <w:bCs/>
    </w:rPr>
  </w:style>
  <w:style w:type="paragraph" w:customStyle="1" w:styleId="pkt">
    <w:name w:val="pkt"/>
    <w:basedOn w:val="Normalny"/>
    <w:rsid w:val="00A0670B"/>
    <w:pPr>
      <w:suppressAutoHyphens/>
      <w:spacing w:before="60" w:after="60" w:line="240" w:lineRule="auto"/>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771235"/>
    <w:rPr>
      <w:sz w:val="16"/>
      <w:szCs w:val="16"/>
    </w:rPr>
  </w:style>
  <w:style w:type="paragraph" w:styleId="Tekstkomentarza">
    <w:name w:val="annotation text"/>
    <w:basedOn w:val="Normalny"/>
    <w:link w:val="TekstkomentarzaZnak"/>
    <w:uiPriority w:val="99"/>
    <w:unhideWhenUsed/>
    <w:rsid w:val="00771235"/>
    <w:rPr>
      <w:sz w:val="20"/>
      <w:szCs w:val="20"/>
    </w:rPr>
  </w:style>
  <w:style w:type="character" w:customStyle="1" w:styleId="TekstkomentarzaZnak">
    <w:name w:val="Tekst komentarza Znak"/>
    <w:link w:val="Tekstkomentarza"/>
    <w:uiPriority w:val="99"/>
    <w:rsid w:val="00771235"/>
    <w:rPr>
      <w:lang w:eastAsia="en-US"/>
    </w:rPr>
  </w:style>
  <w:style w:type="paragraph" w:styleId="Tematkomentarza">
    <w:name w:val="annotation subject"/>
    <w:basedOn w:val="Tekstkomentarza"/>
    <w:next w:val="Tekstkomentarza"/>
    <w:link w:val="TematkomentarzaZnak"/>
    <w:uiPriority w:val="99"/>
    <w:semiHidden/>
    <w:unhideWhenUsed/>
    <w:rsid w:val="00771235"/>
    <w:rPr>
      <w:b/>
      <w:bCs/>
    </w:rPr>
  </w:style>
  <w:style w:type="character" w:customStyle="1" w:styleId="TematkomentarzaZnak">
    <w:name w:val="Temat komentarza Znak"/>
    <w:link w:val="Tematkomentarza"/>
    <w:uiPriority w:val="99"/>
    <w:semiHidden/>
    <w:rsid w:val="00771235"/>
    <w:rPr>
      <w:b/>
      <w:bCs/>
      <w:lang w:eastAsia="en-US"/>
    </w:rPr>
  </w:style>
  <w:style w:type="paragraph" w:styleId="NormalnyWeb">
    <w:name w:val="Normal (Web)"/>
    <w:basedOn w:val="Normalny"/>
    <w:uiPriority w:val="99"/>
    <w:unhideWhenUsed/>
    <w:rsid w:val="00A61A5F"/>
    <w:pPr>
      <w:spacing w:before="100" w:beforeAutospacing="1" w:after="119"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4A27A4"/>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Akapitzlist1">
    <w:name w:val="Akapit z listą1"/>
    <w:basedOn w:val="Normalny"/>
    <w:rsid w:val="00AE3308"/>
    <w:pPr>
      <w:suppressAutoHyphens/>
      <w:spacing w:after="0" w:line="240" w:lineRule="auto"/>
      <w:ind w:left="720"/>
    </w:pPr>
    <w:rPr>
      <w:rFonts w:ascii="Times New Roman" w:hAnsi="Times New Roman"/>
      <w:sz w:val="20"/>
      <w:szCs w:val="20"/>
      <w:lang w:eastAsia="ar-SA"/>
    </w:rPr>
  </w:style>
  <w:style w:type="table" w:styleId="Tabela-Siatka">
    <w:name w:val="Table Grid"/>
    <w:basedOn w:val="Standardowy"/>
    <w:rsid w:val="00C46CC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8B45F5"/>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link w:val="Nagwek2"/>
    <w:uiPriority w:val="9"/>
    <w:rsid w:val="00DE4344"/>
    <w:rPr>
      <w:rFonts w:ascii="Times New Roman" w:eastAsia="Times New Roman" w:hAnsi="Times New Roman"/>
      <w:b/>
      <w:bCs/>
      <w:sz w:val="36"/>
      <w:szCs w:val="36"/>
    </w:rPr>
  </w:style>
  <w:style w:type="character" w:customStyle="1" w:styleId="markedcontent">
    <w:name w:val="markedcontent"/>
    <w:basedOn w:val="Domylnaczcionkaakapitu"/>
    <w:rsid w:val="00DE4344"/>
  </w:style>
  <w:style w:type="paragraph" w:customStyle="1" w:styleId="Tekstpodstawowy31">
    <w:name w:val="Tekst podstawowy 31"/>
    <w:basedOn w:val="Normalny"/>
    <w:uiPriority w:val="99"/>
    <w:rsid w:val="00847366"/>
    <w:pPr>
      <w:suppressAutoHyphens/>
      <w:spacing w:after="0" w:line="240" w:lineRule="auto"/>
      <w:jc w:val="both"/>
    </w:pPr>
    <w:rPr>
      <w:rFonts w:ascii="Times New Roman" w:eastAsia="Times New Roman" w:hAnsi="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7743">
      <w:bodyDiv w:val="1"/>
      <w:marLeft w:val="0"/>
      <w:marRight w:val="0"/>
      <w:marTop w:val="0"/>
      <w:marBottom w:val="0"/>
      <w:divBdr>
        <w:top w:val="none" w:sz="0" w:space="0" w:color="auto"/>
        <w:left w:val="none" w:sz="0" w:space="0" w:color="auto"/>
        <w:bottom w:val="none" w:sz="0" w:space="0" w:color="auto"/>
        <w:right w:val="none" w:sz="0" w:space="0" w:color="auto"/>
      </w:divBdr>
    </w:div>
    <w:div w:id="469517170">
      <w:bodyDiv w:val="1"/>
      <w:marLeft w:val="0"/>
      <w:marRight w:val="0"/>
      <w:marTop w:val="0"/>
      <w:marBottom w:val="0"/>
      <w:divBdr>
        <w:top w:val="none" w:sz="0" w:space="0" w:color="auto"/>
        <w:left w:val="none" w:sz="0" w:space="0" w:color="auto"/>
        <w:bottom w:val="none" w:sz="0" w:space="0" w:color="auto"/>
        <w:right w:val="none" w:sz="0" w:space="0" w:color="auto"/>
      </w:divBdr>
    </w:div>
    <w:div w:id="524173238">
      <w:bodyDiv w:val="1"/>
      <w:marLeft w:val="0"/>
      <w:marRight w:val="0"/>
      <w:marTop w:val="0"/>
      <w:marBottom w:val="0"/>
      <w:divBdr>
        <w:top w:val="none" w:sz="0" w:space="0" w:color="auto"/>
        <w:left w:val="none" w:sz="0" w:space="0" w:color="auto"/>
        <w:bottom w:val="none" w:sz="0" w:space="0" w:color="auto"/>
        <w:right w:val="none" w:sz="0" w:space="0" w:color="auto"/>
      </w:divBdr>
    </w:div>
    <w:div w:id="567226413">
      <w:bodyDiv w:val="1"/>
      <w:marLeft w:val="0"/>
      <w:marRight w:val="0"/>
      <w:marTop w:val="0"/>
      <w:marBottom w:val="0"/>
      <w:divBdr>
        <w:top w:val="none" w:sz="0" w:space="0" w:color="auto"/>
        <w:left w:val="none" w:sz="0" w:space="0" w:color="auto"/>
        <w:bottom w:val="none" w:sz="0" w:space="0" w:color="auto"/>
        <w:right w:val="none" w:sz="0" w:space="0" w:color="auto"/>
      </w:divBdr>
    </w:div>
    <w:div w:id="646739730">
      <w:bodyDiv w:val="1"/>
      <w:marLeft w:val="0"/>
      <w:marRight w:val="0"/>
      <w:marTop w:val="0"/>
      <w:marBottom w:val="0"/>
      <w:divBdr>
        <w:top w:val="none" w:sz="0" w:space="0" w:color="auto"/>
        <w:left w:val="none" w:sz="0" w:space="0" w:color="auto"/>
        <w:bottom w:val="none" w:sz="0" w:space="0" w:color="auto"/>
        <w:right w:val="none" w:sz="0" w:space="0" w:color="auto"/>
      </w:divBdr>
    </w:div>
    <w:div w:id="797070526">
      <w:bodyDiv w:val="1"/>
      <w:marLeft w:val="0"/>
      <w:marRight w:val="0"/>
      <w:marTop w:val="0"/>
      <w:marBottom w:val="0"/>
      <w:divBdr>
        <w:top w:val="none" w:sz="0" w:space="0" w:color="auto"/>
        <w:left w:val="none" w:sz="0" w:space="0" w:color="auto"/>
        <w:bottom w:val="none" w:sz="0" w:space="0" w:color="auto"/>
        <w:right w:val="none" w:sz="0" w:space="0" w:color="auto"/>
      </w:divBdr>
    </w:div>
    <w:div w:id="882329945">
      <w:bodyDiv w:val="1"/>
      <w:marLeft w:val="0"/>
      <w:marRight w:val="0"/>
      <w:marTop w:val="0"/>
      <w:marBottom w:val="0"/>
      <w:divBdr>
        <w:top w:val="none" w:sz="0" w:space="0" w:color="auto"/>
        <w:left w:val="none" w:sz="0" w:space="0" w:color="auto"/>
        <w:bottom w:val="none" w:sz="0" w:space="0" w:color="auto"/>
        <w:right w:val="none" w:sz="0" w:space="0" w:color="auto"/>
      </w:divBdr>
    </w:div>
    <w:div w:id="907351010">
      <w:bodyDiv w:val="1"/>
      <w:marLeft w:val="0"/>
      <w:marRight w:val="0"/>
      <w:marTop w:val="0"/>
      <w:marBottom w:val="0"/>
      <w:divBdr>
        <w:top w:val="none" w:sz="0" w:space="0" w:color="auto"/>
        <w:left w:val="none" w:sz="0" w:space="0" w:color="auto"/>
        <w:bottom w:val="none" w:sz="0" w:space="0" w:color="auto"/>
        <w:right w:val="none" w:sz="0" w:space="0" w:color="auto"/>
      </w:divBdr>
    </w:div>
    <w:div w:id="970481364">
      <w:bodyDiv w:val="1"/>
      <w:marLeft w:val="0"/>
      <w:marRight w:val="0"/>
      <w:marTop w:val="0"/>
      <w:marBottom w:val="0"/>
      <w:divBdr>
        <w:top w:val="none" w:sz="0" w:space="0" w:color="auto"/>
        <w:left w:val="none" w:sz="0" w:space="0" w:color="auto"/>
        <w:bottom w:val="none" w:sz="0" w:space="0" w:color="auto"/>
        <w:right w:val="none" w:sz="0" w:space="0" w:color="auto"/>
      </w:divBdr>
    </w:div>
    <w:div w:id="1472749064">
      <w:bodyDiv w:val="1"/>
      <w:marLeft w:val="0"/>
      <w:marRight w:val="0"/>
      <w:marTop w:val="0"/>
      <w:marBottom w:val="0"/>
      <w:divBdr>
        <w:top w:val="none" w:sz="0" w:space="0" w:color="auto"/>
        <w:left w:val="none" w:sz="0" w:space="0" w:color="auto"/>
        <w:bottom w:val="none" w:sz="0" w:space="0" w:color="auto"/>
        <w:right w:val="none" w:sz="0" w:space="0" w:color="auto"/>
      </w:divBdr>
    </w:div>
    <w:div w:id="1764453963">
      <w:bodyDiv w:val="1"/>
      <w:marLeft w:val="0"/>
      <w:marRight w:val="0"/>
      <w:marTop w:val="0"/>
      <w:marBottom w:val="0"/>
      <w:divBdr>
        <w:top w:val="none" w:sz="0" w:space="0" w:color="auto"/>
        <w:left w:val="none" w:sz="0" w:space="0" w:color="auto"/>
        <w:bottom w:val="none" w:sz="0" w:space="0" w:color="auto"/>
        <w:right w:val="none" w:sz="0" w:space="0" w:color="auto"/>
      </w:divBdr>
    </w:div>
    <w:div w:id="1822648753">
      <w:bodyDiv w:val="1"/>
      <w:marLeft w:val="0"/>
      <w:marRight w:val="0"/>
      <w:marTop w:val="0"/>
      <w:marBottom w:val="0"/>
      <w:divBdr>
        <w:top w:val="none" w:sz="0" w:space="0" w:color="auto"/>
        <w:left w:val="none" w:sz="0" w:space="0" w:color="auto"/>
        <w:bottom w:val="none" w:sz="0" w:space="0" w:color="auto"/>
        <w:right w:val="none" w:sz="0" w:space="0" w:color="auto"/>
      </w:divBdr>
    </w:div>
    <w:div w:id="1894123649">
      <w:bodyDiv w:val="1"/>
      <w:marLeft w:val="0"/>
      <w:marRight w:val="0"/>
      <w:marTop w:val="0"/>
      <w:marBottom w:val="0"/>
      <w:divBdr>
        <w:top w:val="none" w:sz="0" w:space="0" w:color="auto"/>
        <w:left w:val="none" w:sz="0" w:space="0" w:color="auto"/>
        <w:bottom w:val="none" w:sz="0" w:space="0" w:color="auto"/>
        <w:right w:val="none" w:sz="0" w:space="0" w:color="auto"/>
      </w:divBdr>
    </w:div>
    <w:div w:id="2064062847">
      <w:bodyDiv w:val="1"/>
      <w:marLeft w:val="0"/>
      <w:marRight w:val="0"/>
      <w:marTop w:val="0"/>
      <w:marBottom w:val="0"/>
      <w:divBdr>
        <w:top w:val="none" w:sz="0" w:space="0" w:color="auto"/>
        <w:left w:val="none" w:sz="0" w:space="0" w:color="auto"/>
        <w:bottom w:val="none" w:sz="0" w:space="0" w:color="auto"/>
        <w:right w:val="none" w:sz="0" w:space="0" w:color="auto"/>
      </w:divBdr>
      <w:divsChild>
        <w:div w:id="132759">
          <w:marLeft w:val="0"/>
          <w:marRight w:val="0"/>
          <w:marTop w:val="0"/>
          <w:marBottom w:val="0"/>
          <w:divBdr>
            <w:top w:val="none" w:sz="0" w:space="0" w:color="auto"/>
            <w:left w:val="none" w:sz="0" w:space="0" w:color="auto"/>
            <w:bottom w:val="none" w:sz="0" w:space="0" w:color="auto"/>
            <w:right w:val="none" w:sz="0" w:space="0" w:color="auto"/>
          </w:divBdr>
        </w:div>
        <w:div w:id="7412236">
          <w:marLeft w:val="0"/>
          <w:marRight w:val="0"/>
          <w:marTop w:val="0"/>
          <w:marBottom w:val="0"/>
          <w:divBdr>
            <w:top w:val="none" w:sz="0" w:space="0" w:color="auto"/>
            <w:left w:val="none" w:sz="0" w:space="0" w:color="auto"/>
            <w:bottom w:val="none" w:sz="0" w:space="0" w:color="auto"/>
            <w:right w:val="none" w:sz="0" w:space="0" w:color="auto"/>
          </w:divBdr>
        </w:div>
        <w:div w:id="8681976">
          <w:marLeft w:val="0"/>
          <w:marRight w:val="0"/>
          <w:marTop w:val="0"/>
          <w:marBottom w:val="0"/>
          <w:divBdr>
            <w:top w:val="none" w:sz="0" w:space="0" w:color="auto"/>
            <w:left w:val="none" w:sz="0" w:space="0" w:color="auto"/>
            <w:bottom w:val="none" w:sz="0" w:space="0" w:color="auto"/>
            <w:right w:val="none" w:sz="0" w:space="0" w:color="auto"/>
          </w:divBdr>
        </w:div>
        <w:div w:id="10108574">
          <w:marLeft w:val="0"/>
          <w:marRight w:val="0"/>
          <w:marTop w:val="0"/>
          <w:marBottom w:val="0"/>
          <w:divBdr>
            <w:top w:val="none" w:sz="0" w:space="0" w:color="auto"/>
            <w:left w:val="none" w:sz="0" w:space="0" w:color="auto"/>
            <w:bottom w:val="none" w:sz="0" w:space="0" w:color="auto"/>
            <w:right w:val="none" w:sz="0" w:space="0" w:color="auto"/>
          </w:divBdr>
        </w:div>
        <w:div w:id="25765413">
          <w:marLeft w:val="0"/>
          <w:marRight w:val="0"/>
          <w:marTop w:val="0"/>
          <w:marBottom w:val="0"/>
          <w:divBdr>
            <w:top w:val="none" w:sz="0" w:space="0" w:color="auto"/>
            <w:left w:val="none" w:sz="0" w:space="0" w:color="auto"/>
            <w:bottom w:val="none" w:sz="0" w:space="0" w:color="auto"/>
            <w:right w:val="none" w:sz="0" w:space="0" w:color="auto"/>
          </w:divBdr>
        </w:div>
        <w:div w:id="31466852">
          <w:marLeft w:val="0"/>
          <w:marRight w:val="0"/>
          <w:marTop w:val="0"/>
          <w:marBottom w:val="0"/>
          <w:divBdr>
            <w:top w:val="none" w:sz="0" w:space="0" w:color="auto"/>
            <w:left w:val="none" w:sz="0" w:space="0" w:color="auto"/>
            <w:bottom w:val="none" w:sz="0" w:space="0" w:color="auto"/>
            <w:right w:val="none" w:sz="0" w:space="0" w:color="auto"/>
          </w:divBdr>
        </w:div>
        <w:div w:id="34283946">
          <w:marLeft w:val="0"/>
          <w:marRight w:val="0"/>
          <w:marTop w:val="0"/>
          <w:marBottom w:val="0"/>
          <w:divBdr>
            <w:top w:val="none" w:sz="0" w:space="0" w:color="auto"/>
            <w:left w:val="none" w:sz="0" w:space="0" w:color="auto"/>
            <w:bottom w:val="none" w:sz="0" w:space="0" w:color="auto"/>
            <w:right w:val="none" w:sz="0" w:space="0" w:color="auto"/>
          </w:divBdr>
        </w:div>
        <w:div w:id="35352516">
          <w:marLeft w:val="0"/>
          <w:marRight w:val="0"/>
          <w:marTop w:val="0"/>
          <w:marBottom w:val="0"/>
          <w:divBdr>
            <w:top w:val="none" w:sz="0" w:space="0" w:color="auto"/>
            <w:left w:val="none" w:sz="0" w:space="0" w:color="auto"/>
            <w:bottom w:val="none" w:sz="0" w:space="0" w:color="auto"/>
            <w:right w:val="none" w:sz="0" w:space="0" w:color="auto"/>
          </w:divBdr>
        </w:div>
        <w:div w:id="35470551">
          <w:marLeft w:val="0"/>
          <w:marRight w:val="0"/>
          <w:marTop w:val="0"/>
          <w:marBottom w:val="0"/>
          <w:divBdr>
            <w:top w:val="none" w:sz="0" w:space="0" w:color="auto"/>
            <w:left w:val="none" w:sz="0" w:space="0" w:color="auto"/>
            <w:bottom w:val="none" w:sz="0" w:space="0" w:color="auto"/>
            <w:right w:val="none" w:sz="0" w:space="0" w:color="auto"/>
          </w:divBdr>
        </w:div>
        <w:div w:id="38167948">
          <w:marLeft w:val="0"/>
          <w:marRight w:val="0"/>
          <w:marTop w:val="0"/>
          <w:marBottom w:val="0"/>
          <w:divBdr>
            <w:top w:val="none" w:sz="0" w:space="0" w:color="auto"/>
            <w:left w:val="none" w:sz="0" w:space="0" w:color="auto"/>
            <w:bottom w:val="none" w:sz="0" w:space="0" w:color="auto"/>
            <w:right w:val="none" w:sz="0" w:space="0" w:color="auto"/>
          </w:divBdr>
        </w:div>
        <w:div w:id="40520600">
          <w:marLeft w:val="0"/>
          <w:marRight w:val="0"/>
          <w:marTop w:val="0"/>
          <w:marBottom w:val="0"/>
          <w:divBdr>
            <w:top w:val="none" w:sz="0" w:space="0" w:color="auto"/>
            <w:left w:val="none" w:sz="0" w:space="0" w:color="auto"/>
            <w:bottom w:val="none" w:sz="0" w:space="0" w:color="auto"/>
            <w:right w:val="none" w:sz="0" w:space="0" w:color="auto"/>
          </w:divBdr>
        </w:div>
        <w:div w:id="48189279">
          <w:marLeft w:val="0"/>
          <w:marRight w:val="0"/>
          <w:marTop w:val="0"/>
          <w:marBottom w:val="0"/>
          <w:divBdr>
            <w:top w:val="none" w:sz="0" w:space="0" w:color="auto"/>
            <w:left w:val="none" w:sz="0" w:space="0" w:color="auto"/>
            <w:bottom w:val="none" w:sz="0" w:space="0" w:color="auto"/>
            <w:right w:val="none" w:sz="0" w:space="0" w:color="auto"/>
          </w:divBdr>
        </w:div>
        <w:div w:id="53822009">
          <w:marLeft w:val="0"/>
          <w:marRight w:val="0"/>
          <w:marTop w:val="0"/>
          <w:marBottom w:val="0"/>
          <w:divBdr>
            <w:top w:val="none" w:sz="0" w:space="0" w:color="auto"/>
            <w:left w:val="none" w:sz="0" w:space="0" w:color="auto"/>
            <w:bottom w:val="none" w:sz="0" w:space="0" w:color="auto"/>
            <w:right w:val="none" w:sz="0" w:space="0" w:color="auto"/>
          </w:divBdr>
        </w:div>
        <w:div w:id="57633183">
          <w:marLeft w:val="0"/>
          <w:marRight w:val="0"/>
          <w:marTop w:val="0"/>
          <w:marBottom w:val="0"/>
          <w:divBdr>
            <w:top w:val="none" w:sz="0" w:space="0" w:color="auto"/>
            <w:left w:val="none" w:sz="0" w:space="0" w:color="auto"/>
            <w:bottom w:val="none" w:sz="0" w:space="0" w:color="auto"/>
            <w:right w:val="none" w:sz="0" w:space="0" w:color="auto"/>
          </w:divBdr>
        </w:div>
        <w:div w:id="61031855">
          <w:marLeft w:val="0"/>
          <w:marRight w:val="0"/>
          <w:marTop w:val="0"/>
          <w:marBottom w:val="0"/>
          <w:divBdr>
            <w:top w:val="none" w:sz="0" w:space="0" w:color="auto"/>
            <w:left w:val="none" w:sz="0" w:space="0" w:color="auto"/>
            <w:bottom w:val="none" w:sz="0" w:space="0" w:color="auto"/>
            <w:right w:val="none" w:sz="0" w:space="0" w:color="auto"/>
          </w:divBdr>
        </w:div>
        <w:div w:id="63531656">
          <w:marLeft w:val="0"/>
          <w:marRight w:val="0"/>
          <w:marTop w:val="0"/>
          <w:marBottom w:val="0"/>
          <w:divBdr>
            <w:top w:val="none" w:sz="0" w:space="0" w:color="auto"/>
            <w:left w:val="none" w:sz="0" w:space="0" w:color="auto"/>
            <w:bottom w:val="none" w:sz="0" w:space="0" w:color="auto"/>
            <w:right w:val="none" w:sz="0" w:space="0" w:color="auto"/>
          </w:divBdr>
        </w:div>
        <w:div w:id="64495680">
          <w:marLeft w:val="0"/>
          <w:marRight w:val="0"/>
          <w:marTop w:val="0"/>
          <w:marBottom w:val="0"/>
          <w:divBdr>
            <w:top w:val="none" w:sz="0" w:space="0" w:color="auto"/>
            <w:left w:val="none" w:sz="0" w:space="0" w:color="auto"/>
            <w:bottom w:val="none" w:sz="0" w:space="0" w:color="auto"/>
            <w:right w:val="none" w:sz="0" w:space="0" w:color="auto"/>
          </w:divBdr>
        </w:div>
        <w:div w:id="71510876">
          <w:marLeft w:val="0"/>
          <w:marRight w:val="0"/>
          <w:marTop w:val="0"/>
          <w:marBottom w:val="0"/>
          <w:divBdr>
            <w:top w:val="none" w:sz="0" w:space="0" w:color="auto"/>
            <w:left w:val="none" w:sz="0" w:space="0" w:color="auto"/>
            <w:bottom w:val="none" w:sz="0" w:space="0" w:color="auto"/>
            <w:right w:val="none" w:sz="0" w:space="0" w:color="auto"/>
          </w:divBdr>
        </w:div>
        <w:div w:id="77219291">
          <w:marLeft w:val="0"/>
          <w:marRight w:val="0"/>
          <w:marTop w:val="0"/>
          <w:marBottom w:val="0"/>
          <w:divBdr>
            <w:top w:val="none" w:sz="0" w:space="0" w:color="auto"/>
            <w:left w:val="none" w:sz="0" w:space="0" w:color="auto"/>
            <w:bottom w:val="none" w:sz="0" w:space="0" w:color="auto"/>
            <w:right w:val="none" w:sz="0" w:space="0" w:color="auto"/>
          </w:divBdr>
        </w:div>
        <w:div w:id="77866859">
          <w:marLeft w:val="0"/>
          <w:marRight w:val="0"/>
          <w:marTop w:val="0"/>
          <w:marBottom w:val="0"/>
          <w:divBdr>
            <w:top w:val="none" w:sz="0" w:space="0" w:color="auto"/>
            <w:left w:val="none" w:sz="0" w:space="0" w:color="auto"/>
            <w:bottom w:val="none" w:sz="0" w:space="0" w:color="auto"/>
            <w:right w:val="none" w:sz="0" w:space="0" w:color="auto"/>
          </w:divBdr>
        </w:div>
        <w:div w:id="90130466">
          <w:marLeft w:val="0"/>
          <w:marRight w:val="0"/>
          <w:marTop w:val="0"/>
          <w:marBottom w:val="0"/>
          <w:divBdr>
            <w:top w:val="none" w:sz="0" w:space="0" w:color="auto"/>
            <w:left w:val="none" w:sz="0" w:space="0" w:color="auto"/>
            <w:bottom w:val="none" w:sz="0" w:space="0" w:color="auto"/>
            <w:right w:val="none" w:sz="0" w:space="0" w:color="auto"/>
          </w:divBdr>
        </w:div>
        <w:div w:id="92894857">
          <w:marLeft w:val="0"/>
          <w:marRight w:val="0"/>
          <w:marTop w:val="0"/>
          <w:marBottom w:val="0"/>
          <w:divBdr>
            <w:top w:val="none" w:sz="0" w:space="0" w:color="auto"/>
            <w:left w:val="none" w:sz="0" w:space="0" w:color="auto"/>
            <w:bottom w:val="none" w:sz="0" w:space="0" w:color="auto"/>
            <w:right w:val="none" w:sz="0" w:space="0" w:color="auto"/>
          </w:divBdr>
        </w:div>
        <w:div w:id="92894862">
          <w:marLeft w:val="0"/>
          <w:marRight w:val="0"/>
          <w:marTop w:val="0"/>
          <w:marBottom w:val="0"/>
          <w:divBdr>
            <w:top w:val="none" w:sz="0" w:space="0" w:color="auto"/>
            <w:left w:val="none" w:sz="0" w:space="0" w:color="auto"/>
            <w:bottom w:val="none" w:sz="0" w:space="0" w:color="auto"/>
            <w:right w:val="none" w:sz="0" w:space="0" w:color="auto"/>
          </w:divBdr>
        </w:div>
        <w:div w:id="93746866">
          <w:marLeft w:val="0"/>
          <w:marRight w:val="0"/>
          <w:marTop w:val="0"/>
          <w:marBottom w:val="0"/>
          <w:divBdr>
            <w:top w:val="none" w:sz="0" w:space="0" w:color="auto"/>
            <w:left w:val="none" w:sz="0" w:space="0" w:color="auto"/>
            <w:bottom w:val="none" w:sz="0" w:space="0" w:color="auto"/>
            <w:right w:val="none" w:sz="0" w:space="0" w:color="auto"/>
          </w:divBdr>
        </w:div>
        <w:div w:id="101851211">
          <w:marLeft w:val="0"/>
          <w:marRight w:val="0"/>
          <w:marTop w:val="0"/>
          <w:marBottom w:val="0"/>
          <w:divBdr>
            <w:top w:val="none" w:sz="0" w:space="0" w:color="auto"/>
            <w:left w:val="none" w:sz="0" w:space="0" w:color="auto"/>
            <w:bottom w:val="none" w:sz="0" w:space="0" w:color="auto"/>
            <w:right w:val="none" w:sz="0" w:space="0" w:color="auto"/>
          </w:divBdr>
        </w:div>
        <w:div w:id="102237489">
          <w:marLeft w:val="0"/>
          <w:marRight w:val="0"/>
          <w:marTop w:val="0"/>
          <w:marBottom w:val="0"/>
          <w:divBdr>
            <w:top w:val="none" w:sz="0" w:space="0" w:color="auto"/>
            <w:left w:val="none" w:sz="0" w:space="0" w:color="auto"/>
            <w:bottom w:val="none" w:sz="0" w:space="0" w:color="auto"/>
            <w:right w:val="none" w:sz="0" w:space="0" w:color="auto"/>
          </w:divBdr>
        </w:div>
        <w:div w:id="108932355">
          <w:marLeft w:val="0"/>
          <w:marRight w:val="0"/>
          <w:marTop w:val="0"/>
          <w:marBottom w:val="0"/>
          <w:divBdr>
            <w:top w:val="none" w:sz="0" w:space="0" w:color="auto"/>
            <w:left w:val="none" w:sz="0" w:space="0" w:color="auto"/>
            <w:bottom w:val="none" w:sz="0" w:space="0" w:color="auto"/>
            <w:right w:val="none" w:sz="0" w:space="0" w:color="auto"/>
          </w:divBdr>
        </w:div>
        <w:div w:id="109322166">
          <w:marLeft w:val="0"/>
          <w:marRight w:val="0"/>
          <w:marTop w:val="0"/>
          <w:marBottom w:val="0"/>
          <w:divBdr>
            <w:top w:val="none" w:sz="0" w:space="0" w:color="auto"/>
            <w:left w:val="none" w:sz="0" w:space="0" w:color="auto"/>
            <w:bottom w:val="none" w:sz="0" w:space="0" w:color="auto"/>
            <w:right w:val="none" w:sz="0" w:space="0" w:color="auto"/>
          </w:divBdr>
        </w:div>
        <w:div w:id="115875212">
          <w:marLeft w:val="0"/>
          <w:marRight w:val="0"/>
          <w:marTop w:val="0"/>
          <w:marBottom w:val="0"/>
          <w:divBdr>
            <w:top w:val="none" w:sz="0" w:space="0" w:color="auto"/>
            <w:left w:val="none" w:sz="0" w:space="0" w:color="auto"/>
            <w:bottom w:val="none" w:sz="0" w:space="0" w:color="auto"/>
            <w:right w:val="none" w:sz="0" w:space="0" w:color="auto"/>
          </w:divBdr>
        </w:div>
        <w:div w:id="121076962">
          <w:marLeft w:val="0"/>
          <w:marRight w:val="0"/>
          <w:marTop w:val="0"/>
          <w:marBottom w:val="0"/>
          <w:divBdr>
            <w:top w:val="none" w:sz="0" w:space="0" w:color="auto"/>
            <w:left w:val="none" w:sz="0" w:space="0" w:color="auto"/>
            <w:bottom w:val="none" w:sz="0" w:space="0" w:color="auto"/>
            <w:right w:val="none" w:sz="0" w:space="0" w:color="auto"/>
          </w:divBdr>
        </w:div>
        <w:div w:id="134689106">
          <w:marLeft w:val="0"/>
          <w:marRight w:val="0"/>
          <w:marTop w:val="0"/>
          <w:marBottom w:val="0"/>
          <w:divBdr>
            <w:top w:val="none" w:sz="0" w:space="0" w:color="auto"/>
            <w:left w:val="none" w:sz="0" w:space="0" w:color="auto"/>
            <w:bottom w:val="none" w:sz="0" w:space="0" w:color="auto"/>
            <w:right w:val="none" w:sz="0" w:space="0" w:color="auto"/>
          </w:divBdr>
        </w:div>
        <w:div w:id="135298220">
          <w:marLeft w:val="0"/>
          <w:marRight w:val="0"/>
          <w:marTop w:val="0"/>
          <w:marBottom w:val="0"/>
          <w:divBdr>
            <w:top w:val="none" w:sz="0" w:space="0" w:color="auto"/>
            <w:left w:val="none" w:sz="0" w:space="0" w:color="auto"/>
            <w:bottom w:val="none" w:sz="0" w:space="0" w:color="auto"/>
            <w:right w:val="none" w:sz="0" w:space="0" w:color="auto"/>
          </w:divBdr>
        </w:div>
        <w:div w:id="136608492">
          <w:marLeft w:val="0"/>
          <w:marRight w:val="0"/>
          <w:marTop w:val="0"/>
          <w:marBottom w:val="0"/>
          <w:divBdr>
            <w:top w:val="none" w:sz="0" w:space="0" w:color="auto"/>
            <w:left w:val="none" w:sz="0" w:space="0" w:color="auto"/>
            <w:bottom w:val="none" w:sz="0" w:space="0" w:color="auto"/>
            <w:right w:val="none" w:sz="0" w:space="0" w:color="auto"/>
          </w:divBdr>
        </w:div>
        <w:div w:id="140121059">
          <w:marLeft w:val="0"/>
          <w:marRight w:val="0"/>
          <w:marTop w:val="0"/>
          <w:marBottom w:val="0"/>
          <w:divBdr>
            <w:top w:val="none" w:sz="0" w:space="0" w:color="auto"/>
            <w:left w:val="none" w:sz="0" w:space="0" w:color="auto"/>
            <w:bottom w:val="none" w:sz="0" w:space="0" w:color="auto"/>
            <w:right w:val="none" w:sz="0" w:space="0" w:color="auto"/>
          </w:divBdr>
        </w:div>
        <w:div w:id="142890732">
          <w:marLeft w:val="0"/>
          <w:marRight w:val="0"/>
          <w:marTop w:val="0"/>
          <w:marBottom w:val="0"/>
          <w:divBdr>
            <w:top w:val="none" w:sz="0" w:space="0" w:color="auto"/>
            <w:left w:val="none" w:sz="0" w:space="0" w:color="auto"/>
            <w:bottom w:val="none" w:sz="0" w:space="0" w:color="auto"/>
            <w:right w:val="none" w:sz="0" w:space="0" w:color="auto"/>
          </w:divBdr>
        </w:div>
        <w:div w:id="152841937">
          <w:marLeft w:val="0"/>
          <w:marRight w:val="0"/>
          <w:marTop w:val="0"/>
          <w:marBottom w:val="0"/>
          <w:divBdr>
            <w:top w:val="none" w:sz="0" w:space="0" w:color="auto"/>
            <w:left w:val="none" w:sz="0" w:space="0" w:color="auto"/>
            <w:bottom w:val="none" w:sz="0" w:space="0" w:color="auto"/>
            <w:right w:val="none" w:sz="0" w:space="0" w:color="auto"/>
          </w:divBdr>
        </w:div>
        <w:div w:id="153687054">
          <w:marLeft w:val="0"/>
          <w:marRight w:val="0"/>
          <w:marTop w:val="0"/>
          <w:marBottom w:val="0"/>
          <w:divBdr>
            <w:top w:val="none" w:sz="0" w:space="0" w:color="auto"/>
            <w:left w:val="none" w:sz="0" w:space="0" w:color="auto"/>
            <w:bottom w:val="none" w:sz="0" w:space="0" w:color="auto"/>
            <w:right w:val="none" w:sz="0" w:space="0" w:color="auto"/>
          </w:divBdr>
        </w:div>
        <w:div w:id="157161794">
          <w:marLeft w:val="0"/>
          <w:marRight w:val="0"/>
          <w:marTop w:val="0"/>
          <w:marBottom w:val="0"/>
          <w:divBdr>
            <w:top w:val="none" w:sz="0" w:space="0" w:color="auto"/>
            <w:left w:val="none" w:sz="0" w:space="0" w:color="auto"/>
            <w:bottom w:val="none" w:sz="0" w:space="0" w:color="auto"/>
            <w:right w:val="none" w:sz="0" w:space="0" w:color="auto"/>
          </w:divBdr>
        </w:div>
        <w:div w:id="163597254">
          <w:marLeft w:val="0"/>
          <w:marRight w:val="0"/>
          <w:marTop w:val="0"/>
          <w:marBottom w:val="0"/>
          <w:divBdr>
            <w:top w:val="none" w:sz="0" w:space="0" w:color="auto"/>
            <w:left w:val="none" w:sz="0" w:space="0" w:color="auto"/>
            <w:bottom w:val="none" w:sz="0" w:space="0" w:color="auto"/>
            <w:right w:val="none" w:sz="0" w:space="0" w:color="auto"/>
          </w:divBdr>
        </w:div>
        <w:div w:id="164563830">
          <w:marLeft w:val="0"/>
          <w:marRight w:val="0"/>
          <w:marTop w:val="0"/>
          <w:marBottom w:val="0"/>
          <w:divBdr>
            <w:top w:val="none" w:sz="0" w:space="0" w:color="auto"/>
            <w:left w:val="none" w:sz="0" w:space="0" w:color="auto"/>
            <w:bottom w:val="none" w:sz="0" w:space="0" w:color="auto"/>
            <w:right w:val="none" w:sz="0" w:space="0" w:color="auto"/>
          </w:divBdr>
        </w:div>
        <w:div w:id="164639090">
          <w:marLeft w:val="0"/>
          <w:marRight w:val="0"/>
          <w:marTop w:val="0"/>
          <w:marBottom w:val="0"/>
          <w:divBdr>
            <w:top w:val="none" w:sz="0" w:space="0" w:color="auto"/>
            <w:left w:val="none" w:sz="0" w:space="0" w:color="auto"/>
            <w:bottom w:val="none" w:sz="0" w:space="0" w:color="auto"/>
            <w:right w:val="none" w:sz="0" w:space="0" w:color="auto"/>
          </w:divBdr>
        </w:div>
        <w:div w:id="165246415">
          <w:marLeft w:val="0"/>
          <w:marRight w:val="0"/>
          <w:marTop w:val="0"/>
          <w:marBottom w:val="0"/>
          <w:divBdr>
            <w:top w:val="none" w:sz="0" w:space="0" w:color="auto"/>
            <w:left w:val="none" w:sz="0" w:space="0" w:color="auto"/>
            <w:bottom w:val="none" w:sz="0" w:space="0" w:color="auto"/>
            <w:right w:val="none" w:sz="0" w:space="0" w:color="auto"/>
          </w:divBdr>
        </w:div>
        <w:div w:id="166988821">
          <w:marLeft w:val="0"/>
          <w:marRight w:val="0"/>
          <w:marTop w:val="0"/>
          <w:marBottom w:val="0"/>
          <w:divBdr>
            <w:top w:val="none" w:sz="0" w:space="0" w:color="auto"/>
            <w:left w:val="none" w:sz="0" w:space="0" w:color="auto"/>
            <w:bottom w:val="none" w:sz="0" w:space="0" w:color="auto"/>
            <w:right w:val="none" w:sz="0" w:space="0" w:color="auto"/>
          </w:divBdr>
        </w:div>
        <w:div w:id="169100985">
          <w:marLeft w:val="0"/>
          <w:marRight w:val="0"/>
          <w:marTop w:val="0"/>
          <w:marBottom w:val="0"/>
          <w:divBdr>
            <w:top w:val="none" w:sz="0" w:space="0" w:color="auto"/>
            <w:left w:val="none" w:sz="0" w:space="0" w:color="auto"/>
            <w:bottom w:val="none" w:sz="0" w:space="0" w:color="auto"/>
            <w:right w:val="none" w:sz="0" w:space="0" w:color="auto"/>
          </w:divBdr>
        </w:div>
        <w:div w:id="170336054">
          <w:marLeft w:val="0"/>
          <w:marRight w:val="0"/>
          <w:marTop w:val="0"/>
          <w:marBottom w:val="0"/>
          <w:divBdr>
            <w:top w:val="none" w:sz="0" w:space="0" w:color="auto"/>
            <w:left w:val="none" w:sz="0" w:space="0" w:color="auto"/>
            <w:bottom w:val="none" w:sz="0" w:space="0" w:color="auto"/>
            <w:right w:val="none" w:sz="0" w:space="0" w:color="auto"/>
          </w:divBdr>
        </w:div>
        <w:div w:id="173571775">
          <w:marLeft w:val="0"/>
          <w:marRight w:val="0"/>
          <w:marTop w:val="0"/>
          <w:marBottom w:val="0"/>
          <w:divBdr>
            <w:top w:val="none" w:sz="0" w:space="0" w:color="auto"/>
            <w:left w:val="none" w:sz="0" w:space="0" w:color="auto"/>
            <w:bottom w:val="none" w:sz="0" w:space="0" w:color="auto"/>
            <w:right w:val="none" w:sz="0" w:space="0" w:color="auto"/>
          </w:divBdr>
        </w:div>
        <w:div w:id="174343875">
          <w:marLeft w:val="0"/>
          <w:marRight w:val="0"/>
          <w:marTop w:val="0"/>
          <w:marBottom w:val="0"/>
          <w:divBdr>
            <w:top w:val="none" w:sz="0" w:space="0" w:color="auto"/>
            <w:left w:val="none" w:sz="0" w:space="0" w:color="auto"/>
            <w:bottom w:val="none" w:sz="0" w:space="0" w:color="auto"/>
            <w:right w:val="none" w:sz="0" w:space="0" w:color="auto"/>
          </w:divBdr>
        </w:div>
        <w:div w:id="175048421">
          <w:marLeft w:val="0"/>
          <w:marRight w:val="0"/>
          <w:marTop w:val="0"/>
          <w:marBottom w:val="0"/>
          <w:divBdr>
            <w:top w:val="none" w:sz="0" w:space="0" w:color="auto"/>
            <w:left w:val="none" w:sz="0" w:space="0" w:color="auto"/>
            <w:bottom w:val="none" w:sz="0" w:space="0" w:color="auto"/>
            <w:right w:val="none" w:sz="0" w:space="0" w:color="auto"/>
          </w:divBdr>
        </w:div>
        <w:div w:id="176240029">
          <w:marLeft w:val="0"/>
          <w:marRight w:val="0"/>
          <w:marTop w:val="0"/>
          <w:marBottom w:val="0"/>
          <w:divBdr>
            <w:top w:val="none" w:sz="0" w:space="0" w:color="auto"/>
            <w:left w:val="none" w:sz="0" w:space="0" w:color="auto"/>
            <w:bottom w:val="none" w:sz="0" w:space="0" w:color="auto"/>
            <w:right w:val="none" w:sz="0" w:space="0" w:color="auto"/>
          </w:divBdr>
        </w:div>
        <w:div w:id="177937086">
          <w:marLeft w:val="0"/>
          <w:marRight w:val="0"/>
          <w:marTop w:val="0"/>
          <w:marBottom w:val="0"/>
          <w:divBdr>
            <w:top w:val="none" w:sz="0" w:space="0" w:color="auto"/>
            <w:left w:val="none" w:sz="0" w:space="0" w:color="auto"/>
            <w:bottom w:val="none" w:sz="0" w:space="0" w:color="auto"/>
            <w:right w:val="none" w:sz="0" w:space="0" w:color="auto"/>
          </w:divBdr>
        </w:div>
        <w:div w:id="179587439">
          <w:marLeft w:val="0"/>
          <w:marRight w:val="0"/>
          <w:marTop w:val="0"/>
          <w:marBottom w:val="0"/>
          <w:divBdr>
            <w:top w:val="none" w:sz="0" w:space="0" w:color="auto"/>
            <w:left w:val="none" w:sz="0" w:space="0" w:color="auto"/>
            <w:bottom w:val="none" w:sz="0" w:space="0" w:color="auto"/>
            <w:right w:val="none" w:sz="0" w:space="0" w:color="auto"/>
          </w:divBdr>
        </w:div>
        <w:div w:id="185796418">
          <w:marLeft w:val="0"/>
          <w:marRight w:val="0"/>
          <w:marTop w:val="0"/>
          <w:marBottom w:val="0"/>
          <w:divBdr>
            <w:top w:val="none" w:sz="0" w:space="0" w:color="auto"/>
            <w:left w:val="none" w:sz="0" w:space="0" w:color="auto"/>
            <w:bottom w:val="none" w:sz="0" w:space="0" w:color="auto"/>
            <w:right w:val="none" w:sz="0" w:space="0" w:color="auto"/>
          </w:divBdr>
        </w:div>
        <w:div w:id="187912585">
          <w:marLeft w:val="0"/>
          <w:marRight w:val="0"/>
          <w:marTop w:val="0"/>
          <w:marBottom w:val="0"/>
          <w:divBdr>
            <w:top w:val="none" w:sz="0" w:space="0" w:color="auto"/>
            <w:left w:val="none" w:sz="0" w:space="0" w:color="auto"/>
            <w:bottom w:val="none" w:sz="0" w:space="0" w:color="auto"/>
            <w:right w:val="none" w:sz="0" w:space="0" w:color="auto"/>
          </w:divBdr>
        </w:div>
        <w:div w:id="188301004">
          <w:marLeft w:val="0"/>
          <w:marRight w:val="0"/>
          <w:marTop w:val="0"/>
          <w:marBottom w:val="0"/>
          <w:divBdr>
            <w:top w:val="none" w:sz="0" w:space="0" w:color="auto"/>
            <w:left w:val="none" w:sz="0" w:space="0" w:color="auto"/>
            <w:bottom w:val="none" w:sz="0" w:space="0" w:color="auto"/>
            <w:right w:val="none" w:sz="0" w:space="0" w:color="auto"/>
          </w:divBdr>
        </w:div>
        <w:div w:id="192885309">
          <w:marLeft w:val="0"/>
          <w:marRight w:val="0"/>
          <w:marTop w:val="0"/>
          <w:marBottom w:val="0"/>
          <w:divBdr>
            <w:top w:val="none" w:sz="0" w:space="0" w:color="auto"/>
            <w:left w:val="none" w:sz="0" w:space="0" w:color="auto"/>
            <w:bottom w:val="none" w:sz="0" w:space="0" w:color="auto"/>
            <w:right w:val="none" w:sz="0" w:space="0" w:color="auto"/>
          </w:divBdr>
        </w:div>
        <w:div w:id="193160113">
          <w:marLeft w:val="0"/>
          <w:marRight w:val="0"/>
          <w:marTop w:val="0"/>
          <w:marBottom w:val="0"/>
          <w:divBdr>
            <w:top w:val="none" w:sz="0" w:space="0" w:color="auto"/>
            <w:left w:val="none" w:sz="0" w:space="0" w:color="auto"/>
            <w:bottom w:val="none" w:sz="0" w:space="0" w:color="auto"/>
            <w:right w:val="none" w:sz="0" w:space="0" w:color="auto"/>
          </w:divBdr>
        </w:div>
        <w:div w:id="196697410">
          <w:marLeft w:val="0"/>
          <w:marRight w:val="0"/>
          <w:marTop w:val="0"/>
          <w:marBottom w:val="0"/>
          <w:divBdr>
            <w:top w:val="none" w:sz="0" w:space="0" w:color="auto"/>
            <w:left w:val="none" w:sz="0" w:space="0" w:color="auto"/>
            <w:bottom w:val="none" w:sz="0" w:space="0" w:color="auto"/>
            <w:right w:val="none" w:sz="0" w:space="0" w:color="auto"/>
          </w:divBdr>
        </w:div>
        <w:div w:id="197476098">
          <w:marLeft w:val="0"/>
          <w:marRight w:val="0"/>
          <w:marTop w:val="0"/>
          <w:marBottom w:val="0"/>
          <w:divBdr>
            <w:top w:val="none" w:sz="0" w:space="0" w:color="auto"/>
            <w:left w:val="none" w:sz="0" w:space="0" w:color="auto"/>
            <w:bottom w:val="none" w:sz="0" w:space="0" w:color="auto"/>
            <w:right w:val="none" w:sz="0" w:space="0" w:color="auto"/>
          </w:divBdr>
        </w:div>
        <w:div w:id="198128502">
          <w:marLeft w:val="0"/>
          <w:marRight w:val="0"/>
          <w:marTop w:val="0"/>
          <w:marBottom w:val="0"/>
          <w:divBdr>
            <w:top w:val="none" w:sz="0" w:space="0" w:color="auto"/>
            <w:left w:val="none" w:sz="0" w:space="0" w:color="auto"/>
            <w:bottom w:val="none" w:sz="0" w:space="0" w:color="auto"/>
            <w:right w:val="none" w:sz="0" w:space="0" w:color="auto"/>
          </w:divBdr>
        </w:div>
        <w:div w:id="198856327">
          <w:marLeft w:val="0"/>
          <w:marRight w:val="0"/>
          <w:marTop w:val="0"/>
          <w:marBottom w:val="0"/>
          <w:divBdr>
            <w:top w:val="none" w:sz="0" w:space="0" w:color="auto"/>
            <w:left w:val="none" w:sz="0" w:space="0" w:color="auto"/>
            <w:bottom w:val="none" w:sz="0" w:space="0" w:color="auto"/>
            <w:right w:val="none" w:sz="0" w:space="0" w:color="auto"/>
          </w:divBdr>
        </w:div>
        <w:div w:id="203829948">
          <w:marLeft w:val="0"/>
          <w:marRight w:val="0"/>
          <w:marTop w:val="0"/>
          <w:marBottom w:val="0"/>
          <w:divBdr>
            <w:top w:val="none" w:sz="0" w:space="0" w:color="auto"/>
            <w:left w:val="none" w:sz="0" w:space="0" w:color="auto"/>
            <w:bottom w:val="none" w:sz="0" w:space="0" w:color="auto"/>
            <w:right w:val="none" w:sz="0" w:space="0" w:color="auto"/>
          </w:divBdr>
        </w:div>
        <w:div w:id="207226097">
          <w:marLeft w:val="0"/>
          <w:marRight w:val="0"/>
          <w:marTop w:val="0"/>
          <w:marBottom w:val="0"/>
          <w:divBdr>
            <w:top w:val="none" w:sz="0" w:space="0" w:color="auto"/>
            <w:left w:val="none" w:sz="0" w:space="0" w:color="auto"/>
            <w:bottom w:val="none" w:sz="0" w:space="0" w:color="auto"/>
            <w:right w:val="none" w:sz="0" w:space="0" w:color="auto"/>
          </w:divBdr>
        </w:div>
        <w:div w:id="214973237">
          <w:marLeft w:val="0"/>
          <w:marRight w:val="0"/>
          <w:marTop w:val="0"/>
          <w:marBottom w:val="0"/>
          <w:divBdr>
            <w:top w:val="none" w:sz="0" w:space="0" w:color="auto"/>
            <w:left w:val="none" w:sz="0" w:space="0" w:color="auto"/>
            <w:bottom w:val="none" w:sz="0" w:space="0" w:color="auto"/>
            <w:right w:val="none" w:sz="0" w:space="0" w:color="auto"/>
          </w:divBdr>
        </w:div>
        <w:div w:id="229003365">
          <w:marLeft w:val="0"/>
          <w:marRight w:val="0"/>
          <w:marTop w:val="0"/>
          <w:marBottom w:val="0"/>
          <w:divBdr>
            <w:top w:val="none" w:sz="0" w:space="0" w:color="auto"/>
            <w:left w:val="none" w:sz="0" w:space="0" w:color="auto"/>
            <w:bottom w:val="none" w:sz="0" w:space="0" w:color="auto"/>
            <w:right w:val="none" w:sz="0" w:space="0" w:color="auto"/>
          </w:divBdr>
        </w:div>
        <w:div w:id="230359359">
          <w:marLeft w:val="0"/>
          <w:marRight w:val="0"/>
          <w:marTop w:val="0"/>
          <w:marBottom w:val="0"/>
          <w:divBdr>
            <w:top w:val="none" w:sz="0" w:space="0" w:color="auto"/>
            <w:left w:val="none" w:sz="0" w:space="0" w:color="auto"/>
            <w:bottom w:val="none" w:sz="0" w:space="0" w:color="auto"/>
            <w:right w:val="none" w:sz="0" w:space="0" w:color="auto"/>
          </w:divBdr>
        </w:div>
        <w:div w:id="230386321">
          <w:marLeft w:val="0"/>
          <w:marRight w:val="0"/>
          <w:marTop w:val="0"/>
          <w:marBottom w:val="0"/>
          <w:divBdr>
            <w:top w:val="none" w:sz="0" w:space="0" w:color="auto"/>
            <w:left w:val="none" w:sz="0" w:space="0" w:color="auto"/>
            <w:bottom w:val="none" w:sz="0" w:space="0" w:color="auto"/>
            <w:right w:val="none" w:sz="0" w:space="0" w:color="auto"/>
          </w:divBdr>
        </w:div>
        <w:div w:id="232589460">
          <w:marLeft w:val="0"/>
          <w:marRight w:val="0"/>
          <w:marTop w:val="0"/>
          <w:marBottom w:val="0"/>
          <w:divBdr>
            <w:top w:val="none" w:sz="0" w:space="0" w:color="auto"/>
            <w:left w:val="none" w:sz="0" w:space="0" w:color="auto"/>
            <w:bottom w:val="none" w:sz="0" w:space="0" w:color="auto"/>
            <w:right w:val="none" w:sz="0" w:space="0" w:color="auto"/>
          </w:divBdr>
        </w:div>
        <w:div w:id="236474615">
          <w:marLeft w:val="0"/>
          <w:marRight w:val="0"/>
          <w:marTop w:val="0"/>
          <w:marBottom w:val="0"/>
          <w:divBdr>
            <w:top w:val="none" w:sz="0" w:space="0" w:color="auto"/>
            <w:left w:val="none" w:sz="0" w:space="0" w:color="auto"/>
            <w:bottom w:val="none" w:sz="0" w:space="0" w:color="auto"/>
            <w:right w:val="none" w:sz="0" w:space="0" w:color="auto"/>
          </w:divBdr>
        </w:div>
        <w:div w:id="241186674">
          <w:marLeft w:val="0"/>
          <w:marRight w:val="0"/>
          <w:marTop w:val="0"/>
          <w:marBottom w:val="0"/>
          <w:divBdr>
            <w:top w:val="none" w:sz="0" w:space="0" w:color="auto"/>
            <w:left w:val="none" w:sz="0" w:space="0" w:color="auto"/>
            <w:bottom w:val="none" w:sz="0" w:space="0" w:color="auto"/>
            <w:right w:val="none" w:sz="0" w:space="0" w:color="auto"/>
          </w:divBdr>
        </w:div>
        <w:div w:id="244806276">
          <w:marLeft w:val="0"/>
          <w:marRight w:val="0"/>
          <w:marTop w:val="0"/>
          <w:marBottom w:val="0"/>
          <w:divBdr>
            <w:top w:val="none" w:sz="0" w:space="0" w:color="auto"/>
            <w:left w:val="none" w:sz="0" w:space="0" w:color="auto"/>
            <w:bottom w:val="none" w:sz="0" w:space="0" w:color="auto"/>
            <w:right w:val="none" w:sz="0" w:space="0" w:color="auto"/>
          </w:divBdr>
        </w:div>
        <w:div w:id="245577562">
          <w:marLeft w:val="0"/>
          <w:marRight w:val="0"/>
          <w:marTop w:val="0"/>
          <w:marBottom w:val="0"/>
          <w:divBdr>
            <w:top w:val="none" w:sz="0" w:space="0" w:color="auto"/>
            <w:left w:val="none" w:sz="0" w:space="0" w:color="auto"/>
            <w:bottom w:val="none" w:sz="0" w:space="0" w:color="auto"/>
            <w:right w:val="none" w:sz="0" w:space="0" w:color="auto"/>
          </w:divBdr>
        </w:div>
        <w:div w:id="255987150">
          <w:marLeft w:val="0"/>
          <w:marRight w:val="0"/>
          <w:marTop w:val="0"/>
          <w:marBottom w:val="0"/>
          <w:divBdr>
            <w:top w:val="none" w:sz="0" w:space="0" w:color="auto"/>
            <w:left w:val="none" w:sz="0" w:space="0" w:color="auto"/>
            <w:bottom w:val="none" w:sz="0" w:space="0" w:color="auto"/>
            <w:right w:val="none" w:sz="0" w:space="0" w:color="auto"/>
          </w:divBdr>
        </w:div>
        <w:div w:id="256788488">
          <w:marLeft w:val="0"/>
          <w:marRight w:val="0"/>
          <w:marTop w:val="0"/>
          <w:marBottom w:val="0"/>
          <w:divBdr>
            <w:top w:val="none" w:sz="0" w:space="0" w:color="auto"/>
            <w:left w:val="none" w:sz="0" w:space="0" w:color="auto"/>
            <w:bottom w:val="none" w:sz="0" w:space="0" w:color="auto"/>
            <w:right w:val="none" w:sz="0" w:space="0" w:color="auto"/>
          </w:divBdr>
        </w:div>
        <w:div w:id="256914130">
          <w:marLeft w:val="0"/>
          <w:marRight w:val="0"/>
          <w:marTop w:val="0"/>
          <w:marBottom w:val="0"/>
          <w:divBdr>
            <w:top w:val="none" w:sz="0" w:space="0" w:color="auto"/>
            <w:left w:val="none" w:sz="0" w:space="0" w:color="auto"/>
            <w:bottom w:val="none" w:sz="0" w:space="0" w:color="auto"/>
            <w:right w:val="none" w:sz="0" w:space="0" w:color="auto"/>
          </w:divBdr>
        </w:div>
        <w:div w:id="259029500">
          <w:marLeft w:val="0"/>
          <w:marRight w:val="0"/>
          <w:marTop w:val="0"/>
          <w:marBottom w:val="0"/>
          <w:divBdr>
            <w:top w:val="none" w:sz="0" w:space="0" w:color="auto"/>
            <w:left w:val="none" w:sz="0" w:space="0" w:color="auto"/>
            <w:bottom w:val="none" w:sz="0" w:space="0" w:color="auto"/>
            <w:right w:val="none" w:sz="0" w:space="0" w:color="auto"/>
          </w:divBdr>
        </w:div>
        <w:div w:id="264581024">
          <w:marLeft w:val="0"/>
          <w:marRight w:val="0"/>
          <w:marTop w:val="0"/>
          <w:marBottom w:val="0"/>
          <w:divBdr>
            <w:top w:val="none" w:sz="0" w:space="0" w:color="auto"/>
            <w:left w:val="none" w:sz="0" w:space="0" w:color="auto"/>
            <w:bottom w:val="none" w:sz="0" w:space="0" w:color="auto"/>
            <w:right w:val="none" w:sz="0" w:space="0" w:color="auto"/>
          </w:divBdr>
        </w:div>
        <w:div w:id="265699929">
          <w:marLeft w:val="0"/>
          <w:marRight w:val="0"/>
          <w:marTop w:val="0"/>
          <w:marBottom w:val="0"/>
          <w:divBdr>
            <w:top w:val="none" w:sz="0" w:space="0" w:color="auto"/>
            <w:left w:val="none" w:sz="0" w:space="0" w:color="auto"/>
            <w:bottom w:val="none" w:sz="0" w:space="0" w:color="auto"/>
            <w:right w:val="none" w:sz="0" w:space="0" w:color="auto"/>
          </w:divBdr>
        </w:div>
        <w:div w:id="269355925">
          <w:marLeft w:val="0"/>
          <w:marRight w:val="0"/>
          <w:marTop w:val="0"/>
          <w:marBottom w:val="0"/>
          <w:divBdr>
            <w:top w:val="none" w:sz="0" w:space="0" w:color="auto"/>
            <w:left w:val="none" w:sz="0" w:space="0" w:color="auto"/>
            <w:bottom w:val="none" w:sz="0" w:space="0" w:color="auto"/>
            <w:right w:val="none" w:sz="0" w:space="0" w:color="auto"/>
          </w:divBdr>
        </w:div>
        <w:div w:id="283468732">
          <w:marLeft w:val="0"/>
          <w:marRight w:val="0"/>
          <w:marTop w:val="0"/>
          <w:marBottom w:val="0"/>
          <w:divBdr>
            <w:top w:val="none" w:sz="0" w:space="0" w:color="auto"/>
            <w:left w:val="none" w:sz="0" w:space="0" w:color="auto"/>
            <w:bottom w:val="none" w:sz="0" w:space="0" w:color="auto"/>
            <w:right w:val="none" w:sz="0" w:space="0" w:color="auto"/>
          </w:divBdr>
        </w:div>
        <w:div w:id="284581579">
          <w:marLeft w:val="0"/>
          <w:marRight w:val="0"/>
          <w:marTop w:val="0"/>
          <w:marBottom w:val="0"/>
          <w:divBdr>
            <w:top w:val="none" w:sz="0" w:space="0" w:color="auto"/>
            <w:left w:val="none" w:sz="0" w:space="0" w:color="auto"/>
            <w:bottom w:val="none" w:sz="0" w:space="0" w:color="auto"/>
            <w:right w:val="none" w:sz="0" w:space="0" w:color="auto"/>
          </w:divBdr>
        </w:div>
        <w:div w:id="284627947">
          <w:marLeft w:val="0"/>
          <w:marRight w:val="0"/>
          <w:marTop w:val="0"/>
          <w:marBottom w:val="0"/>
          <w:divBdr>
            <w:top w:val="none" w:sz="0" w:space="0" w:color="auto"/>
            <w:left w:val="none" w:sz="0" w:space="0" w:color="auto"/>
            <w:bottom w:val="none" w:sz="0" w:space="0" w:color="auto"/>
            <w:right w:val="none" w:sz="0" w:space="0" w:color="auto"/>
          </w:divBdr>
        </w:div>
        <w:div w:id="284847601">
          <w:marLeft w:val="0"/>
          <w:marRight w:val="0"/>
          <w:marTop w:val="0"/>
          <w:marBottom w:val="0"/>
          <w:divBdr>
            <w:top w:val="none" w:sz="0" w:space="0" w:color="auto"/>
            <w:left w:val="none" w:sz="0" w:space="0" w:color="auto"/>
            <w:bottom w:val="none" w:sz="0" w:space="0" w:color="auto"/>
            <w:right w:val="none" w:sz="0" w:space="0" w:color="auto"/>
          </w:divBdr>
        </w:div>
        <w:div w:id="285084719">
          <w:marLeft w:val="0"/>
          <w:marRight w:val="0"/>
          <w:marTop w:val="0"/>
          <w:marBottom w:val="0"/>
          <w:divBdr>
            <w:top w:val="none" w:sz="0" w:space="0" w:color="auto"/>
            <w:left w:val="none" w:sz="0" w:space="0" w:color="auto"/>
            <w:bottom w:val="none" w:sz="0" w:space="0" w:color="auto"/>
            <w:right w:val="none" w:sz="0" w:space="0" w:color="auto"/>
          </w:divBdr>
        </w:div>
        <w:div w:id="286350192">
          <w:marLeft w:val="0"/>
          <w:marRight w:val="0"/>
          <w:marTop w:val="0"/>
          <w:marBottom w:val="0"/>
          <w:divBdr>
            <w:top w:val="none" w:sz="0" w:space="0" w:color="auto"/>
            <w:left w:val="none" w:sz="0" w:space="0" w:color="auto"/>
            <w:bottom w:val="none" w:sz="0" w:space="0" w:color="auto"/>
            <w:right w:val="none" w:sz="0" w:space="0" w:color="auto"/>
          </w:divBdr>
        </w:div>
        <w:div w:id="291324592">
          <w:marLeft w:val="0"/>
          <w:marRight w:val="0"/>
          <w:marTop w:val="0"/>
          <w:marBottom w:val="0"/>
          <w:divBdr>
            <w:top w:val="none" w:sz="0" w:space="0" w:color="auto"/>
            <w:left w:val="none" w:sz="0" w:space="0" w:color="auto"/>
            <w:bottom w:val="none" w:sz="0" w:space="0" w:color="auto"/>
            <w:right w:val="none" w:sz="0" w:space="0" w:color="auto"/>
          </w:divBdr>
        </w:div>
        <w:div w:id="292948537">
          <w:marLeft w:val="0"/>
          <w:marRight w:val="0"/>
          <w:marTop w:val="0"/>
          <w:marBottom w:val="0"/>
          <w:divBdr>
            <w:top w:val="none" w:sz="0" w:space="0" w:color="auto"/>
            <w:left w:val="none" w:sz="0" w:space="0" w:color="auto"/>
            <w:bottom w:val="none" w:sz="0" w:space="0" w:color="auto"/>
            <w:right w:val="none" w:sz="0" w:space="0" w:color="auto"/>
          </w:divBdr>
        </w:div>
        <w:div w:id="297296456">
          <w:marLeft w:val="0"/>
          <w:marRight w:val="0"/>
          <w:marTop w:val="0"/>
          <w:marBottom w:val="0"/>
          <w:divBdr>
            <w:top w:val="none" w:sz="0" w:space="0" w:color="auto"/>
            <w:left w:val="none" w:sz="0" w:space="0" w:color="auto"/>
            <w:bottom w:val="none" w:sz="0" w:space="0" w:color="auto"/>
            <w:right w:val="none" w:sz="0" w:space="0" w:color="auto"/>
          </w:divBdr>
        </w:div>
        <w:div w:id="300160621">
          <w:marLeft w:val="0"/>
          <w:marRight w:val="0"/>
          <w:marTop w:val="0"/>
          <w:marBottom w:val="0"/>
          <w:divBdr>
            <w:top w:val="none" w:sz="0" w:space="0" w:color="auto"/>
            <w:left w:val="none" w:sz="0" w:space="0" w:color="auto"/>
            <w:bottom w:val="none" w:sz="0" w:space="0" w:color="auto"/>
            <w:right w:val="none" w:sz="0" w:space="0" w:color="auto"/>
          </w:divBdr>
        </w:div>
        <w:div w:id="303775605">
          <w:marLeft w:val="0"/>
          <w:marRight w:val="0"/>
          <w:marTop w:val="0"/>
          <w:marBottom w:val="0"/>
          <w:divBdr>
            <w:top w:val="none" w:sz="0" w:space="0" w:color="auto"/>
            <w:left w:val="none" w:sz="0" w:space="0" w:color="auto"/>
            <w:bottom w:val="none" w:sz="0" w:space="0" w:color="auto"/>
            <w:right w:val="none" w:sz="0" w:space="0" w:color="auto"/>
          </w:divBdr>
        </w:div>
        <w:div w:id="306328060">
          <w:marLeft w:val="0"/>
          <w:marRight w:val="0"/>
          <w:marTop w:val="0"/>
          <w:marBottom w:val="0"/>
          <w:divBdr>
            <w:top w:val="none" w:sz="0" w:space="0" w:color="auto"/>
            <w:left w:val="none" w:sz="0" w:space="0" w:color="auto"/>
            <w:bottom w:val="none" w:sz="0" w:space="0" w:color="auto"/>
            <w:right w:val="none" w:sz="0" w:space="0" w:color="auto"/>
          </w:divBdr>
        </w:div>
        <w:div w:id="309331248">
          <w:marLeft w:val="0"/>
          <w:marRight w:val="0"/>
          <w:marTop w:val="0"/>
          <w:marBottom w:val="0"/>
          <w:divBdr>
            <w:top w:val="none" w:sz="0" w:space="0" w:color="auto"/>
            <w:left w:val="none" w:sz="0" w:space="0" w:color="auto"/>
            <w:bottom w:val="none" w:sz="0" w:space="0" w:color="auto"/>
            <w:right w:val="none" w:sz="0" w:space="0" w:color="auto"/>
          </w:divBdr>
        </w:div>
        <w:div w:id="316543433">
          <w:marLeft w:val="0"/>
          <w:marRight w:val="0"/>
          <w:marTop w:val="0"/>
          <w:marBottom w:val="0"/>
          <w:divBdr>
            <w:top w:val="none" w:sz="0" w:space="0" w:color="auto"/>
            <w:left w:val="none" w:sz="0" w:space="0" w:color="auto"/>
            <w:bottom w:val="none" w:sz="0" w:space="0" w:color="auto"/>
            <w:right w:val="none" w:sz="0" w:space="0" w:color="auto"/>
          </w:divBdr>
        </w:div>
        <w:div w:id="318309012">
          <w:marLeft w:val="0"/>
          <w:marRight w:val="0"/>
          <w:marTop w:val="0"/>
          <w:marBottom w:val="0"/>
          <w:divBdr>
            <w:top w:val="none" w:sz="0" w:space="0" w:color="auto"/>
            <w:left w:val="none" w:sz="0" w:space="0" w:color="auto"/>
            <w:bottom w:val="none" w:sz="0" w:space="0" w:color="auto"/>
            <w:right w:val="none" w:sz="0" w:space="0" w:color="auto"/>
          </w:divBdr>
        </w:div>
        <w:div w:id="319384895">
          <w:marLeft w:val="0"/>
          <w:marRight w:val="0"/>
          <w:marTop w:val="0"/>
          <w:marBottom w:val="0"/>
          <w:divBdr>
            <w:top w:val="none" w:sz="0" w:space="0" w:color="auto"/>
            <w:left w:val="none" w:sz="0" w:space="0" w:color="auto"/>
            <w:bottom w:val="none" w:sz="0" w:space="0" w:color="auto"/>
            <w:right w:val="none" w:sz="0" w:space="0" w:color="auto"/>
          </w:divBdr>
        </w:div>
        <w:div w:id="319501121">
          <w:marLeft w:val="0"/>
          <w:marRight w:val="0"/>
          <w:marTop w:val="0"/>
          <w:marBottom w:val="0"/>
          <w:divBdr>
            <w:top w:val="none" w:sz="0" w:space="0" w:color="auto"/>
            <w:left w:val="none" w:sz="0" w:space="0" w:color="auto"/>
            <w:bottom w:val="none" w:sz="0" w:space="0" w:color="auto"/>
            <w:right w:val="none" w:sz="0" w:space="0" w:color="auto"/>
          </w:divBdr>
        </w:div>
        <w:div w:id="326715919">
          <w:marLeft w:val="0"/>
          <w:marRight w:val="0"/>
          <w:marTop w:val="0"/>
          <w:marBottom w:val="0"/>
          <w:divBdr>
            <w:top w:val="none" w:sz="0" w:space="0" w:color="auto"/>
            <w:left w:val="none" w:sz="0" w:space="0" w:color="auto"/>
            <w:bottom w:val="none" w:sz="0" w:space="0" w:color="auto"/>
            <w:right w:val="none" w:sz="0" w:space="0" w:color="auto"/>
          </w:divBdr>
        </w:div>
        <w:div w:id="331033738">
          <w:marLeft w:val="0"/>
          <w:marRight w:val="0"/>
          <w:marTop w:val="0"/>
          <w:marBottom w:val="0"/>
          <w:divBdr>
            <w:top w:val="none" w:sz="0" w:space="0" w:color="auto"/>
            <w:left w:val="none" w:sz="0" w:space="0" w:color="auto"/>
            <w:bottom w:val="none" w:sz="0" w:space="0" w:color="auto"/>
            <w:right w:val="none" w:sz="0" w:space="0" w:color="auto"/>
          </w:divBdr>
        </w:div>
        <w:div w:id="332297324">
          <w:marLeft w:val="0"/>
          <w:marRight w:val="0"/>
          <w:marTop w:val="0"/>
          <w:marBottom w:val="0"/>
          <w:divBdr>
            <w:top w:val="none" w:sz="0" w:space="0" w:color="auto"/>
            <w:left w:val="none" w:sz="0" w:space="0" w:color="auto"/>
            <w:bottom w:val="none" w:sz="0" w:space="0" w:color="auto"/>
            <w:right w:val="none" w:sz="0" w:space="0" w:color="auto"/>
          </w:divBdr>
        </w:div>
        <w:div w:id="333924984">
          <w:marLeft w:val="0"/>
          <w:marRight w:val="0"/>
          <w:marTop w:val="0"/>
          <w:marBottom w:val="0"/>
          <w:divBdr>
            <w:top w:val="none" w:sz="0" w:space="0" w:color="auto"/>
            <w:left w:val="none" w:sz="0" w:space="0" w:color="auto"/>
            <w:bottom w:val="none" w:sz="0" w:space="0" w:color="auto"/>
            <w:right w:val="none" w:sz="0" w:space="0" w:color="auto"/>
          </w:divBdr>
        </w:div>
        <w:div w:id="338392465">
          <w:marLeft w:val="0"/>
          <w:marRight w:val="0"/>
          <w:marTop w:val="0"/>
          <w:marBottom w:val="0"/>
          <w:divBdr>
            <w:top w:val="none" w:sz="0" w:space="0" w:color="auto"/>
            <w:left w:val="none" w:sz="0" w:space="0" w:color="auto"/>
            <w:bottom w:val="none" w:sz="0" w:space="0" w:color="auto"/>
            <w:right w:val="none" w:sz="0" w:space="0" w:color="auto"/>
          </w:divBdr>
        </w:div>
        <w:div w:id="340621599">
          <w:marLeft w:val="0"/>
          <w:marRight w:val="0"/>
          <w:marTop w:val="0"/>
          <w:marBottom w:val="0"/>
          <w:divBdr>
            <w:top w:val="none" w:sz="0" w:space="0" w:color="auto"/>
            <w:left w:val="none" w:sz="0" w:space="0" w:color="auto"/>
            <w:bottom w:val="none" w:sz="0" w:space="0" w:color="auto"/>
            <w:right w:val="none" w:sz="0" w:space="0" w:color="auto"/>
          </w:divBdr>
        </w:div>
        <w:div w:id="343167990">
          <w:marLeft w:val="0"/>
          <w:marRight w:val="0"/>
          <w:marTop w:val="0"/>
          <w:marBottom w:val="0"/>
          <w:divBdr>
            <w:top w:val="none" w:sz="0" w:space="0" w:color="auto"/>
            <w:left w:val="none" w:sz="0" w:space="0" w:color="auto"/>
            <w:bottom w:val="none" w:sz="0" w:space="0" w:color="auto"/>
            <w:right w:val="none" w:sz="0" w:space="0" w:color="auto"/>
          </w:divBdr>
        </w:div>
        <w:div w:id="344476061">
          <w:marLeft w:val="0"/>
          <w:marRight w:val="0"/>
          <w:marTop w:val="0"/>
          <w:marBottom w:val="0"/>
          <w:divBdr>
            <w:top w:val="none" w:sz="0" w:space="0" w:color="auto"/>
            <w:left w:val="none" w:sz="0" w:space="0" w:color="auto"/>
            <w:bottom w:val="none" w:sz="0" w:space="0" w:color="auto"/>
            <w:right w:val="none" w:sz="0" w:space="0" w:color="auto"/>
          </w:divBdr>
        </w:div>
        <w:div w:id="344674295">
          <w:marLeft w:val="0"/>
          <w:marRight w:val="0"/>
          <w:marTop w:val="0"/>
          <w:marBottom w:val="0"/>
          <w:divBdr>
            <w:top w:val="none" w:sz="0" w:space="0" w:color="auto"/>
            <w:left w:val="none" w:sz="0" w:space="0" w:color="auto"/>
            <w:bottom w:val="none" w:sz="0" w:space="0" w:color="auto"/>
            <w:right w:val="none" w:sz="0" w:space="0" w:color="auto"/>
          </w:divBdr>
        </w:div>
        <w:div w:id="345180342">
          <w:marLeft w:val="0"/>
          <w:marRight w:val="0"/>
          <w:marTop w:val="0"/>
          <w:marBottom w:val="0"/>
          <w:divBdr>
            <w:top w:val="none" w:sz="0" w:space="0" w:color="auto"/>
            <w:left w:val="none" w:sz="0" w:space="0" w:color="auto"/>
            <w:bottom w:val="none" w:sz="0" w:space="0" w:color="auto"/>
            <w:right w:val="none" w:sz="0" w:space="0" w:color="auto"/>
          </w:divBdr>
        </w:div>
        <w:div w:id="345524959">
          <w:marLeft w:val="0"/>
          <w:marRight w:val="0"/>
          <w:marTop w:val="0"/>
          <w:marBottom w:val="0"/>
          <w:divBdr>
            <w:top w:val="none" w:sz="0" w:space="0" w:color="auto"/>
            <w:left w:val="none" w:sz="0" w:space="0" w:color="auto"/>
            <w:bottom w:val="none" w:sz="0" w:space="0" w:color="auto"/>
            <w:right w:val="none" w:sz="0" w:space="0" w:color="auto"/>
          </w:divBdr>
        </w:div>
        <w:div w:id="346177476">
          <w:marLeft w:val="0"/>
          <w:marRight w:val="0"/>
          <w:marTop w:val="0"/>
          <w:marBottom w:val="0"/>
          <w:divBdr>
            <w:top w:val="none" w:sz="0" w:space="0" w:color="auto"/>
            <w:left w:val="none" w:sz="0" w:space="0" w:color="auto"/>
            <w:bottom w:val="none" w:sz="0" w:space="0" w:color="auto"/>
            <w:right w:val="none" w:sz="0" w:space="0" w:color="auto"/>
          </w:divBdr>
        </w:div>
        <w:div w:id="346369491">
          <w:marLeft w:val="0"/>
          <w:marRight w:val="0"/>
          <w:marTop w:val="0"/>
          <w:marBottom w:val="0"/>
          <w:divBdr>
            <w:top w:val="none" w:sz="0" w:space="0" w:color="auto"/>
            <w:left w:val="none" w:sz="0" w:space="0" w:color="auto"/>
            <w:bottom w:val="none" w:sz="0" w:space="0" w:color="auto"/>
            <w:right w:val="none" w:sz="0" w:space="0" w:color="auto"/>
          </w:divBdr>
        </w:div>
        <w:div w:id="346953929">
          <w:marLeft w:val="0"/>
          <w:marRight w:val="0"/>
          <w:marTop w:val="0"/>
          <w:marBottom w:val="0"/>
          <w:divBdr>
            <w:top w:val="none" w:sz="0" w:space="0" w:color="auto"/>
            <w:left w:val="none" w:sz="0" w:space="0" w:color="auto"/>
            <w:bottom w:val="none" w:sz="0" w:space="0" w:color="auto"/>
            <w:right w:val="none" w:sz="0" w:space="0" w:color="auto"/>
          </w:divBdr>
        </w:div>
        <w:div w:id="349330906">
          <w:marLeft w:val="0"/>
          <w:marRight w:val="0"/>
          <w:marTop w:val="0"/>
          <w:marBottom w:val="0"/>
          <w:divBdr>
            <w:top w:val="none" w:sz="0" w:space="0" w:color="auto"/>
            <w:left w:val="none" w:sz="0" w:space="0" w:color="auto"/>
            <w:bottom w:val="none" w:sz="0" w:space="0" w:color="auto"/>
            <w:right w:val="none" w:sz="0" w:space="0" w:color="auto"/>
          </w:divBdr>
        </w:div>
        <w:div w:id="356463582">
          <w:marLeft w:val="0"/>
          <w:marRight w:val="0"/>
          <w:marTop w:val="0"/>
          <w:marBottom w:val="0"/>
          <w:divBdr>
            <w:top w:val="none" w:sz="0" w:space="0" w:color="auto"/>
            <w:left w:val="none" w:sz="0" w:space="0" w:color="auto"/>
            <w:bottom w:val="none" w:sz="0" w:space="0" w:color="auto"/>
            <w:right w:val="none" w:sz="0" w:space="0" w:color="auto"/>
          </w:divBdr>
        </w:div>
        <w:div w:id="356851487">
          <w:marLeft w:val="0"/>
          <w:marRight w:val="0"/>
          <w:marTop w:val="0"/>
          <w:marBottom w:val="0"/>
          <w:divBdr>
            <w:top w:val="none" w:sz="0" w:space="0" w:color="auto"/>
            <w:left w:val="none" w:sz="0" w:space="0" w:color="auto"/>
            <w:bottom w:val="none" w:sz="0" w:space="0" w:color="auto"/>
            <w:right w:val="none" w:sz="0" w:space="0" w:color="auto"/>
          </w:divBdr>
        </w:div>
        <w:div w:id="358239747">
          <w:marLeft w:val="0"/>
          <w:marRight w:val="0"/>
          <w:marTop w:val="0"/>
          <w:marBottom w:val="0"/>
          <w:divBdr>
            <w:top w:val="none" w:sz="0" w:space="0" w:color="auto"/>
            <w:left w:val="none" w:sz="0" w:space="0" w:color="auto"/>
            <w:bottom w:val="none" w:sz="0" w:space="0" w:color="auto"/>
            <w:right w:val="none" w:sz="0" w:space="0" w:color="auto"/>
          </w:divBdr>
        </w:div>
        <w:div w:id="359094039">
          <w:marLeft w:val="0"/>
          <w:marRight w:val="0"/>
          <w:marTop w:val="0"/>
          <w:marBottom w:val="0"/>
          <w:divBdr>
            <w:top w:val="none" w:sz="0" w:space="0" w:color="auto"/>
            <w:left w:val="none" w:sz="0" w:space="0" w:color="auto"/>
            <w:bottom w:val="none" w:sz="0" w:space="0" w:color="auto"/>
            <w:right w:val="none" w:sz="0" w:space="0" w:color="auto"/>
          </w:divBdr>
        </w:div>
        <w:div w:id="361055014">
          <w:marLeft w:val="0"/>
          <w:marRight w:val="0"/>
          <w:marTop w:val="0"/>
          <w:marBottom w:val="0"/>
          <w:divBdr>
            <w:top w:val="none" w:sz="0" w:space="0" w:color="auto"/>
            <w:left w:val="none" w:sz="0" w:space="0" w:color="auto"/>
            <w:bottom w:val="none" w:sz="0" w:space="0" w:color="auto"/>
            <w:right w:val="none" w:sz="0" w:space="0" w:color="auto"/>
          </w:divBdr>
        </w:div>
        <w:div w:id="362482985">
          <w:marLeft w:val="0"/>
          <w:marRight w:val="0"/>
          <w:marTop w:val="0"/>
          <w:marBottom w:val="0"/>
          <w:divBdr>
            <w:top w:val="none" w:sz="0" w:space="0" w:color="auto"/>
            <w:left w:val="none" w:sz="0" w:space="0" w:color="auto"/>
            <w:bottom w:val="none" w:sz="0" w:space="0" w:color="auto"/>
            <w:right w:val="none" w:sz="0" w:space="0" w:color="auto"/>
          </w:divBdr>
        </w:div>
        <w:div w:id="365258371">
          <w:marLeft w:val="0"/>
          <w:marRight w:val="0"/>
          <w:marTop w:val="0"/>
          <w:marBottom w:val="0"/>
          <w:divBdr>
            <w:top w:val="none" w:sz="0" w:space="0" w:color="auto"/>
            <w:left w:val="none" w:sz="0" w:space="0" w:color="auto"/>
            <w:bottom w:val="none" w:sz="0" w:space="0" w:color="auto"/>
            <w:right w:val="none" w:sz="0" w:space="0" w:color="auto"/>
          </w:divBdr>
        </w:div>
        <w:div w:id="378746924">
          <w:marLeft w:val="0"/>
          <w:marRight w:val="0"/>
          <w:marTop w:val="0"/>
          <w:marBottom w:val="0"/>
          <w:divBdr>
            <w:top w:val="none" w:sz="0" w:space="0" w:color="auto"/>
            <w:left w:val="none" w:sz="0" w:space="0" w:color="auto"/>
            <w:bottom w:val="none" w:sz="0" w:space="0" w:color="auto"/>
            <w:right w:val="none" w:sz="0" w:space="0" w:color="auto"/>
          </w:divBdr>
        </w:div>
        <w:div w:id="380371245">
          <w:marLeft w:val="0"/>
          <w:marRight w:val="0"/>
          <w:marTop w:val="0"/>
          <w:marBottom w:val="0"/>
          <w:divBdr>
            <w:top w:val="none" w:sz="0" w:space="0" w:color="auto"/>
            <w:left w:val="none" w:sz="0" w:space="0" w:color="auto"/>
            <w:bottom w:val="none" w:sz="0" w:space="0" w:color="auto"/>
            <w:right w:val="none" w:sz="0" w:space="0" w:color="auto"/>
          </w:divBdr>
        </w:div>
        <w:div w:id="380714604">
          <w:marLeft w:val="0"/>
          <w:marRight w:val="0"/>
          <w:marTop w:val="0"/>
          <w:marBottom w:val="0"/>
          <w:divBdr>
            <w:top w:val="none" w:sz="0" w:space="0" w:color="auto"/>
            <w:left w:val="none" w:sz="0" w:space="0" w:color="auto"/>
            <w:bottom w:val="none" w:sz="0" w:space="0" w:color="auto"/>
            <w:right w:val="none" w:sz="0" w:space="0" w:color="auto"/>
          </w:divBdr>
        </w:div>
        <w:div w:id="381826879">
          <w:marLeft w:val="0"/>
          <w:marRight w:val="0"/>
          <w:marTop w:val="0"/>
          <w:marBottom w:val="0"/>
          <w:divBdr>
            <w:top w:val="none" w:sz="0" w:space="0" w:color="auto"/>
            <w:left w:val="none" w:sz="0" w:space="0" w:color="auto"/>
            <w:bottom w:val="none" w:sz="0" w:space="0" w:color="auto"/>
            <w:right w:val="none" w:sz="0" w:space="0" w:color="auto"/>
          </w:divBdr>
        </w:div>
        <w:div w:id="387265551">
          <w:marLeft w:val="0"/>
          <w:marRight w:val="0"/>
          <w:marTop w:val="0"/>
          <w:marBottom w:val="0"/>
          <w:divBdr>
            <w:top w:val="none" w:sz="0" w:space="0" w:color="auto"/>
            <w:left w:val="none" w:sz="0" w:space="0" w:color="auto"/>
            <w:bottom w:val="none" w:sz="0" w:space="0" w:color="auto"/>
            <w:right w:val="none" w:sz="0" w:space="0" w:color="auto"/>
          </w:divBdr>
        </w:div>
        <w:div w:id="388578580">
          <w:marLeft w:val="0"/>
          <w:marRight w:val="0"/>
          <w:marTop w:val="0"/>
          <w:marBottom w:val="0"/>
          <w:divBdr>
            <w:top w:val="none" w:sz="0" w:space="0" w:color="auto"/>
            <w:left w:val="none" w:sz="0" w:space="0" w:color="auto"/>
            <w:bottom w:val="none" w:sz="0" w:space="0" w:color="auto"/>
            <w:right w:val="none" w:sz="0" w:space="0" w:color="auto"/>
          </w:divBdr>
        </w:div>
        <w:div w:id="389889974">
          <w:marLeft w:val="0"/>
          <w:marRight w:val="0"/>
          <w:marTop w:val="0"/>
          <w:marBottom w:val="0"/>
          <w:divBdr>
            <w:top w:val="none" w:sz="0" w:space="0" w:color="auto"/>
            <w:left w:val="none" w:sz="0" w:space="0" w:color="auto"/>
            <w:bottom w:val="none" w:sz="0" w:space="0" w:color="auto"/>
            <w:right w:val="none" w:sz="0" w:space="0" w:color="auto"/>
          </w:divBdr>
        </w:div>
        <w:div w:id="392238522">
          <w:marLeft w:val="0"/>
          <w:marRight w:val="0"/>
          <w:marTop w:val="0"/>
          <w:marBottom w:val="0"/>
          <w:divBdr>
            <w:top w:val="none" w:sz="0" w:space="0" w:color="auto"/>
            <w:left w:val="none" w:sz="0" w:space="0" w:color="auto"/>
            <w:bottom w:val="none" w:sz="0" w:space="0" w:color="auto"/>
            <w:right w:val="none" w:sz="0" w:space="0" w:color="auto"/>
          </w:divBdr>
        </w:div>
        <w:div w:id="392775538">
          <w:marLeft w:val="0"/>
          <w:marRight w:val="0"/>
          <w:marTop w:val="0"/>
          <w:marBottom w:val="0"/>
          <w:divBdr>
            <w:top w:val="none" w:sz="0" w:space="0" w:color="auto"/>
            <w:left w:val="none" w:sz="0" w:space="0" w:color="auto"/>
            <w:bottom w:val="none" w:sz="0" w:space="0" w:color="auto"/>
            <w:right w:val="none" w:sz="0" w:space="0" w:color="auto"/>
          </w:divBdr>
        </w:div>
        <w:div w:id="395856372">
          <w:marLeft w:val="0"/>
          <w:marRight w:val="0"/>
          <w:marTop w:val="0"/>
          <w:marBottom w:val="0"/>
          <w:divBdr>
            <w:top w:val="none" w:sz="0" w:space="0" w:color="auto"/>
            <w:left w:val="none" w:sz="0" w:space="0" w:color="auto"/>
            <w:bottom w:val="none" w:sz="0" w:space="0" w:color="auto"/>
            <w:right w:val="none" w:sz="0" w:space="0" w:color="auto"/>
          </w:divBdr>
        </w:div>
        <w:div w:id="396905746">
          <w:marLeft w:val="0"/>
          <w:marRight w:val="0"/>
          <w:marTop w:val="0"/>
          <w:marBottom w:val="0"/>
          <w:divBdr>
            <w:top w:val="none" w:sz="0" w:space="0" w:color="auto"/>
            <w:left w:val="none" w:sz="0" w:space="0" w:color="auto"/>
            <w:bottom w:val="none" w:sz="0" w:space="0" w:color="auto"/>
            <w:right w:val="none" w:sz="0" w:space="0" w:color="auto"/>
          </w:divBdr>
        </w:div>
        <w:div w:id="399714117">
          <w:marLeft w:val="0"/>
          <w:marRight w:val="0"/>
          <w:marTop w:val="0"/>
          <w:marBottom w:val="0"/>
          <w:divBdr>
            <w:top w:val="none" w:sz="0" w:space="0" w:color="auto"/>
            <w:left w:val="none" w:sz="0" w:space="0" w:color="auto"/>
            <w:bottom w:val="none" w:sz="0" w:space="0" w:color="auto"/>
            <w:right w:val="none" w:sz="0" w:space="0" w:color="auto"/>
          </w:divBdr>
        </w:div>
        <w:div w:id="402802534">
          <w:marLeft w:val="0"/>
          <w:marRight w:val="0"/>
          <w:marTop w:val="0"/>
          <w:marBottom w:val="0"/>
          <w:divBdr>
            <w:top w:val="none" w:sz="0" w:space="0" w:color="auto"/>
            <w:left w:val="none" w:sz="0" w:space="0" w:color="auto"/>
            <w:bottom w:val="none" w:sz="0" w:space="0" w:color="auto"/>
            <w:right w:val="none" w:sz="0" w:space="0" w:color="auto"/>
          </w:divBdr>
        </w:div>
        <w:div w:id="406460772">
          <w:marLeft w:val="0"/>
          <w:marRight w:val="0"/>
          <w:marTop w:val="0"/>
          <w:marBottom w:val="0"/>
          <w:divBdr>
            <w:top w:val="none" w:sz="0" w:space="0" w:color="auto"/>
            <w:left w:val="none" w:sz="0" w:space="0" w:color="auto"/>
            <w:bottom w:val="none" w:sz="0" w:space="0" w:color="auto"/>
            <w:right w:val="none" w:sz="0" w:space="0" w:color="auto"/>
          </w:divBdr>
        </w:div>
        <w:div w:id="407579365">
          <w:marLeft w:val="0"/>
          <w:marRight w:val="0"/>
          <w:marTop w:val="0"/>
          <w:marBottom w:val="0"/>
          <w:divBdr>
            <w:top w:val="none" w:sz="0" w:space="0" w:color="auto"/>
            <w:left w:val="none" w:sz="0" w:space="0" w:color="auto"/>
            <w:bottom w:val="none" w:sz="0" w:space="0" w:color="auto"/>
            <w:right w:val="none" w:sz="0" w:space="0" w:color="auto"/>
          </w:divBdr>
        </w:div>
        <w:div w:id="408429827">
          <w:marLeft w:val="0"/>
          <w:marRight w:val="0"/>
          <w:marTop w:val="0"/>
          <w:marBottom w:val="0"/>
          <w:divBdr>
            <w:top w:val="none" w:sz="0" w:space="0" w:color="auto"/>
            <w:left w:val="none" w:sz="0" w:space="0" w:color="auto"/>
            <w:bottom w:val="none" w:sz="0" w:space="0" w:color="auto"/>
            <w:right w:val="none" w:sz="0" w:space="0" w:color="auto"/>
          </w:divBdr>
        </w:div>
        <w:div w:id="409085957">
          <w:marLeft w:val="0"/>
          <w:marRight w:val="0"/>
          <w:marTop w:val="0"/>
          <w:marBottom w:val="0"/>
          <w:divBdr>
            <w:top w:val="none" w:sz="0" w:space="0" w:color="auto"/>
            <w:left w:val="none" w:sz="0" w:space="0" w:color="auto"/>
            <w:bottom w:val="none" w:sz="0" w:space="0" w:color="auto"/>
            <w:right w:val="none" w:sz="0" w:space="0" w:color="auto"/>
          </w:divBdr>
        </w:div>
        <w:div w:id="410085487">
          <w:marLeft w:val="0"/>
          <w:marRight w:val="0"/>
          <w:marTop w:val="0"/>
          <w:marBottom w:val="0"/>
          <w:divBdr>
            <w:top w:val="none" w:sz="0" w:space="0" w:color="auto"/>
            <w:left w:val="none" w:sz="0" w:space="0" w:color="auto"/>
            <w:bottom w:val="none" w:sz="0" w:space="0" w:color="auto"/>
            <w:right w:val="none" w:sz="0" w:space="0" w:color="auto"/>
          </w:divBdr>
        </w:div>
        <w:div w:id="416095335">
          <w:marLeft w:val="0"/>
          <w:marRight w:val="0"/>
          <w:marTop w:val="0"/>
          <w:marBottom w:val="0"/>
          <w:divBdr>
            <w:top w:val="none" w:sz="0" w:space="0" w:color="auto"/>
            <w:left w:val="none" w:sz="0" w:space="0" w:color="auto"/>
            <w:bottom w:val="none" w:sz="0" w:space="0" w:color="auto"/>
            <w:right w:val="none" w:sz="0" w:space="0" w:color="auto"/>
          </w:divBdr>
        </w:div>
        <w:div w:id="416169311">
          <w:marLeft w:val="0"/>
          <w:marRight w:val="0"/>
          <w:marTop w:val="0"/>
          <w:marBottom w:val="0"/>
          <w:divBdr>
            <w:top w:val="none" w:sz="0" w:space="0" w:color="auto"/>
            <w:left w:val="none" w:sz="0" w:space="0" w:color="auto"/>
            <w:bottom w:val="none" w:sz="0" w:space="0" w:color="auto"/>
            <w:right w:val="none" w:sz="0" w:space="0" w:color="auto"/>
          </w:divBdr>
        </w:div>
        <w:div w:id="417365250">
          <w:marLeft w:val="0"/>
          <w:marRight w:val="0"/>
          <w:marTop w:val="0"/>
          <w:marBottom w:val="0"/>
          <w:divBdr>
            <w:top w:val="none" w:sz="0" w:space="0" w:color="auto"/>
            <w:left w:val="none" w:sz="0" w:space="0" w:color="auto"/>
            <w:bottom w:val="none" w:sz="0" w:space="0" w:color="auto"/>
            <w:right w:val="none" w:sz="0" w:space="0" w:color="auto"/>
          </w:divBdr>
        </w:div>
        <w:div w:id="421683950">
          <w:marLeft w:val="0"/>
          <w:marRight w:val="0"/>
          <w:marTop w:val="0"/>
          <w:marBottom w:val="0"/>
          <w:divBdr>
            <w:top w:val="none" w:sz="0" w:space="0" w:color="auto"/>
            <w:left w:val="none" w:sz="0" w:space="0" w:color="auto"/>
            <w:bottom w:val="none" w:sz="0" w:space="0" w:color="auto"/>
            <w:right w:val="none" w:sz="0" w:space="0" w:color="auto"/>
          </w:divBdr>
        </w:div>
        <w:div w:id="422844900">
          <w:marLeft w:val="0"/>
          <w:marRight w:val="0"/>
          <w:marTop w:val="0"/>
          <w:marBottom w:val="0"/>
          <w:divBdr>
            <w:top w:val="none" w:sz="0" w:space="0" w:color="auto"/>
            <w:left w:val="none" w:sz="0" w:space="0" w:color="auto"/>
            <w:bottom w:val="none" w:sz="0" w:space="0" w:color="auto"/>
            <w:right w:val="none" w:sz="0" w:space="0" w:color="auto"/>
          </w:divBdr>
        </w:div>
        <w:div w:id="428164387">
          <w:marLeft w:val="0"/>
          <w:marRight w:val="0"/>
          <w:marTop w:val="0"/>
          <w:marBottom w:val="0"/>
          <w:divBdr>
            <w:top w:val="none" w:sz="0" w:space="0" w:color="auto"/>
            <w:left w:val="none" w:sz="0" w:space="0" w:color="auto"/>
            <w:bottom w:val="none" w:sz="0" w:space="0" w:color="auto"/>
            <w:right w:val="none" w:sz="0" w:space="0" w:color="auto"/>
          </w:divBdr>
        </w:div>
        <w:div w:id="429471101">
          <w:marLeft w:val="0"/>
          <w:marRight w:val="0"/>
          <w:marTop w:val="0"/>
          <w:marBottom w:val="0"/>
          <w:divBdr>
            <w:top w:val="none" w:sz="0" w:space="0" w:color="auto"/>
            <w:left w:val="none" w:sz="0" w:space="0" w:color="auto"/>
            <w:bottom w:val="none" w:sz="0" w:space="0" w:color="auto"/>
            <w:right w:val="none" w:sz="0" w:space="0" w:color="auto"/>
          </w:divBdr>
        </w:div>
        <w:div w:id="435758315">
          <w:marLeft w:val="0"/>
          <w:marRight w:val="0"/>
          <w:marTop w:val="0"/>
          <w:marBottom w:val="0"/>
          <w:divBdr>
            <w:top w:val="none" w:sz="0" w:space="0" w:color="auto"/>
            <w:left w:val="none" w:sz="0" w:space="0" w:color="auto"/>
            <w:bottom w:val="none" w:sz="0" w:space="0" w:color="auto"/>
            <w:right w:val="none" w:sz="0" w:space="0" w:color="auto"/>
          </w:divBdr>
        </w:div>
        <w:div w:id="439422878">
          <w:marLeft w:val="0"/>
          <w:marRight w:val="0"/>
          <w:marTop w:val="0"/>
          <w:marBottom w:val="0"/>
          <w:divBdr>
            <w:top w:val="none" w:sz="0" w:space="0" w:color="auto"/>
            <w:left w:val="none" w:sz="0" w:space="0" w:color="auto"/>
            <w:bottom w:val="none" w:sz="0" w:space="0" w:color="auto"/>
            <w:right w:val="none" w:sz="0" w:space="0" w:color="auto"/>
          </w:divBdr>
        </w:div>
        <w:div w:id="441849055">
          <w:marLeft w:val="0"/>
          <w:marRight w:val="0"/>
          <w:marTop w:val="0"/>
          <w:marBottom w:val="0"/>
          <w:divBdr>
            <w:top w:val="none" w:sz="0" w:space="0" w:color="auto"/>
            <w:left w:val="none" w:sz="0" w:space="0" w:color="auto"/>
            <w:bottom w:val="none" w:sz="0" w:space="0" w:color="auto"/>
            <w:right w:val="none" w:sz="0" w:space="0" w:color="auto"/>
          </w:divBdr>
        </w:div>
        <w:div w:id="448941344">
          <w:marLeft w:val="0"/>
          <w:marRight w:val="0"/>
          <w:marTop w:val="0"/>
          <w:marBottom w:val="0"/>
          <w:divBdr>
            <w:top w:val="none" w:sz="0" w:space="0" w:color="auto"/>
            <w:left w:val="none" w:sz="0" w:space="0" w:color="auto"/>
            <w:bottom w:val="none" w:sz="0" w:space="0" w:color="auto"/>
            <w:right w:val="none" w:sz="0" w:space="0" w:color="auto"/>
          </w:divBdr>
        </w:div>
        <w:div w:id="451754371">
          <w:marLeft w:val="0"/>
          <w:marRight w:val="0"/>
          <w:marTop w:val="0"/>
          <w:marBottom w:val="0"/>
          <w:divBdr>
            <w:top w:val="none" w:sz="0" w:space="0" w:color="auto"/>
            <w:left w:val="none" w:sz="0" w:space="0" w:color="auto"/>
            <w:bottom w:val="none" w:sz="0" w:space="0" w:color="auto"/>
            <w:right w:val="none" w:sz="0" w:space="0" w:color="auto"/>
          </w:divBdr>
        </w:div>
        <w:div w:id="457995274">
          <w:marLeft w:val="0"/>
          <w:marRight w:val="0"/>
          <w:marTop w:val="0"/>
          <w:marBottom w:val="0"/>
          <w:divBdr>
            <w:top w:val="none" w:sz="0" w:space="0" w:color="auto"/>
            <w:left w:val="none" w:sz="0" w:space="0" w:color="auto"/>
            <w:bottom w:val="none" w:sz="0" w:space="0" w:color="auto"/>
            <w:right w:val="none" w:sz="0" w:space="0" w:color="auto"/>
          </w:divBdr>
        </w:div>
        <w:div w:id="459154956">
          <w:marLeft w:val="0"/>
          <w:marRight w:val="0"/>
          <w:marTop w:val="0"/>
          <w:marBottom w:val="0"/>
          <w:divBdr>
            <w:top w:val="none" w:sz="0" w:space="0" w:color="auto"/>
            <w:left w:val="none" w:sz="0" w:space="0" w:color="auto"/>
            <w:bottom w:val="none" w:sz="0" w:space="0" w:color="auto"/>
            <w:right w:val="none" w:sz="0" w:space="0" w:color="auto"/>
          </w:divBdr>
        </w:div>
        <w:div w:id="462235963">
          <w:marLeft w:val="0"/>
          <w:marRight w:val="0"/>
          <w:marTop w:val="0"/>
          <w:marBottom w:val="0"/>
          <w:divBdr>
            <w:top w:val="none" w:sz="0" w:space="0" w:color="auto"/>
            <w:left w:val="none" w:sz="0" w:space="0" w:color="auto"/>
            <w:bottom w:val="none" w:sz="0" w:space="0" w:color="auto"/>
            <w:right w:val="none" w:sz="0" w:space="0" w:color="auto"/>
          </w:divBdr>
        </w:div>
        <w:div w:id="466823248">
          <w:marLeft w:val="0"/>
          <w:marRight w:val="0"/>
          <w:marTop w:val="0"/>
          <w:marBottom w:val="0"/>
          <w:divBdr>
            <w:top w:val="none" w:sz="0" w:space="0" w:color="auto"/>
            <w:left w:val="none" w:sz="0" w:space="0" w:color="auto"/>
            <w:bottom w:val="none" w:sz="0" w:space="0" w:color="auto"/>
            <w:right w:val="none" w:sz="0" w:space="0" w:color="auto"/>
          </w:divBdr>
        </w:div>
        <w:div w:id="469401382">
          <w:marLeft w:val="0"/>
          <w:marRight w:val="0"/>
          <w:marTop w:val="0"/>
          <w:marBottom w:val="0"/>
          <w:divBdr>
            <w:top w:val="none" w:sz="0" w:space="0" w:color="auto"/>
            <w:left w:val="none" w:sz="0" w:space="0" w:color="auto"/>
            <w:bottom w:val="none" w:sz="0" w:space="0" w:color="auto"/>
            <w:right w:val="none" w:sz="0" w:space="0" w:color="auto"/>
          </w:divBdr>
        </w:div>
        <w:div w:id="471796411">
          <w:marLeft w:val="0"/>
          <w:marRight w:val="0"/>
          <w:marTop w:val="0"/>
          <w:marBottom w:val="0"/>
          <w:divBdr>
            <w:top w:val="none" w:sz="0" w:space="0" w:color="auto"/>
            <w:left w:val="none" w:sz="0" w:space="0" w:color="auto"/>
            <w:bottom w:val="none" w:sz="0" w:space="0" w:color="auto"/>
            <w:right w:val="none" w:sz="0" w:space="0" w:color="auto"/>
          </w:divBdr>
        </w:div>
        <w:div w:id="475414415">
          <w:marLeft w:val="0"/>
          <w:marRight w:val="0"/>
          <w:marTop w:val="0"/>
          <w:marBottom w:val="0"/>
          <w:divBdr>
            <w:top w:val="none" w:sz="0" w:space="0" w:color="auto"/>
            <w:left w:val="none" w:sz="0" w:space="0" w:color="auto"/>
            <w:bottom w:val="none" w:sz="0" w:space="0" w:color="auto"/>
            <w:right w:val="none" w:sz="0" w:space="0" w:color="auto"/>
          </w:divBdr>
        </w:div>
        <w:div w:id="481387990">
          <w:marLeft w:val="0"/>
          <w:marRight w:val="0"/>
          <w:marTop w:val="0"/>
          <w:marBottom w:val="0"/>
          <w:divBdr>
            <w:top w:val="none" w:sz="0" w:space="0" w:color="auto"/>
            <w:left w:val="none" w:sz="0" w:space="0" w:color="auto"/>
            <w:bottom w:val="none" w:sz="0" w:space="0" w:color="auto"/>
            <w:right w:val="none" w:sz="0" w:space="0" w:color="auto"/>
          </w:divBdr>
        </w:div>
        <w:div w:id="488374790">
          <w:marLeft w:val="0"/>
          <w:marRight w:val="0"/>
          <w:marTop w:val="0"/>
          <w:marBottom w:val="0"/>
          <w:divBdr>
            <w:top w:val="none" w:sz="0" w:space="0" w:color="auto"/>
            <w:left w:val="none" w:sz="0" w:space="0" w:color="auto"/>
            <w:bottom w:val="none" w:sz="0" w:space="0" w:color="auto"/>
            <w:right w:val="none" w:sz="0" w:space="0" w:color="auto"/>
          </w:divBdr>
        </w:div>
        <w:div w:id="490485698">
          <w:marLeft w:val="0"/>
          <w:marRight w:val="0"/>
          <w:marTop w:val="0"/>
          <w:marBottom w:val="0"/>
          <w:divBdr>
            <w:top w:val="none" w:sz="0" w:space="0" w:color="auto"/>
            <w:left w:val="none" w:sz="0" w:space="0" w:color="auto"/>
            <w:bottom w:val="none" w:sz="0" w:space="0" w:color="auto"/>
            <w:right w:val="none" w:sz="0" w:space="0" w:color="auto"/>
          </w:divBdr>
        </w:div>
        <w:div w:id="493376840">
          <w:marLeft w:val="0"/>
          <w:marRight w:val="0"/>
          <w:marTop w:val="0"/>
          <w:marBottom w:val="0"/>
          <w:divBdr>
            <w:top w:val="none" w:sz="0" w:space="0" w:color="auto"/>
            <w:left w:val="none" w:sz="0" w:space="0" w:color="auto"/>
            <w:bottom w:val="none" w:sz="0" w:space="0" w:color="auto"/>
            <w:right w:val="none" w:sz="0" w:space="0" w:color="auto"/>
          </w:divBdr>
        </w:div>
        <w:div w:id="499083226">
          <w:marLeft w:val="0"/>
          <w:marRight w:val="0"/>
          <w:marTop w:val="0"/>
          <w:marBottom w:val="0"/>
          <w:divBdr>
            <w:top w:val="none" w:sz="0" w:space="0" w:color="auto"/>
            <w:left w:val="none" w:sz="0" w:space="0" w:color="auto"/>
            <w:bottom w:val="none" w:sz="0" w:space="0" w:color="auto"/>
            <w:right w:val="none" w:sz="0" w:space="0" w:color="auto"/>
          </w:divBdr>
        </w:div>
        <w:div w:id="508759133">
          <w:marLeft w:val="0"/>
          <w:marRight w:val="0"/>
          <w:marTop w:val="0"/>
          <w:marBottom w:val="0"/>
          <w:divBdr>
            <w:top w:val="none" w:sz="0" w:space="0" w:color="auto"/>
            <w:left w:val="none" w:sz="0" w:space="0" w:color="auto"/>
            <w:bottom w:val="none" w:sz="0" w:space="0" w:color="auto"/>
            <w:right w:val="none" w:sz="0" w:space="0" w:color="auto"/>
          </w:divBdr>
        </w:div>
        <w:div w:id="516501759">
          <w:marLeft w:val="0"/>
          <w:marRight w:val="0"/>
          <w:marTop w:val="0"/>
          <w:marBottom w:val="0"/>
          <w:divBdr>
            <w:top w:val="none" w:sz="0" w:space="0" w:color="auto"/>
            <w:left w:val="none" w:sz="0" w:space="0" w:color="auto"/>
            <w:bottom w:val="none" w:sz="0" w:space="0" w:color="auto"/>
            <w:right w:val="none" w:sz="0" w:space="0" w:color="auto"/>
          </w:divBdr>
        </w:div>
        <w:div w:id="516505691">
          <w:marLeft w:val="0"/>
          <w:marRight w:val="0"/>
          <w:marTop w:val="0"/>
          <w:marBottom w:val="0"/>
          <w:divBdr>
            <w:top w:val="none" w:sz="0" w:space="0" w:color="auto"/>
            <w:left w:val="none" w:sz="0" w:space="0" w:color="auto"/>
            <w:bottom w:val="none" w:sz="0" w:space="0" w:color="auto"/>
            <w:right w:val="none" w:sz="0" w:space="0" w:color="auto"/>
          </w:divBdr>
        </w:div>
        <w:div w:id="518857190">
          <w:marLeft w:val="0"/>
          <w:marRight w:val="0"/>
          <w:marTop w:val="0"/>
          <w:marBottom w:val="0"/>
          <w:divBdr>
            <w:top w:val="none" w:sz="0" w:space="0" w:color="auto"/>
            <w:left w:val="none" w:sz="0" w:space="0" w:color="auto"/>
            <w:bottom w:val="none" w:sz="0" w:space="0" w:color="auto"/>
            <w:right w:val="none" w:sz="0" w:space="0" w:color="auto"/>
          </w:divBdr>
        </w:div>
        <w:div w:id="525368613">
          <w:marLeft w:val="0"/>
          <w:marRight w:val="0"/>
          <w:marTop w:val="0"/>
          <w:marBottom w:val="0"/>
          <w:divBdr>
            <w:top w:val="none" w:sz="0" w:space="0" w:color="auto"/>
            <w:left w:val="none" w:sz="0" w:space="0" w:color="auto"/>
            <w:bottom w:val="none" w:sz="0" w:space="0" w:color="auto"/>
            <w:right w:val="none" w:sz="0" w:space="0" w:color="auto"/>
          </w:divBdr>
        </w:div>
        <w:div w:id="526218525">
          <w:marLeft w:val="0"/>
          <w:marRight w:val="0"/>
          <w:marTop w:val="0"/>
          <w:marBottom w:val="0"/>
          <w:divBdr>
            <w:top w:val="none" w:sz="0" w:space="0" w:color="auto"/>
            <w:left w:val="none" w:sz="0" w:space="0" w:color="auto"/>
            <w:bottom w:val="none" w:sz="0" w:space="0" w:color="auto"/>
            <w:right w:val="none" w:sz="0" w:space="0" w:color="auto"/>
          </w:divBdr>
        </w:div>
        <w:div w:id="526523432">
          <w:marLeft w:val="0"/>
          <w:marRight w:val="0"/>
          <w:marTop w:val="0"/>
          <w:marBottom w:val="0"/>
          <w:divBdr>
            <w:top w:val="none" w:sz="0" w:space="0" w:color="auto"/>
            <w:left w:val="none" w:sz="0" w:space="0" w:color="auto"/>
            <w:bottom w:val="none" w:sz="0" w:space="0" w:color="auto"/>
            <w:right w:val="none" w:sz="0" w:space="0" w:color="auto"/>
          </w:divBdr>
        </w:div>
        <w:div w:id="529145079">
          <w:marLeft w:val="0"/>
          <w:marRight w:val="0"/>
          <w:marTop w:val="0"/>
          <w:marBottom w:val="0"/>
          <w:divBdr>
            <w:top w:val="none" w:sz="0" w:space="0" w:color="auto"/>
            <w:left w:val="none" w:sz="0" w:space="0" w:color="auto"/>
            <w:bottom w:val="none" w:sz="0" w:space="0" w:color="auto"/>
            <w:right w:val="none" w:sz="0" w:space="0" w:color="auto"/>
          </w:divBdr>
        </w:div>
        <w:div w:id="531580692">
          <w:marLeft w:val="0"/>
          <w:marRight w:val="0"/>
          <w:marTop w:val="0"/>
          <w:marBottom w:val="0"/>
          <w:divBdr>
            <w:top w:val="none" w:sz="0" w:space="0" w:color="auto"/>
            <w:left w:val="none" w:sz="0" w:space="0" w:color="auto"/>
            <w:bottom w:val="none" w:sz="0" w:space="0" w:color="auto"/>
            <w:right w:val="none" w:sz="0" w:space="0" w:color="auto"/>
          </w:divBdr>
        </w:div>
        <w:div w:id="531920146">
          <w:marLeft w:val="0"/>
          <w:marRight w:val="0"/>
          <w:marTop w:val="0"/>
          <w:marBottom w:val="0"/>
          <w:divBdr>
            <w:top w:val="none" w:sz="0" w:space="0" w:color="auto"/>
            <w:left w:val="none" w:sz="0" w:space="0" w:color="auto"/>
            <w:bottom w:val="none" w:sz="0" w:space="0" w:color="auto"/>
            <w:right w:val="none" w:sz="0" w:space="0" w:color="auto"/>
          </w:divBdr>
        </w:div>
        <w:div w:id="532618365">
          <w:marLeft w:val="0"/>
          <w:marRight w:val="0"/>
          <w:marTop w:val="0"/>
          <w:marBottom w:val="0"/>
          <w:divBdr>
            <w:top w:val="none" w:sz="0" w:space="0" w:color="auto"/>
            <w:left w:val="none" w:sz="0" w:space="0" w:color="auto"/>
            <w:bottom w:val="none" w:sz="0" w:space="0" w:color="auto"/>
            <w:right w:val="none" w:sz="0" w:space="0" w:color="auto"/>
          </w:divBdr>
        </w:div>
        <w:div w:id="534581482">
          <w:marLeft w:val="0"/>
          <w:marRight w:val="0"/>
          <w:marTop w:val="0"/>
          <w:marBottom w:val="0"/>
          <w:divBdr>
            <w:top w:val="none" w:sz="0" w:space="0" w:color="auto"/>
            <w:left w:val="none" w:sz="0" w:space="0" w:color="auto"/>
            <w:bottom w:val="none" w:sz="0" w:space="0" w:color="auto"/>
            <w:right w:val="none" w:sz="0" w:space="0" w:color="auto"/>
          </w:divBdr>
        </w:div>
        <w:div w:id="535893214">
          <w:marLeft w:val="0"/>
          <w:marRight w:val="0"/>
          <w:marTop w:val="0"/>
          <w:marBottom w:val="0"/>
          <w:divBdr>
            <w:top w:val="none" w:sz="0" w:space="0" w:color="auto"/>
            <w:left w:val="none" w:sz="0" w:space="0" w:color="auto"/>
            <w:bottom w:val="none" w:sz="0" w:space="0" w:color="auto"/>
            <w:right w:val="none" w:sz="0" w:space="0" w:color="auto"/>
          </w:divBdr>
        </w:div>
        <w:div w:id="536549547">
          <w:marLeft w:val="0"/>
          <w:marRight w:val="0"/>
          <w:marTop w:val="0"/>
          <w:marBottom w:val="0"/>
          <w:divBdr>
            <w:top w:val="none" w:sz="0" w:space="0" w:color="auto"/>
            <w:left w:val="none" w:sz="0" w:space="0" w:color="auto"/>
            <w:bottom w:val="none" w:sz="0" w:space="0" w:color="auto"/>
            <w:right w:val="none" w:sz="0" w:space="0" w:color="auto"/>
          </w:divBdr>
        </w:div>
        <w:div w:id="540871779">
          <w:marLeft w:val="0"/>
          <w:marRight w:val="0"/>
          <w:marTop w:val="0"/>
          <w:marBottom w:val="0"/>
          <w:divBdr>
            <w:top w:val="none" w:sz="0" w:space="0" w:color="auto"/>
            <w:left w:val="none" w:sz="0" w:space="0" w:color="auto"/>
            <w:bottom w:val="none" w:sz="0" w:space="0" w:color="auto"/>
            <w:right w:val="none" w:sz="0" w:space="0" w:color="auto"/>
          </w:divBdr>
        </w:div>
        <w:div w:id="545340738">
          <w:marLeft w:val="0"/>
          <w:marRight w:val="0"/>
          <w:marTop w:val="0"/>
          <w:marBottom w:val="0"/>
          <w:divBdr>
            <w:top w:val="none" w:sz="0" w:space="0" w:color="auto"/>
            <w:left w:val="none" w:sz="0" w:space="0" w:color="auto"/>
            <w:bottom w:val="none" w:sz="0" w:space="0" w:color="auto"/>
            <w:right w:val="none" w:sz="0" w:space="0" w:color="auto"/>
          </w:divBdr>
        </w:div>
        <w:div w:id="546263378">
          <w:marLeft w:val="0"/>
          <w:marRight w:val="0"/>
          <w:marTop w:val="0"/>
          <w:marBottom w:val="0"/>
          <w:divBdr>
            <w:top w:val="none" w:sz="0" w:space="0" w:color="auto"/>
            <w:left w:val="none" w:sz="0" w:space="0" w:color="auto"/>
            <w:bottom w:val="none" w:sz="0" w:space="0" w:color="auto"/>
            <w:right w:val="none" w:sz="0" w:space="0" w:color="auto"/>
          </w:divBdr>
        </w:div>
        <w:div w:id="548538434">
          <w:marLeft w:val="0"/>
          <w:marRight w:val="0"/>
          <w:marTop w:val="0"/>
          <w:marBottom w:val="0"/>
          <w:divBdr>
            <w:top w:val="none" w:sz="0" w:space="0" w:color="auto"/>
            <w:left w:val="none" w:sz="0" w:space="0" w:color="auto"/>
            <w:bottom w:val="none" w:sz="0" w:space="0" w:color="auto"/>
            <w:right w:val="none" w:sz="0" w:space="0" w:color="auto"/>
          </w:divBdr>
        </w:div>
        <w:div w:id="549002237">
          <w:marLeft w:val="0"/>
          <w:marRight w:val="0"/>
          <w:marTop w:val="0"/>
          <w:marBottom w:val="0"/>
          <w:divBdr>
            <w:top w:val="none" w:sz="0" w:space="0" w:color="auto"/>
            <w:left w:val="none" w:sz="0" w:space="0" w:color="auto"/>
            <w:bottom w:val="none" w:sz="0" w:space="0" w:color="auto"/>
            <w:right w:val="none" w:sz="0" w:space="0" w:color="auto"/>
          </w:divBdr>
        </w:div>
        <w:div w:id="557866443">
          <w:marLeft w:val="0"/>
          <w:marRight w:val="0"/>
          <w:marTop w:val="0"/>
          <w:marBottom w:val="0"/>
          <w:divBdr>
            <w:top w:val="none" w:sz="0" w:space="0" w:color="auto"/>
            <w:left w:val="none" w:sz="0" w:space="0" w:color="auto"/>
            <w:bottom w:val="none" w:sz="0" w:space="0" w:color="auto"/>
            <w:right w:val="none" w:sz="0" w:space="0" w:color="auto"/>
          </w:divBdr>
        </w:div>
        <w:div w:id="558055591">
          <w:marLeft w:val="0"/>
          <w:marRight w:val="0"/>
          <w:marTop w:val="0"/>
          <w:marBottom w:val="0"/>
          <w:divBdr>
            <w:top w:val="none" w:sz="0" w:space="0" w:color="auto"/>
            <w:left w:val="none" w:sz="0" w:space="0" w:color="auto"/>
            <w:bottom w:val="none" w:sz="0" w:space="0" w:color="auto"/>
            <w:right w:val="none" w:sz="0" w:space="0" w:color="auto"/>
          </w:divBdr>
        </w:div>
        <w:div w:id="558978195">
          <w:marLeft w:val="0"/>
          <w:marRight w:val="0"/>
          <w:marTop w:val="0"/>
          <w:marBottom w:val="0"/>
          <w:divBdr>
            <w:top w:val="none" w:sz="0" w:space="0" w:color="auto"/>
            <w:left w:val="none" w:sz="0" w:space="0" w:color="auto"/>
            <w:bottom w:val="none" w:sz="0" w:space="0" w:color="auto"/>
            <w:right w:val="none" w:sz="0" w:space="0" w:color="auto"/>
          </w:divBdr>
        </w:div>
        <w:div w:id="562569329">
          <w:marLeft w:val="0"/>
          <w:marRight w:val="0"/>
          <w:marTop w:val="0"/>
          <w:marBottom w:val="0"/>
          <w:divBdr>
            <w:top w:val="none" w:sz="0" w:space="0" w:color="auto"/>
            <w:left w:val="none" w:sz="0" w:space="0" w:color="auto"/>
            <w:bottom w:val="none" w:sz="0" w:space="0" w:color="auto"/>
            <w:right w:val="none" w:sz="0" w:space="0" w:color="auto"/>
          </w:divBdr>
        </w:div>
        <w:div w:id="567112657">
          <w:marLeft w:val="0"/>
          <w:marRight w:val="0"/>
          <w:marTop w:val="0"/>
          <w:marBottom w:val="0"/>
          <w:divBdr>
            <w:top w:val="none" w:sz="0" w:space="0" w:color="auto"/>
            <w:left w:val="none" w:sz="0" w:space="0" w:color="auto"/>
            <w:bottom w:val="none" w:sz="0" w:space="0" w:color="auto"/>
            <w:right w:val="none" w:sz="0" w:space="0" w:color="auto"/>
          </w:divBdr>
        </w:div>
        <w:div w:id="575283099">
          <w:marLeft w:val="0"/>
          <w:marRight w:val="0"/>
          <w:marTop w:val="0"/>
          <w:marBottom w:val="0"/>
          <w:divBdr>
            <w:top w:val="none" w:sz="0" w:space="0" w:color="auto"/>
            <w:left w:val="none" w:sz="0" w:space="0" w:color="auto"/>
            <w:bottom w:val="none" w:sz="0" w:space="0" w:color="auto"/>
            <w:right w:val="none" w:sz="0" w:space="0" w:color="auto"/>
          </w:divBdr>
        </w:div>
        <w:div w:id="575820434">
          <w:marLeft w:val="0"/>
          <w:marRight w:val="0"/>
          <w:marTop w:val="0"/>
          <w:marBottom w:val="0"/>
          <w:divBdr>
            <w:top w:val="none" w:sz="0" w:space="0" w:color="auto"/>
            <w:left w:val="none" w:sz="0" w:space="0" w:color="auto"/>
            <w:bottom w:val="none" w:sz="0" w:space="0" w:color="auto"/>
            <w:right w:val="none" w:sz="0" w:space="0" w:color="auto"/>
          </w:divBdr>
        </w:div>
        <w:div w:id="578834684">
          <w:marLeft w:val="0"/>
          <w:marRight w:val="0"/>
          <w:marTop w:val="0"/>
          <w:marBottom w:val="0"/>
          <w:divBdr>
            <w:top w:val="none" w:sz="0" w:space="0" w:color="auto"/>
            <w:left w:val="none" w:sz="0" w:space="0" w:color="auto"/>
            <w:bottom w:val="none" w:sz="0" w:space="0" w:color="auto"/>
            <w:right w:val="none" w:sz="0" w:space="0" w:color="auto"/>
          </w:divBdr>
        </w:div>
        <w:div w:id="580724004">
          <w:marLeft w:val="0"/>
          <w:marRight w:val="0"/>
          <w:marTop w:val="0"/>
          <w:marBottom w:val="0"/>
          <w:divBdr>
            <w:top w:val="none" w:sz="0" w:space="0" w:color="auto"/>
            <w:left w:val="none" w:sz="0" w:space="0" w:color="auto"/>
            <w:bottom w:val="none" w:sz="0" w:space="0" w:color="auto"/>
            <w:right w:val="none" w:sz="0" w:space="0" w:color="auto"/>
          </w:divBdr>
        </w:div>
        <w:div w:id="585460085">
          <w:marLeft w:val="0"/>
          <w:marRight w:val="0"/>
          <w:marTop w:val="0"/>
          <w:marBottom w:val="0"/>
          <w:divBdr>
            <w:top w:val="none" w:sz="0" w:space="0" w:color="auto"/>
            <w:left w:val="none" w:sz="0" w:space="0" w:color="auto"/>
            <w:bottom w:val="none" w:sz="0" w:space="0" w:color="auto"/>
            <w:right w:val="none" w:sz="0" w:space="0" w:color="auto"/>
          </w:divBdr>
        </w:div>
        <w:div w:id="593318181">
          <w:marLeft w:val="0"/>
          <w:marRight w:val="0"/>
          <w:marTop w:val="0"/>
          <w:marBottom w:val="0"/>
          <w:divBdr>
            <w:top w:val="none" w:sz="0" w:space="0" w:color="auto"/>
            <w:left w:val="none" w:sz="0" w:space="0" w:color="auto"/>
            <w:bottom w:val="none" w:sz="0" w:space="0" w:color="auto"/>
            <w:right w:val="none" w:sz="0" w:space="0" w:color="auto"/>
          </w:divBdr>
        </w:div>
        <w:div w:id="601450290">
          <w:marLeft w:val="0"/>
          <w:marRight w:val="0"/>
          <w:marTop w:val="0"/>
          <w:marBottom w:val="0"/>
          <w:divBdr>
            <w:top w:val="none" w:sz="0" w:space="0" w:color="auto"/>
            <w:left w:val="none" w:sz="0" w:space="0" w:color="auto"/>
            <w:bottom w:val="none" w:sz="0" w:space="0" w:color="auto"/>
            <w:right w:val="none" w:sz="0" w:space="0" w:color="auto"/>
          </w:divBdr>
        </w:div>
        <w:div w:id="602344450">
          <w:marLeft w:val="0"/>
          <w:marRight w:val="0"/>
          <w:marTop w:val="0"/>
          <w:marBottom w:val="0"/>
          <w:divBdr>
            <w:top w:val="none" w:sz="0" w:space="0" w:color="auto"/>
            <w:left w:val="none" w:sz="0" w:space="0" w:color="auto"/>
            <w:bottom w:val="none" w:sz="0" w:space="0" w:color="auto"/>
            <w:right w:val="none" w:sz="0" w:space="0" w:color="auto"/>
          </w:divBdr>
        </w:div>
        <w:div w:id="609239421">
          <w:marLeft w:val="0"/>
          <w:marRight w:val="0"/>
          <w:marTop w:val="0"/>
          <w:marBottom w:val="0"/>
          <w:divBdr>
            <w:top w:val="none" w:sz="0" w:space="0" w:color="auto"/>
            <w:left w:val="none" w:sz="0" w:space="0" w:color="auto"/>
            <w:bottom w:val="none" w:sz="0" w:space="0" w:color="auto"/>
            <w:right w:val="none" w:sz="0" w:space="0" w:color="auto"/>
          </w:divBdr>
        </w:div>
        <w:div w:id="609748542">
          <w:marLeft w:val="0"/>
          <w:marRight w:val="0"/>
          <w:marTop w:val="0"/>
          <w:marBottom w:val="0"/>
          <w:divBdr>
            <w:top w:val="none" w:sz="0" w:space="0" w:color="auto"/>
            <w:left w:val="none" w:sz="0" w:space="0" w:color="auto"/>
            <w:bottom w:val="none" w:sz="0" w:space="0" w:color="auto"/>
            <w:right w:val="none" w:sz="0" w:space="0" w:color="auto"/>
          </w:divBdr>
        </w:div>
        <w:div w:id="610934940">
          <w:marLeft w:val="0"/>
          <w:marRight w:val="0"/>
          <w:marTop w:val="0"/>
          <w:marBottom w:val="0"/>
          <w:divBdr>
            <w:top w:val="none" w:sz="0" w:space="0" w:color="auto"/>
            <w:left w:val="none" w:sz="0" w:space="0" w:color="auto"/>
            <w:bottom w:val="none" w:sz="0" w:space="0" w:color="auto"/>
            <w:right w:val="none" w:sz="0" w:space="0" w:color="auto"/>
          </w:divBdr>
        </w:div>
        <w:div w:id="615065437">
          <w:marLeft w:val="0"/>
          <w:marRight w:val="0"/>
          <w:marTop w:val="0"/>
          <w:marBottom w:val="0"/>
          <w:divBdr>
            <w:top w:val="none" w:sz="0" w:space="0" w:color="auto"/>
            <w:left w:val="none" w:sz="0" w:space="0" w:color="auto"/>
            <w:bottom w:val="none" w:sz="0" w:space="0" w:color="auto"/>
            <w:right w:val="none" w:sz="0" w:space="0" w:color="auto"/>
          </w:divBdr>
        </w:div>
        <w:div w:id="615138217">
          <w:marLeft w:val="0"/>
          <w:marRight w:val="0"/>
          <w:marTop w:val="0"/>
          <w:marBottom w:val="0"/>
          <w:divBdr>
            <w:top w:val="none" w:sz="0" w:space="0" w:color="auto"/>
            <w:left w:val="none" w:sz="0" w:space="0" w:color="auto"/>
            <w:bottom w:val="none" w:sz="0" w:space="0" w:color="auto"/>
            <w:right w:val="none" w:sz="0" w:space="0" w:color="auto"/>
          </w:divBdr>
        </w:div>
        <w:div w:id="618071598">
          <w:marLeft w:val="0"/>
          <w:marRight w:val="0"/>
          <w:marTop w:val="0"/>
          <w:marBottom w:val="0"/>
          <w:divBdr>
            <w:top w:val="none" w:sz="0" w:space="0" w:color="auto"/>
            <w:left w:val="none" w:sz="0" w:space="0" w:color="auto"/>
            <w:bottom w:val="none" w:sz="0" w:space="0" w:color="auto"/>
            <w:right w:val="none" w:sz="0" w:space="0" w:color="auto"/>
          </w:divBdr>
        </w:div>
        <w:div w:id="618954368">
          <w:marLeft w:val="0"/>
          <w:marRight w:val="0"/>
          <w:marTop w:val="0"/>
          <w:marBottom w:val="0"/>
          <w:divBdr>
            <w:top w:val="none" w:sz="0" w:space="0" w:color="auto"/>
            <w:left w:val="none" w:sz="0" w:space="0" w:color="auto"/>
            <w:bottom w:val="none" w:sz="0" w:space="0" w:color="auto"/>
            <w:right w:val="none" w:sz="0" w:space="0" w:color="auto"/>
          </w:divBdr>
        </w:div>
        <w:div w:id="620957375">
          <w:marLeft w:val="0"/>
          <w:marRight w:val="0"/>
          <w:marTop w:val="0"/>
          <w:marBottom w:val="0"/>
          <w:divBdr>
            <w:top w:val="none" w:sz="0" w:space="0" w:color="auto"/>
            <w:left w:val="none" w:sz="0" w:space="0" w:color="auto"/>
            <w:bottom w:val="none" w:sz="0" w:space="0" w:color="auto"/>
            <w:right w:val="none" w:sz="0" w:space="0" w:color="auto"/>
          </w:divBdr>
        </w:div>
        <w:div w:id="624390910">
          <w:marLeft w:val="0"/>
          <w:marRight w:val="0"/>
          <w:marTop w:val="0"/>
          <w:marBottom w:val="0"/>
          <w:divBdr>
            <w:top w:val="none" w:sz="0" w:space="0" w:color="auto"/>
            <w:left w:val="none" w:sz="0" w:space="0" w:color="auto"/>
            <w:bottom w:val="none" w:sz="0" w:space="0" w:color="auto"/>
            <w:right w:val="none" w:sz="0" w:space="0" w:color="auto"/>
          </w:divBdr>
        </w:div>
        <w:div w:id="626013682">
          <w:marLeft w:val="0"/>
          <w:marRight w:val="0"/>
          <w:marTop w:val="0"/>
          <w:marBottom w:val="0"/>
          <w:divBdr>
            <w:top w:val="none" w:sz="0" w:space="0" w:color="auto"/>
            <w:left w:val="none" w:sz="0" w:space="0" w:color="auto"/>
            <w:bottom w:val="none" w:sz="0" w:space="0" w:color="auto"/>
            <w:right w:val="none" w:sz="0" w:space="0" w:color="auto"/>
          </w:divBdr>
        </w:div>
        <w:div w:id="630094743">
          <w:marLeft w:val="0"/>
          <w:marRight w:val="0"/>
          <w:marTop w:val="0"/>
          <w:marBottom w:val="0"/>
          <w:divBdr>
            <w:top w:val="none" w:sz="0" w:space="0" w:color="auto"/>
            <w:left w:val="none" w:sz="0" w:space="0" w:color="auto"/>
            <w:bottom w:val="none" w:sz="0" w:space="0" w:color="auto"/>
            <w:right w:val="none" w:sz="0" w:space="0" w:color="auto"/>
          </w:divBdr>
        </w:div>
        <w:div w:id="633609431">
          <w:marLeft w:val="0"/>
          <w:marRight w:val="0"/>
          <w:marTop w:val="0"/>
          <w:marBottom w:val="0"/>
          <w:divBdr>
            <w:top w:val="none" w:sz="0" w:space="0" w:color="auto"/>
            <w:left w:val="none" w:sz="0" w:space="0" w:color="auto"/>
            <w:bottom w:val="none" w:sz="0" w:space="0" w:color="auto"/>
            <w:right w:val="none" w:sz="0" w:space="0" w:color="auto"/>
          </w:divBdr>
        </w:div>
        <w:div w:id="639463870">
          <w:marLeft w:val="0"/>
          <w:marRight w:val="0"/>
          <w:marTop w:val="0"/>
          <w:marBottom w:val="0"/>
          <w:divBdr>
            <w:top w:val="none" w:sz="0" w:space="0" w:color="auto"/>
            <w:left w:val="none" w:sz="0" w:space="0" w:color="auto"/>
            <w:bottom w:val="none" w:sz="0" w:space="0" w:color="auto"/>
            <w:right w:val="none" w:sz="0" w:space="0" w:color="auto"/>
          </w:divBdr>
        </w:div>
        <w:div w:id="643244281">
          <w:marLeft w:val="0"/>
          <w:marRight w:val="0"/>
          <w:marTop w:val="0"/>
          <w:marBottom w:val="0"/>
          <w:divBdr>
            <w:top w:val="none" w:sz="0" w:space="0" w:color="auto"/>
            <w:left w:val="none" w:sz="0" w:space="0" w:color="auto"/>
            <w:bottom w:val="none" w:sz="0" w:space="0" w:color="auto"/>
            <w:right w:val="none" w:sz="0" w:space="0" w:color="auto"/>
          </w:divBdr>
        </w:div>
        <w:div w:id="649559372">
          <w:marLeft w:val="0"/>
          <w:marRight w:val="0"/>
          <w:marTop w:val="0"/>
          <w:marBottom w:val="0"/>
          <w:divBdr>
            <w:top w:val="none" w:sz="0" w:space="0" w:color="auto"/>
            <w:left w:val="none" w:sz="0" w:space="0" w:color="auto"/>
            <w:bottom w:val="none" w:sz="0" w:space="0" w:color="auto"/>
            <w:right w:val="none" w:sz="0" w:space="0" w:color="auto"/>
          </w:divBdr>
        </w:div>
        <w:div w:id="651442922">
          <w:marLeft w:val="0"/>
          <w:marRight w:val="0"/>
          <w:marTop w:val="0"/>
          <w:marBottom w:val="0"/>
          <w:divBdr>
            <w:top w:val="none" w:sz="0" w:space="0" w:color="auto"/>
            <w:left w:val="none" w:sz="0" w:space="0" w:color="auto"/>
            <w:bottom w:val="none" w:sz="0" w:space="0" w:color="auto"/>
            <w:right w:val="none" w:sz="0" w:space="0" w:color="auto"/>
          </w:divBdr>
        </w:div>
        <w:div w:id="674308689">
          <w:marLeft w:val="0"/>
          <w:marRight w:val="0"/>
          <w:marTop w:val="0"/>
          <w:marBottom w:val="0"/>
          <w:divBdr>
            <w:top w:val="none" w:sz="0" w:space="0" w:color="auto"/>
            <w:left w:val="none" w:sz="0" w:space="0" w:color="auto"/>
            <w:bottom w:val="none" w:sz="0" w:space="0" w:color="auto"/>
            <w:right w:val="none" w:sz="0" w:space="0" w:color="auto"/>
          </w:divBdr>
        </w:div>
        <w:div w:id="681933734">
          <w:marLeft w:val="0"/>
          <w:marRight w:val="0"/>
          <w:marTop w:val="0"/>
          <w:marBottom w:val="0"/>
          <w:divBdr>
            <w:top w:val="none" w:sz="0" w:space="0" w:color="auto"/>
            <w:left w:val="none" w:sz="0" w:space="0" w:color="auto"/>
            <w:bottom w:val="none" w:sz="0" w:space="0" w:color="auto"/>
            <w:right w:val="none" w:sz="0" w:space="0" w:color="auto"/>
          </w:divBdr>
        </w:div>
        <w:div w:id="682048492">
          <w:marLeft w:val="0"/>
          <w:marRight w:val="0"/>
          <w:marTop w:val="0"/>
          <w:marBottom w:val="0"/>
          <w:divBdr>
            <w:top w:val="none" w:sz="0" w:space="0" w:color="auto"/>
            <w:left w:val="none" w:sz="0" w:space="0" w:color="auto"/>
            <w:bottom w:val="none" w:sz="0" w:space="0" w:color="auto"/>
            <w:right w:val="none" w:sz="0" w:space="0" w:color="auto"/>
          </w:divBdr>
        </w:div>
        <w:div w:id="685062324">
          <w:marLeft w:val="0"/>
          <w:marRight w:val="0"/>
          <w:marTop w:val="0"/>
          <w:marBottom w:val="0"/>
          <w:divBdr>
            <w:top w:val="none" w:sz="0" w:space="0" w:color="auto"/>
            <w:left w:val="none" w:sz="0" w:space="0" w:color="auto"/>
            <w:bottom w:val="none" w:sz="0" w:space="0" w:color="auto"/>
            <w:right w:val="none" w:sz="0" w:space="0" w:color="auto"/>
          </w:divBdr>
        </w:div>
        <w:div w:id="685712469">
          <w:marLeft w:val="0"/>
          <w:marRight w:val="0"/>
          <w:marTop w:val="0"/>
          <w:marBottom w:val="0"/>
          <w:divBdr>
            <w:top w:val="none" w:sz="0" w:space="0" w:color="auto"/>
            <w:left w:val="none" w:sz="0" w:space="0" w:color="auto"/>
            <w:bottom w:val="none" w:sz="0" w:space="0" w:color="auto"/>
            <w:right w:val="none" w:sz="0" w:space="0" w:color="auto"/>
          </w:divBdr>
        </w:div>
        <w:div w:id="689843135">
          <w:marLeft w:val="0"/>
          <w:marRight w:val="0"/>
          <w:marTop w:val="0"/>
          <w:marBottom w:val="0"/>
          <w:divBdr>
            <w:top w:val="none" w:sz="0" w:space="0" w:color="auto"/>
            <w:left w:val="none" w:sz="0" w:space="0" w:color="auto"/>
            <w:bottom w:val="none" w:sz="0" w:space="0" w:color="auto"/>
            <w:right w:val="none" w:sz="0" w:space="0" w:color="auto"/>
          </w:divBdr>
        </w:div>
        <w:div w:id="693002144">
          <w:marLeft w:val="0"/>
          <w:marRight w:val="0"/>
          <w:marTop w:val="0"/>
          <w:marBottom w:val="0"/>
          <w:divBdr>
            <w:top w:val="none" w:sz="0" w:space="0" w:color="auto"/>
            <w:left w:val="none" w:sz="0" w:space="0" w:color="auto"/>
            <w:bottom w:val="none" w:sz="0" w:space="0" w:color="auto"/>
            <w:right w:val="none" w:sz="0" w:space="0" w:color="auto"/>
          </w:divBdr>
        </w:div>
        <w:div w:id="699549211">
          <w:marLeft w:val="0"/>
          <w:marRight w:val="0"/>
          <w:marTop w:val="0"/>
          <w:marBottom w:val="0"/>
          <w:divBdr>
            <w:top w:val="none" w:sz="0" w:space="0" w:color="auto"/>
            <w:left w:val="none" w:sz="0" w:space="0" w:color="auto"/>
            <w:bottom w:val="none" w:sz="0" w:space="0" w:color="auto"/>
            <w:right w:val="none" w:sz="0" w:space="0" w:color="auto"/>
          </w:divBdr>
        </w:div>
        <w:div w:id="702638691">
          <w:marLeft w:val="0"/>
          <w:marRight w:val="0"/>
          <w:marTop w:val="0"/>
          <w:marBottom w:val="0"/>
          <w:divBdr>
            <w:top w:val="none" w:sz="0" w:space="0" w:color="auto"/>
            <w:left w:val="none" w:sz="0" w:space="0" w:color="auto"/>
            <w:bottom w:val="none" w:sz="0" w:space="0" w:color="auto"/>
            <w:right w:val="none" w:sz="0" w:space="0" w:color="auto"/>
          </w:divBdr>
        </w:div>
        <w:div w:id="705839697">
          <w:marLeft w:val="0"/>
          <w:marRight w:val="0"/>
          <w:marTop w:val="0"/>
          <w:marBottom w:val="0"/>
          <w:divBdr>
            <w:top w:val="none" w:sz="0" w:space="0" w:color="auto"/>
            <w:left w:val="none" w:sz="0" w:space="0" w:color="auto"/>
            <w:bottom w:val="none" w:sz="0" w:space="0" w:color="auto"/>
            <w:right w:val="none" w:sz="0" w:space="0" w:color="auto"/>
          </w:divBdr>
        </w:div>
        <w:div w:id="709306314">
          <w:marLeft w:val="0"/>
          <w:marRight w:val="0"/>
          <w:marTop w:val="0"/>
          <w:marBottom w:val="0"/>
          <w:divBdr>
            <w:top w:val="none" w:sz="0" w:space="0" w:color="auto"/>
            <w:left w:val="none" w:sz="0" w:space="0" w:color="auto"/>
            <w:bottom w:val="none" w:sz="0" w:space="0" w:color="auto"/>
            <w:right w:val="none" w:sz="0" w:space="0" w:color="auto"/>
          </w:divBdr>
        </w:div>
        <w:div w:id="710115302">
          <w:marLeft w:val="0"/>
          <w:marRight w:val="0"/>
          <w:marTop w:val="0"/>
          <w:marBottom w:val="0"/>
          <w:divBdr>
            <w:top w:val="none" w:sz="0" w:space="0" w:color="auto"/>
            <w:left w:val="none" w:sz="0" w:space="0" w:color="auto"/>
            <w:bottom w:val="none" w:sz="0" w:space="0" w:color="auto"/>
            <w:right w:val="none" w:sz="0" w:space="0" w:color="auto"/>
          </w:divBdr>
        </w:div>
        <w:div w:id="712461130">
          <w:marLeft w:val="0"/>
          <w:marRight w:val="0"/>
          <w:marTop w:val="0"/>
          <w:marBottom w:val="0"/>
          <w:divBdr>
            <w:top w:val="none" w:sz="0" w:space="0" w:color="auto"/>
            <w:left w:val="none" w:sz="0" w:space="0" w:color="auto"/>
            <w:bottom w:val="none" w:sz="0" w:space="0" w:color="auto"/>
            <w:right w:val="none" w:sz="0" w:space="0" w:color="auto"/>
          </w:divBdr>
        </w:div>
        <w:div w:id="715279149">
          <w:marLeft w:val="0"/>
          <w:marRight w:val="0"/>
          <w:marTop w:val="0"/>
          <w:marBottom w:val="0"/>
          <w:divBdr>
            <w:top w:val="none" w:sz="0" w:space="0" w:color="auto"/>
            <w:left w:val="none" w:sz="0" w:space="0" w:color="auto"/>
            <w:bottom w:val="none" w:sz="0" w:space="0" w:color="auto"/>
            <w:right w:val="none" w:sz="0" w:space="0" w:color="auto"/>
          </w:divBdr>
        </w:div>
        <w:div w:id="720128944">
          <w:marLeft w:val="0"/>
          <w:marRight w:val="0"/>
          <w:marTop w:val="0"/>
          <w:marBottom w:val="0"/>
          <w:divBdr>
            <w:top w:val="none" w:sz="0" w:space="0" w:color="auto"/>
            <w:left w:val="none" w:sz="0" w:space="0" w:color="auto"/>
            <w:bottom w:val="none" w:sz="0" w:space="0" w:color="auto"/>
            <w:right w:val="none" w:sz="0" w:space="0" w:color="auto"/>
          </w:divBdr>
        </w:div>
        <w:div w:id="720715260">
          <w:marLeft w:val="0"/>
          <w:marRight w:val="0"/>
          <w:marTop w:val="0"/>
          <w:marBottom w:val="0"/>
          <w:divBdr>
            <w:top w:val="none" w:sz="0" w:space="0" w:color="auto"/>
            <w:left w:val="none" w:sz="0" w:space="0" w:color="auto"/>
            <w:bottom w:val="none" w:sz="0" w:space="0" w:color="auto"/>
            <w:right w:val="none" w:sz="0" w:space="0" w:color="auto"/>
          </w:divBdr>
        </w:div>
        <w:div w:id="720909114">
          <w:marLeft w:val="0"/>
          <w:marRight w:val="0"/>
          <w:marTop w:val="0"/>
          <w:marBottom w:val="0"/>
          <w:divBdr>
            <w:top w:val="none" w:sz="0" w:space="0" w:color="auto"/>
            <w:left w:val="none" w:sz="0" w:space="0" w:color="auto"/>
            <w:bottom w:val="none" w:sz="0" w:space="0" w:color="auto"/>
            <w:right w:val="none" w:sz="0" w:space="0" w:color="auto"/>
          </w:divBdr>
        </w:div>
        <w:div w:id="722169701">
          <w:marLeft w:val="0"/>
          <w:marRight w:val="0"/>
          <w:marTop w:val="0"/>
          <w:marBottom w:val="0"/>
          <w:divBdr>
            <w:top w:val="none" w:sz="0" w:space="0" w:color="auto"/>
            <w:left w:val="none" w:sz="0" w:space="0" w:color="auto"/>
            <w:bottom w:val="none" w:sz="0" w:space="0" w:color="auto"/>
            <w:right w:val="none" w:sz="0" w:space="0" w:color="auto"/>
          </w:divBdr>
        </w:div>
        <w:div w:id="725029026">
          <w:marLeft w:val="0"/>
          <w:marRight w:val="0"/>
          <w:marTop w:val="0"/>
          <w:marBottom w:val="0"/>
          <w:divBdr>
            <w:top w:val="none" w:sz="0" w:space="0" w:color="auto"/>
            <w:left w:val="none" w:sz="0" w:space="0" w:color="auto"/>
            <w:bottom w:val="none" w:sz="0" w:space="0" w:color="auto"/>
            <w:right w:val="none" w:sz="0" w:space="0" w:color="auto"/>
          </w:divBdr>
        </w:div>
        <w:div w:id="726609454">
          <w:marLeft w:val="0"/>
          <w:marRight w:val="0"/>
          <w:marTop w:val="0"/>
          <w:marBottom w:val="0"/>
          <w:divBdr>
            <w:top w:val="none" w:sz="0" w:space="0" w:color="auto"/>
            <w:left w:val="none" w:sz="0" w:space="0" w:color="auto"/>
            <w:bottom w:val="none" w:sz="0" w:space="0" w:color="auto"/>
            <w:right w:val="none" w:sz="0" w:space="0" w:color="auto"/>
          </w:divBdr>
        </w:div>
        <w:div w:id="727917231">
          <w:marLeft w:val="0"/>
          <w:marRight w:val="0"/>
          <w:marTop w:val="0"/>
          <w:marBottom w:val="0"/>
          <w:divBdr>
            <w:top w:val="none" w:sz="0" w:space="0" w:color="auto"/>
            <w:left w:val="none" w:sz="0" w:space="0" w:color="auto"/>
            <w:bottom w:val="none" w:sz="0" w:space="0" w:color="auto"/>
            <w:right w:val="none" w:sz="0" w:space="0" w:color="auto"/>
          </w:divBdr>
        </w:div>
        <w:div w:id="728722115">
          <w:marLeft w:val="0"/>
          <w:marRight w:val="0"/>
          <w:marTop w:val="0"/>
          <w:marBottom w:val="0"/>
          <w:divBdr>
            <w:top w:val="none" w:sz="0" w:space="0" w:color="auto"/>
            <w:left w:val="none" w:sz="0" w:space="0" w:color="auto"/>
            <w:bottom w:val="none" w:sz="0" w:space="0" w:color="auto"/>
            <w:right w:val="none" w:sz="0" w:space="0" w:color="auto"/>
          </w:divBdr>
        </w:div>
        <w:div w:id="740173101">
          <w:marLeft w:val="0"/>
          <w:marRight w:val="0"/>
          <w:marTop w:val="0"/>
          <w:marBottom w:val="0"/>
          <w:divBdr>
            <w:top w:val="none" w:sz="0" w:space="0" w:color="auto"/>
            <w:left w:val="none" w:sz="0" w:space="0" w:color="auto"/>
            <w:bottom w:val="none" w:sz="0" w:space="0" w:color="auto"/>
            <w:right w:val="none" w:sz="0" w:space="0" w:color="auto"/>
          </w:divBdr>
        </w:div>
        <w:div w:id="741297068">
          <w:marLeft w:val="0"/>
          <w:marRight w:val="0"/>
          <w:marTop w:val="0"/>
          <w:marBottom w:val="0"/>
          <w:divBdr>
            <w:top w:val="none" w:sz="0" w:space="0" w:color="auto"/>
            <w:left w:val="none" w:sz="0" w:space="0" w:color="auto"/>
            <w:bottom w:val="none" w:sz="0" w:space="0" w:color="auto"/>
            <w:right w:val="none" w:sz="0" w:space="0" w:color="auto"/>
          </w:divBdr>
        </w:div>
        <w:div w:id="744498028">
          <w:marLeft w:val="0"/>
          <w:marRight w:val="0"/>
          <w:marTop w:val="0"/>
          <w:marBottom w:val="0"/>
          <w:divBdr>
            <w:top w:val="none" w:sz="0" w:space="0" w:color="auto"/>
            <w:left w:val="none" w:sz="0" w:space="0" w:color="auto"/>
            <w:bottom w:val="none" w:sz="0" w:space="0" w:color="auto"/>
            <w:right w:val="none" w:sz="0" w:space="0" w:color="auto"/>
          </w:divBdr>
        </w:div>
        <w:div w:id="747463632">
          <w:marLeft w:val="0"/>
          <w:marRight w:val="0"/>
          <w:marTop w:val="0"/>
          <w:marBottom w:val="0"/>
          <w:divBdr>
            <w:top w:val="none" w:sz="0" w:space="0" w:color="auto"/>
            <w:left w:val="none" w:sz="0" w:space="0" w:color="auto"/>
            <w:bottom w:val="none" w:sz="0" w:space="0" w:color="auto"/>
            <w:right w:val="none" w:sz="0" w:space="0" w:color="auto"/>
          </w:divBdr>
        </w:div>
        <w:div w:id="756679898">
          <w:marLeft w:val="0"/>
          <w:marRight w:val="0"/>
          <w:marTop w:val="0"/>
          <w:marBottom w:val="0"/>
          <w:divBdr>
            <w:top w:val="none" w:sz="0" w:space="0" w:color="auto"/>
            <w:left w:val="none" w:sz="0" w:space="0" w:color="auto"/>
            <w:bottom w:val="none" w:sz="0" w:space="0" w:color="auto"/>
            <w:right w:val="none" w:sz="0" w:space="0" w:color="auto"/>
          </w:divBdr>
        </w:div>
        <w:div w:id="759302591">
          <w:marLeft w:val="0"/>
          <w:marRight w:val="0"/>
          <w:marTop w:val="0"/>
          <w:marBottom w:val="0"/>
          <w:divBdr>
            <w:top w:val="none" w:sz="0" w:space="0" w:color="auto"/>
            <w:left w:val="none" w:sz="0" w:space="0" w:color="auto"/>
            <w:bottom w:val="none" w:sz="0" w:space="0" w:color="auto"/>
            <w:right w:val="none" w:sz="0" w:space="0" w:color="auto"/>
          </w:divBdr>
        </w:div>
        <w:div w:id="761991315">
          <w:marLeft w:val="0"/>
          <w:marRight w:val="0"/>
          <w:marTop w:val="0"/>
          <w:marBottom w:val="0"/>
          <w:divBdr>
            <w:top w:val="none" w:sz="0" w:space="0" w:color="auto"/>
            <w:left w:val="none" w:sz="0" w:space="0" w:color="auto"/>
            <w:bottom w:val="none" w:sz="0" w:space="0" w:color="auto"/>
            <w:right w:val="none" w:sz="0" w:space="0" w:color="auto"/>
          </w:divBdr>
        </w:div>
        <w:div w:id="762067372">
          <w:marLeft w:val="0"/>
          <w:marRight w:val="0"/>
          <w:marTop w:val="0"/>
          <w:marBottom w:val="0"/>
          <w:divBdr>
            <w:top w:val="none" w:sz="0" w:space="0" w:color="auto"/>
            <w:left w:val="none" w:sz="0" w:space="0" w:color="auto"/>
            <w:bottom w:val="none" w:sz="0" w:space="0" w:color="auto"/>
            <w:right w:val="none" w:sz="0" w:space="0" w:color="auto"/>
          </w:divBdr>
        </w:div>
        <w:div w:id="766006137">
          <w:marLeft w:val="0"/>
          <w:marRight w:val="0"/>
          <w:marTop w:val="0"/>
          <w:marBottom w:val="0"/>
          <w:divBdr>
            <w:top w:val="none" w:sz="0" w:space="0" w:color="auto"/>
            <w:left w:val="none" w:sz="0" w:space="0" w:color="auto"/>
            <w:bottom w:val="none" w:sz="0" w:space="0" w:color="auto"/>
            <w:right w:val="none" w:sz="0" w:space="0" w:color="auto"/>
          </w:divBdr>
        </w:div>
        <w:div w:id="766732734">
          <w:marLeft w:val="0"/>
          <w:marRight w:val="0"/>
          <w:marTop w:val="0"/>
          <w:marBottom w:val="0"/>
          <w:divBdr>
            <w:top w:val="none" w:sz="0" w:space="0" w:color="auto"/>
            <w:left w:val="none" w:sz="0" w:space="0" w:color="auto"/>
            <w:bottom w:val="none" w:sz="0" w:space="0" w:color="auto"/>
            <w:right w:val="none" w:sz="0" w:space="0" w:color="auto"/>
          </w:divBdr>
        </w:div>
        <w:div w:id="770273039">
          <w:marLeft w:val="0"/>
          <w:marRight w:val="0"/>
          <w:marTop w:val="0"/>
          <w:marBottom w:val="0"/>
          <w:divBdr>
            <w:top w:val="none" w:sz="0" w:space="0" w:color="auto"/>
            <w:left w:val="none" w:sz="0" w:space="0" w:color="auto"/>
            <w:bottom w:val="none" w:sz="0" w:space="0" w:color="auto"/>
            <w:right w:val="none" w:sz="0" w:space="0" w:color="auto"/>
          </w:divBdr>
        </w:div>
        <w:div w:id="771780410">
          <w:marLeft w:val="0"/>
          <w:marRight w:val="0"/>
          <w:marTop w:val="0"/>
          <w:marBottom w:val="0"/>
          <w:divBdr>
            <w:top w:val="none" w:sz="0" w:space="0" w:color="auto"/>
            <w:left w:val="none" w:sz="0" w:space="0" w:color="auto"/>
            <w:bottom w:val="none" w:sz="0" w:space="0" w:color="auto"/>
            <w:right w:val="none" w:sz="0" w:space="0" w:color="auto"/>
          </w:divBdr>
        </w:div>
        <w:div w:id="773551088">
          <w:marLeft w:val="0"/>
          <w:marRight w:val="0"/>
          <w:marTop w:val="0"/>
          <w:marBottom w:val="0"/>
          <w:divBdr>
            <w:top w:val="none" w:sz="0" w:space="0" w:color="auto"/>
            <w:left w:val="none" w:sz="0" w:space="0" w:color="auto"/>
            <w:bottom w:val="none" w:sz="0" w:space="0" w:color="auto"/>
            <w:right w:val="none" w:sz="0" w:space="0" w:color="auto"/>
          </w:divBdr>
        </w:div>
        <w:div w:id="777409567">
          <w:marLeft w:val="0"/>
          <w:marRight w:val="0"/>
          <w:marTop w:val="0"/>
          <w:marBottom w:val="0"/>
          <w:divBdr>
            <w:top w:val="none" w:sz="0" w:space="0" w:color="auto"/>
            <w:left w:val="none" w:sz="0" w:space="0" w:color="auto"/>
            <w:bottom w:val="none" w:sz="0" w:space="0" w:color="auto"/>
            <w:right w:val="none" w:sz="0" w:space="0" w:color="auto"/>
          </w:divBdr>
        </w:div>
        <w:div w:id="786194837">
          <w:marLeft w:val="0"/>
          <w:marRight w:val="0"/>
          <w:marTop w:val="0"/>
          <w:marBottom w:val="0"/>
          <w:divBdr>
            <w:top w:val="none" w:sz="0" w:space="0" w:color="auto"/>
            <w:left w:val="none" w:sz="0" w:space="0" w:color="auto"/>
            <w:bottom w:val="none" w:sz="0" w:space="0" w:color="auto"/>
            <w:right w:val="none" w:sz="0" w:space="0" w:color="auto"/>
          </w:divBdr>
        </w:div>
        <w:div w:id="789204549">
          <w:marLeft w:val="0"/>
          <w:marRight w:val="0"/>
          <w:marTop w:val="0"/>
          <w:marBottom w:val="0"/>
          <w:divBdr>
            <w:top w:val="none" w:sz="0" w:space="0" w:color="auto"/>
            <w:left w:val="none" w:sz="0" w:space="0" w:color="auto"/>
            <w:bottom w:val="none" w:sz="0" w:space="0" w:color="auto"/>
            <w:right w:val="none" w:sz="0" w:space="0" w:color="auto"/>
          </w:divBdr>
        </w:div>
        <w:div w:id="798914983">
          <w:marLeft w:val="0"/>
          <w:marRight w:val="0"/>
          <w:marTop w:val="0"/>
          <w:marBottom w:val="0"/>
          <w:divBdr>
            <w:top w:val="none" w:sz="0" w:space="0" w:color="auto"/>
            <w:left w:val="none" w:sz="0" w:space="0" w:color="auto"/>
            <w:bottom w:val="none" w:sz="0" w:space="0" w:color="auto"/>
            <w:right w:val="none" w:sz="0" w:space="0" w:color="auto"/>
          </w:divBdr>
        </w:div>
        <w:div w:id="802307061">
          <w:marLeft w:val="0"/>
          <w:marRight w:val="0"/>
          <w:marTop w:val="0"/>
          <w:marBottom w:val="0"/>
          <w:divBdr>
            <w:top w:val="none" w:sz="0" w:space="0" w:color="auto"/>
            <w:left w:val="none" w:sz="0" w:space="0" w:color="auto"/>
            <w:bottom w:val="none" w:sz="0" w:space="0" w:color="auto"/>
            <w:right w:val="none" w:sz="0" w:space="0" w:color="auto"/>
          </w:divBdr>
        </w:div>
        <w:div w:id="804540882">
          <w:marLeft w:val="0"/>
          <w:marRight w:val="0"/>
          <w:marTop w:val="0"/>
          <w:marBottom w:val="0"/>
          <w:divBdr>
            <w:top w:val="none" w:sz="0" w:space="0" w:color="auto"/>
            <w:left w:val="none" w:sz="0" w:space="0" w:color="auto"/>
            <w:bottom w:val="none" w:sz="0" w:space="0" w:color="auto"/>
            <w:right w:val="none" w:sz="0" w:space="0" w:color="auto"/>
          </w:divBdr>
        </w:div>
        <w:div w:id="808286287">
          <w:marLeft w:val="0"/>
          <w:marRight w:val="0"/>
          <w:marTop w:val="0"/>
          <w:marBottom w:val="0"/>
          <w:divBdr>
            <w:top w:val="none" w:sz="0" w:space="0" w:color="auto"/>
            <w:left w:val="none" w:sz="0" w:space="0" w:color="auto"/>
            <w:bottom w:val="none" w:sz="0" w:space="0" w:color="auto"/>
            <w:right w:val="none" w:sz="0" w:space="0" w:color="auto"/>
          </w:divBdr>
        </w:div>
        <w:div w:id="809710456">
          <w:marLeft w:val="0"/>
          <w:marRight w:val="0"/>
          <w:marTop w:val="0"/>
          <w:marBottom w:val="0"/>
          <w:divBdr>
            <w:top w:val="none" w:sz="0" w:space="0" w:color="auto"/>
            <w:left w:val="none" w:sz="0" w:space="0" w:color="auto"/>
            <w:bottom w:val="none" w:sz="0" w:space="0" w:color="auto"/>
            <w:right w:val="none" w:sz="0" w:space="0" w:color="auto"/>
          </w:divBdr>
        </w:div>
        <w:div w:id="811092727">
          <w:marLeft w:val="0"/>
          <w:marRight w:val="0"/>
          <w:marTop w:val="0"/>
          <w:marBottom w:val="0"/>
          <w:divBdr>
            <w:top w:val="none" w:sz="0" w:space="0" w:color="auto"/>
            <w:left w:val="none" w:sz="0" w:space="0" w:color="auto"/>
            <w:bottom w:val="none" w:sz="0" w:space="0" w:color="auto"/>
            <w:right w:val="none" w:sz="0" w:space="0" w:color="auto"/>
          </w:divBdr>
        </w:div>
        <w:div w:id="813377730">
          <w:marLeft w:val="0"/>
          <w:marRight w:val="0"/>
          <w:marTop w:val="0"/>
          <w:marBottom w:val="0"/>
          <w:divBdr>
            <w:top w:val="none" w:sz="0" w:space="0" w:color="auto"/>
            <w:left w:val="none" w:sz="0" w:space="0" w:color="auto"/>
            <w:bottom w:val="none" w:sz="0" w:space="0" w:color="auto"/>
            <w:right w:val="none" w:sz="0" w:space="0" w:color="auto"/>
          </w:divBdr>
        </w:div>
        <w:div w:id="813761045">
          <w:marLeft w:val="0"/>
          <w:marRight w:val="0"/>
          <w:marTop w:val="0"/>
          <w:marBottom w:val="0"/>
          <w:divBdr>
            <w:top w:val="none" w:sz="0" w:space="0" w:color="auto"/>
            <w:left w:val="none" w:sz="0" w:space="0" w:color="auto"/>
            <w:bottom w:val="none" w:sz="0" w:space="0" w:color="auto"/>
            <w:right w:val="none" w:sz="0" w:space="0" w:color="auto"/>
          </w:divBdr>
        </w:div>
        <w:div w:id="815953670">
          <w:marLeft w:val="0"/>
          <w:marRight w:val="0"/>
          <w:marTop w:val="0"/>
          <w:marBottom w:val="0"/>
          <w:divBdr>
            <w:top w:val="none" w:sz="0" w:space="0" w:color="auto"/>
            <w:left w:val="none" w:sz="0" w:space="0" w:color="auto"/>
            <w:bottom w:val="none" w:sz="0" w:space="0" w:color="auto"/>
            <w:right w:val="none" w:sz="0" w:space="0" w:color="auto"/>
          </w:divBdr>
        </w:div>
        <w:div w:id="821971170">
          <w:marLeft w:val="0"/>
          <w:marRight w:val="0"/>
          <w:marTop w:val="0"/>
          <w:marBottom w:val="0"/>
          <w:divBdr>
            <w:top w:val="none" w:sz="0" w:space="0" w:color="auto"/>
            <w:left w:val="none" w:sz="0" w:space="0" w:color="auto"/>
            <w:bottom w:val="none" w:sz="0" w:space="0" w:color="auto"/>
            <w:right w:val="none" w:sz="0" w:space="0" w:color="auto"/>
          </w:divBdr>
        </w:div>
        <w:div w:id="822159937">
          <w:marLeft w:val="0"/>
          <w:marRight w:val="0"/>
          <w:marTop w:val="0"/>
          <w:marBottom w:val="0"/>
          <w:divBdr>
            <w:top w:val="none" w:sz="0" w:space="0" w:color="auto"/>
            <w:left w:val="none" w:sz="0" w:space="0" w:color="auto"/>
            <w:bottom w:val="none" w:sz="0" w:space="0" w:color="auto"/>
            <w:right w:val="none" w:sz="0" w:space="0" w:color="auto"/>
          </w:divBdr>
        </w:div>
        <w:div w:id="824324845">
          <w:marLeft w:val="0"/>
          <w:marRight w:val="0"/>
          <w:marTop w:val="0"/>
          <w:marBottom w:val="0"/>
          <w:divBdr>
            <w:top w:val="none" w:sz="0" w:space="0" w:color="auto"/>
            <w:left w:val="none" w:sz="0" w:space="0" w:color="auto"/>
            <w:bottom w:val="none" w:sz="0" w:space="0" w:color="auto"/>
            <w:right w:val="none" w:sz="0" w:space="0" w:color="auto"/>
          </w:divBdr>
        </w:div>
        <w:div w:id="824735874">
          <w:marLeft w:val="0"/>
          <w:marRight w:val="0"/>
          <w:marTop w:val="0"/>
          <w:marBottom w:val="0"/>
          <w:divBdr>
            <w:top w:val="none" w:sz="0" w:space="0" w:color="auto"/>
            <w:left w:val="none" w:sz="0" w:space="0" w:color="auto"/>
            <w:bottom w:val="none" w:sz="0" w:space="0" w:color="auto"/>
            <w:right w:val="none" w:sz="0" w:space="0" w:color="auto"/>
          </w:divBdr>
        </w:div>
        <w:div w:id="824858407">
          <w:marLeft w:val="0"/>
          <w:marRight w:val="0"/>
          <w:marTop w:val="0"/>
          <w:marBottom w:val="0"/>
          <w:divBdr>
            <w:top w:val="none" w:sz="0" w:space="0" w:color="auto"/>
            <w:left w:val="none" w:sz="0" w:space="0" w:color="auto"/>
            <w:bottom w:val="none" w:sz="0" w:space="0" w:color="auto"/>
            <w:right w:val="none" w:sz="0" w:space="0" w:color="auto"/>
          </w:divBdr>
        </w:div>
        <w:div w:id="824973836">
          <w:marLeft w:val="0"/>
          <w:marRight w:val="0"/>
          <w:marTop w:val="0"/>
          <w:marBottom w:val="0"/>
          <w:divBdr>
            <w:top w:val="none" w:sz="0" w:space="0" w:color="auto"/>
            <w:left w:val="none" w:sz="0" w:space="0" w:color="auto"/>
            <w:bottom w:val="none" w:sz="0" w:space="0" w:color="auto"/>
            <w:right w:val="none" w:sz="0" w:space="0" w:color="auto"/>
          </w:divBdr>
        </w:div>
        <w:div w:id="835026899">
          <w:marLeft w:val="0"/>
          <w:marRight w:val="0"/>
          <w:marTop w:val="0"/>
          <w:marBottom w:val="0"/>
          <w:divBdr>
            <w:top w:val="none" w:sz="0" w:space="0" w:color="auto"/>
            <w:left w:val="none" w:sz="0" w:space="0" w:color="auto"/>
            <w:bottom w:val="none" w:sz="0" w:space="0" w:color="auto"/>
            <w:right w:val="none" w:sz="0" w:space="0" w:color="auto"/>
          </w:divBdr>
        </w:div>
        <w:div w:id="835074632">
          <w:marLeft w:val="0"/>
          <w:marRight w:val="0"/>
          <w:marTop w:val="0"/>
          <w:marBottom w:val="0"/>
          <w:divBdr>
            <w:top w:val="none" w:sz="0" w:space="0" w:color="auto"/>
            <w:left w:val="none" w:sz="0" w:space="0" w:color="auto"/>
            <w:bottom w:val="none" w:sz="0" w:space="0" w:color="auto"/>
            <w:right w:val="none" w:sz="0" w:space="0" w:color="auto"/>
          </w:divBdr>
        </w:div>
        <w:div w:id="837039008">
          <w:marLeft w:val="0"/>
          <w:marRight w:val="0"/>
          <w:marTop w:val="0"/>
          <w:marBottom w:val="0"/>
          <w:divBdr>
            <w:top w:val="none" w:sz="0" w:space="0" w:color="auto"/>
            <w:left w:val="none" w:sz="0" w:space="0" w:color="auto"/>
            <w:bottom w:val="none" w:sz="0" w:space="0" w:color="auto"/>
            <w:right w:val="none" w:sz="0" w:space="0" w:color="auto"/>
          </w:divBdr>
        </w:div>
        <w:div w:id="842816934">
          <w:marLeft w:val="0"/>
          <w:marRight w:val="0"/>
          <w:marTop w:val="0"/>
          <w:marBottom w:val="0"/>
          <w:divBdr>
            <w:top w:val="none" w:sz="0" w:space="0" w:color="auto"/>
            <w:left w:val="none" w:sz="0" w:space="0" w:color="auto"/>
            <w:bottom w:val="none" w:sz="0" w:space="0" w:color="auto"/>
            <w:right w:val="none" w:sz="0" w:space="0" w:color="auto"/>
          </w:divBdr>
        </w:div>
        <w:div w:id="843977473">
          <w:marLeft w:val="0"/>
          <w:marRight w:val="0"/>
          <w:marTop w:val="0"/>
          <w:marBottom w:val="0"/>
          <w:divBdr>
            <w:top w:val="none" w:sz="0" w:space="0" w:color="auto"/>
            <w:left w:val="none" w:sz="0" w:space="0" w:color="auto"/>
            <w:bottom w:val="none" w:sz="0" w:space="0" w:color="auto"/>
            <w:right w:val="none" w:sz="0" w:space="0" w:color="auto"/>
          </w:divBdr>
        </w:div>
        <w:div w:id="845440347">
          <w:marLeft w:val="0"/>
          <w:marRight w:val="0"/>
          <w:marTop w:val="0"/>
          <w:marBottom w:val="0"/>
          <w:divBdr>
            <w:top w:val="none" w:sz="0" w:space="0" w:color="auto"/>
            <w:left w:val="none" w:sz="0" w:space="0" w:color="auto"/>
            <w:bottom w:val="none" w:sz="0" w:space="0" w:color="auto"/>
            <w:right w:val="none" w:sz="0" w:space="0" w:color="auto"/>
          </w:divBdr>
        </w:div>
        <w:div w:id="846674513">
          <w:marLeft w:val="0"/>
          <w:marRight w:val="0"/>
          <w:marTop w:val="0"/>
          <w:marBottom w:val="0"/>
          <w:divBdr>
            <w:top w:val="none" w:sz="0" w:space="0" w:color="auto"/>
            <w:left w:val="none" w:sz="0" w:space="0" w:color="auto"/>
            <w:bottom w:val="none" w:sz="0" w:space="0" w:color="auto"/>
            <w:right w:val="none" w:sz="0" w:space="0" w:color="auto"/>
          </w:divBdr>
        </w:div>
        <w:div w:id="847478595">
          <w:marLeft w:val="0"/>
          <w:marRight w:val="0"/>
          <w:marTop w:val="0"/>
          <w:marBottom w:val="0"/>
          <w:divBdr>
            <w:top w:val="none" w:sz="0" w:space="0" w:color="auto"/>
            <w:left w:val="none" w:sz="0" w:space="0" w:color="auto"/>
            <w:bottom w:val="none" w:sz="0" w:space="0" w:color="auto"/>
            <w:right w:val="none" w:sz="0" w:space="0" w:color="auto"/>
          </w:divBdr>
        </w:div>
        <w:div w:id="847525720">
          <w:marLeft w:val="0"/>
          <w:marRight w:val="0"/>
          <w:marTop w:val="0"/>
          <w:marBottom w:val="0"/>
          <w:divBdr>
            <w:top w:val="none" w:sz="0" w:space="0" w:color="auto"/>
            <w:left w:val="none" w:sz="0" w:space="0" w:color="auto"/>
            <w:bottom w:val="none" w:sz="0" w:space="0" w:color="auto"/>
            <w:right w:val="none" w:sz="0" w:space="0" w:color="auto"/>
          </w:divBdr>
        </w:div>
        <w:div w:id="851182176">
          <w:marLeft w:val="0"/>
          <w:marRight w:val="0"/>
          <w:marTop w:val="0"/>
          <w:marBottom w:val="0"/>
          <w:divBdr>
            <w:top w:val="none" w:sz="0" w:space="0" w:color="auto"/>
            <w:left w:val="none" w:sz="0" w:space="0" w:color="auto"/>
            <w:bottom w:val="none" w:sz="0" w:space="0" w:color="auto"/>
            <w:right w:val="none" w:sz="0" w:space="0" w:color="auto"/>
          </w:divBdr>
        </w:div>
        <w:div w:id="853810221">
          <w:marLeft w:val="0"/>
          <w:marRight w:val="0"/>
          <w:marTop w:val="0"/>
          <w:marBottom w:val="0"/>
          <w:divBdr>
            <w:top w:val="none" w:sz="0" w:space="0" w:color="auto"/>
            <w:left w:val="none" w:sz="0" w:space="0" w:color="auto"/>
            <w:bottom w:val="none" w:sz="0" w:space="0" w:color="auto"/>
            <w:right w:val="none" w:sz="0" w:space="0" w:color="auto"/>
          </w:divBdr>
        </w:div>
        <w:div w:id="854152152">
          <w:marLeft w:val="0"/>
          <w:marRight w:val="0"/>
          <w:marTop w:val="0"/>
          <w:marBottom w:val="0"/>
          <w:divBdr>
            <w:top w:val="none" w:sz="0" w:space="0" w:color="auto"/>
            <w:left w:val="none" w:sz="0" w:space="0" w:color="auto"/>
            <w:bottom w:val="none" w:sz="0" w:space="0" w:color="auto"/>
            <w:right w:val="none" w:sz="0" w:space="0" w:color="auto"/>
          </w:divBdr>
        </w:div>
        <w:div w:id="856239122">
          <w:marLeft w:val="0"/>
          <w:marRight w:val="0"/>
          <w:marTop w:val="0"/>
          <w:marBottom w:val="0"/>
          <w:divBdr>
            <w:top w:val="none" w:sz="0" w:space="0" w:color="auto"/>
            <w:left w:val="none" w:sz="0" w:space="0" w:color="auto"/>
            <w:bottom w:val="none" w:sz="0" w:space="0" w:color="auto"/>
            <w:right w:val="none" w:sz="0" w:space="0" w:color="auto"/>
          </w:divBdr>
        </w:div>
        <w:div w:id="861170628">
          <w:marLeft w:val="0"/>
          <w:marRight w:val="0"/>
          <w:marTop w:val="0"/>
          <w:marBottom w:val="0"/>
          <w:divBdr>
            <w:top w:val="none" w:sz="0" w:space="0" w:color="auto"/>
            <w:left w:val="none" w:sz="0" w:space="0" w:color="auto"/>
            <w:bottom w:val="none" w:sz="0" w:space="0" w:color="auto"/>
            <w:right w:val="none" w:sz="0" w:space="0" w:color="auto"/>
          </w:divBdr>
        </w:div>
        <w:div w:id="863709378">
          <w:marLeft w:val="0"/>
          <w:marRight w:val="0"/>
          <w:marTop w:val="0"/>
          <w:marBottom w:val="0"/>
          <w:divBdr>
            <w:top w:val="none" w:sz="0" w:space="0" w:color="auto"/>
            <w:left w:val="none" w:sz="0" w:space="0" w:color="auto"/>
            <w:bottom w:val="none" w:sz="0" w:space="0" w:color="auto"/>
            <w:right w:val="none" w:sz="0" w:space="0" w:color="auto"/>
          </w:divBdr>
        </w:div>
        <w:div w:id="864488549">
          <w:marLeft w:val="0"/>
          <w:marRight w:val="0"/>
          <w:marTop w:val="0"/>
          <w:marBottom w:val="0"/>
          <w:divBdr>
            <w:top w:val="none" w:sz="0" w:space="0" w:color="auto"/>
            <w:left w:val="none" w:sz="0" w:space="0" w:color="auto"/>
            <w:bottom w:val="none" w:sz="0" w:space="0" w:color="auto"/>
            <w:right w:val="none" w:sz="0" w:space="0" w:color="auto"/>
          </w:divBdr>
        </w:div>
        <w:div w:id="865605538">
          <w:marLeft w:val="0"/>
          <w:marRight w:val="0"/>
          <w:marTop w:val="0"/>
          <w:marBottom w:val="0"/>
          <w:divBdr>
            <w:top w:val="none" w:sz="0" w:space="0" w:color="auto"/>
            <w:left w:val="none" w:sz="0" w:space="0" w:color="auto"/>
            <w:bottom w:val="none" w:sz="0" w:space="0" w:color="auto"/>
            <w:right w:val="none" w:sz="0" w:space="0" w:color="auto"/>
          </w:divBdr>
        </w:div>
        <w:div w:id="865947029">
          <w:marLeft w:val="0"/>
          <w:marRight w:val="0"/>
          <w:marTop w:val="0"/>
          <w:marBottom w:val="0"/>
          <w:divBdr>
            <w:top w:val="none" w:sz="0" w:space="0" w:color="auto"/>
            <w:left w:val="none" w:sz="0" w:space="0" w:color="auto"/>
            <w:bottom w:val="none" w:sz="0" w:space="0" w:color="auto"/>
            <w:right w:val="none" w:sz="0" w:space="0" w:color="auto"/>
          </w:divBdr>
        </w:div>
        <w:div w:id="866061127">
          <w:marLeft w:val="0"/>
          <w:marRight w:val="0"/>
          <w:marTop w:val="0"/>
          <w:marBottom w:val="0"/>
          <w:divBdr>
            <w:top w:val="none" w:sz="0" w:space="0" w:color="auto"/>
            <w:left w:val="none" w:sz="0" w:space="0" w:color="auto"/>
            <w:bottom w:val="none" w:sz="0" w:space="0" w:color="auto"/>
            <w:right w:val="none" w:sz="0" w:space="0" w:color="auto"/>
          </w:divBdr>
        </w:div>
        <w:div w:id="866219111">
          <w:marLeft w:val="0"/>
          <w:marRight w:val="0"/>
          <w:marTop w:val="0"/>
          <w:marBottom w:val="0"/>
          <w:divBdr>
            <w:top w:val="none" w:sz="0" w:space="0" w:color="auto"/>
            <w:left w:val="none" w:sz="0" w:space="0" w:color="auto"/>
            <w:bottom w:val="none" w:sz="0" w:space="0" w:color="auto"/>
            <w:right w:val="none" w:sz="0" w:space="0" w:color="auto"/>
          </w:divBdr>
        </w:div>
        <w:div w:id="869342664">
          <w:marLeft w:val="0"/>
          <w:marRight w:val="0"/>
          <w:marTop w:val="0"/>
          <w:marBottom w:val="0"/>
          <w:divBdr>
            <w:top w:val="none" w:sz="0" w:space="0" w:color="auto"/>
            <w:left w:val="none" w:sz="0" w:space="0" w:color="auto"/>
            <w:bottom w:val="none" w:sz="0" w:space="0" w:color="auto"/>
            <w:right w:val="none" w:sz="0" w:space="0" w:color="auto"/>
          </w:divBdr>
        </w:div>
        <w:div w:id="871650405">
          <w:marLeft w:val="0"/>
          <w:marRight w:val="0"/>
          <w:marTop w:val="0"/>
          <w:marBottom w:val="0"/>
          <w:divBdr>
            <w:top w:val="none" w:sz="0" w:space="0" w:color="auto"/>
            <w:left w:val="none" w:sz="0" w:space="0" w:color="auto"/>
            <w:bottom w:val="none" w:sz="0" w:space="0" w:color="auto"/>
            <w:right w:val="none" w:sz="0" w:space="0" w:color="auto"/>
          </w:divBdr>
        </w:div>
        <w:div w:id="880477800">
          <w:marLeft w:val="0"/>
          <w:marRight w:val="0"/>
          <w:marTop w:val="0"/>
          <w:marBottom w:val="0"/>
          <w:divBdr>
            <w:top w:val="none" w:sz="0" w:space="0" w:color="auto"/>
            <w:left w:val="none" w:sz="0" w:space="0" w:color="auto"/>
            <w:bottom w:val="none" w:sz="0" w:space="0" w:color="auto"/>
            <w:right w:val="none" w:sz="0" w:space="0" w:color="auto"/>
          </w:divBdr>
        </w:div>
        <w:div w:id="881550753">
          <w:marLeft w:val="0"/>
          <w:marRight w:val="0"/>
          <w:marTop w:val="0"/>
          <w:marBottom w:val="0"/>
          <w:divBdr>
            <w:top w:val="none" w:sz="0" w:space="0" w:color="auto"/>
            <w:left w:val="none" w:sz="0" w:space="0" w:color="auto"/>
            <w:bottom w:val="none" w:sz="0" w:space="0" w:color="auto"/>
            <w:right w:val="none" w:sz="0" w:space="0" w:color="auto"/>
          </w:divBdr>
        </w:div>
        <w:div w:id="886378335">
          <w:marLeft w:val="0"/>
          <w:marRight w:val="0"/>
          <w:marTop w:val="0"/>
          <w:marBottom w:val="0"/>
          <w:divBdr>
            <w:top w:val="none" w:sz="0" w:space="0" w:color="auto"/>
            <w:left w:val="none" w:sz="0" w:space="0" w:color="auto"/>
            <w:bottom w:val="none" w:sz="0" w:space="0" w:color="auto"/>
            <w:right w:val="none" w:sz="0" w:space="0" w:color="auto"/>
          </w:divBdr>
        </w:div>
        <w:div w:id="887499288">
          <w:marLeft w:val="0"/>
          <w:marRight w:val="0"/>
          <w:marTop w:val="0"/>
          <w:marBottom w:val="0"/>
          <w:divBdr>
            <w:top w:val="none" w:sz="0" w:space="0" w:color="auto"/>
            <w:left w:val="none" w:sz="0" w:space="0" w:color="auto"/>
            <w:bottom w:val="none" w:sz="0" w:space="0" w:color="auto"/>
            <w:right w:val="none" w:sz="0" w:space="0" w:color="auto"/>
          </w:divBdr>
        </w:div>
        <w:div w:id="887650361">
          <w:marLeft w:val="0"/>
          <w:marRight w:val="0"/>
          <w:marTop w:val="0"/>
          <w:marBottom w:val="0"/>
          <w:divBdr>
            <w:top w:val="none" w:sz="0" w:space="0" w:color="auto"/>
            <w:left w:val="none" w:sz="0" w:space="0" w:color="auto"/>
            <w:bottom w:val="none" w:sz="0" w:space="0" w:color="auto"/>
            <w:right w:val="none" w:sz="0" w:space="0" w:color="auto"/>
          </w:divBdr>
        </w:div>
        <w:div w:id="888304275">
          <w:marLeft w:val="0"/>
          <w:marRight w:val="0"/>
          <w:marTop w:val="0"/>
          <w:marBottom w:val="0"/>
          <w:divBdr>
            <w:top w:val="none" w:sz="0" w:space="0" w:color="auto"/>
            <w:left w:val="none" w:sz="0" w:space="0" w:color="auto"/>
            <w:bottom w:val="none" w:sz="0" w:space="0" w:color="auto"/>
            <w:right w:val="none" w:sz="0" w:space="0" w:color="auto"/>
          </w:divBdr>
        </w:div>
        <w:div w:id="889152977">
          <w:marLeft w:val="0"/>
          <w:marRight w:val="0"/>
          <w:marTop w:val="0"/>
          <w:marBottom w:val="0"/>
          <w:divBdr>
            <w:top w:val="none" w:sz="0" w:space="0" w:color="auto"/>
            <w:left w:val="none" w:sz="0" w:space="0" w:color="auto"/>
            <w:bottom w:val="none" w:sz="0" w:space="0" w:color="auto"/>
            <w:right w:val="none" w:sz="0" w:space="0" w:color="auto"/>
          </w:divBdr>
        </w:div>
        <w:div w:id="890000728">
          <w:marLeft w:val="0"/>
          <w:marRight w:val="0"/>
          <w:marTop w:val="0"/>
          <w:marBottom w:val="0"/>
          <w:divBdr>
            <w:top w:val="none" w:sz="0" w:space="0" w:color="auto"/>
            <w:left w:val="none" w:sz="0" w:space="0" w:color="auto"/>
            <w:bottom w:val="none" w:sz="0" w:space="0" w:color="auto"/>
            <w:right w:val="none" w:sz="0" w:space="0" w:color="auto"/>
          </w:divBdr>
        </w:div>
        <w:div w:id="897521112">
          <w:marLeft w:val="0"/>
          <w:marRight w:val="0"/>
          <w:marTop w:val="0"/>
          <w:marBottom w:val="0"/>
          <w:divBdr>
            <w:top w:val="none" w:sz="0" w:space="0" w:color="auto"/>
            <w:left w:val="none" w:sz="0" w:space="0" w:color="auto"/>
            <w:bottom w:val="none" w:sz="0" w:space="0" w:color="auto"/>
            <w:right w:val="none" w:sz="0" w:space="0" w:color="auto"/>
          </w:divBdr>
        </w:div>
        <w:div w:id="898055014">
          <w:marLeft w:val="0"/>
          <w:marRight w:val="0"/>
          <w:marTop w:val="0"/>
          <w:marBottom w:val="0"/>
          <w:divBdr>
            <w:top w:val="none" w:sz="0" w:space="0" w:color="auto"/>
            <w:left w:val="none" w:sz="0" w:space="0" w:color="auto"/>
            <w:bottom w:val="none" w:sz="0" w:space="0" w:color="auto"/>
            <w:right w:val="none" w:sz="0" w:space="0" w:color="auto"/>
          </w:divBdr>
        </w:div>
        <w:div w:id="912935592">
          <w:marLeft w:val="0"/>
          <w:marRight w:val="0"/>
          <w:marTop w:val="0"/>
          <w:marBottom w:val="0"/>
          <w:divBdr>
            <w:top w:val="none" w:sz="0" w:space="0" w:color="auto"/>
            <w:left w:val="none" w:sz="0" w:space="0" w:color="auto"/>
            <w:bottom w:val="none" w:sz="0" w:space="0" w:color="auto"/>
            <w:right w:val="none" w:sz="0" w:space="0" w:color="auto"/>
          </w:divBdr>
        </w:div>
        <w:div w:id="914318122">
          <w:marLeft w:val="0"/>
          <w:marRight w:val="0"/>
          <w:marTop w:val="0"/>
          <w:marBottom w:val="0"/>
          <w:divBdr>
            <w:top w:val="none" w:sz="0" w:space="0" w:color="auto"/>
            <w:left w:val="none" w:sz="0" w:space="0" w:color="auto"/>
            <w:bottom w:val="none" w:sz="0" w:space="0" w:color="auto"/>
            <w:right w:val="none" w:sz="0" w:space="0" w:color="auto"/>
          </w:divBdr>
        </w:div>
        <w:div w:id="916090388">
          <w:marLeft w:val="0"/>
          <w:marRight w:val="0"/>
          <w:marTop w:val="0"/>
          <w:marBottom w:val="0"/>
          <w:divBdr>
            <w:top w:val="none" w:sz="0" w:space="0" w:color="auto"/>
            <w:left w:val="none" w:sz="0" w:space="0" w:color="auto"/>
            <w:bottom w:val="none" w:sz="0" w:space="0" w:color="auto"/>
            <w:right w:val="none" w:sz="0" w:space="0" w:color="auto"/>
          </w:divBdr>
        </w:div>
        <w:div w:id="917711291">
          <w:marLeft w:val="0"/>
          <w:marRight w:val="0"/>
          <w:marTop w:val="0"/>
          <w:marBottom w:val="0"/>
          <w:divBdr>
            <w:top w:val="none" w:sz="0" w:space="0" w:color="auto"/>
            <w:left w:val="none" w:sz="0" w:space="0" w:color="auto"/>
            <w:bottom w:val="none" w:sz="0" w:space="0" w:color="auto"/>
            <w:right w:val="none" w:sz="0" w:space="0" w:color="auto"/>
          </w:divBdr>
        </w:div>
        <w:div w:id="929461246">
          <w:marLeft w:val="0"/>
          <w:marRight w:val="0"/>
          <w:marTop w:val="0"/>
          <w:marBottom w:val="0"/>
          <w:divBdr>
            <w:top w:val="none" w:sz="0" w:space="0" w:color="auto"/>
            <w:left w:val="none" w:sz="0" w:space="0" w:color="auto"/>
            <w:bottom w:val="none" w:sz="0" w:space="0" w:color="auto"/>
            <w:right w:val="none" w:sz="0" w:space="0" w:color="auto"/>
          </w:divBdr>
        </w:div>
        <w:div w:id="929699355">
          <w:marLeft w:val="0"/>
          <w:marRight w:val="0"/>
          <w:marTop w:val="0"/>
          <w:marBottom w:val="0"/>
          <w:divBdr>
            <w:top w:val="none" w:sz="0" w:space="0" w:color="auto"/>
            <w:left w:val="none" w:sz="0" w:space="0" w:color="auto"/>
            <w:bottom w:val="none" w:sz="0" w:space="0" w:color="auto"/>
            <w:right w:val="none" w:sz="0" w:space="0" w:color="auto"/>
          </w:divBdr>
        </w:div>
        <w:div w:id="932207193">
          <w:marLeft w:val="0"/>
          <w:marRight w:val="0"/>
          <w:marTop w:val="0"/>
          <w:marBottom w:val="0"/>
          <w:divBdr>
            <w:top w:val="none" w:sz="0" w:space="0" w:color="auto"/>
            <w:left w:val="none" w:sz="0" w:space="0" w:color="auto"/>
            <w:bottom w:val="none" w:sz="0" w:space="0" w:color="auto"/>
            <w:right w:val="none" w:sz="0" w:space="0" w:color="auto"/>
          </w:divBdr>
        </w:div>
        <w:div w:id="932473277">
          <w:marLeft w:val="0"/>
          <w:marRight w:val="0"/>
          <w:marTop w:val="0"/>
          <w:marBottom w:val="0"/>
          <w:divBdr>
            <w:top w:val="none" w:sz="0" w:space="0" w:color="auto"/>
            <w:left w:val="none" w:sz="0" w:space="0" w:color="auto"/>
            <w:bottom w:val="none" w:sz="0" w:space="0" w:color="auto"/>
            <w:right w:val="none" w:sz="0" w:space="0" w:color="auto"/>
          </w:divBdr>
        </w:div>
        <w:div w:id="932972952">
          <w:marLeft w:val="0"/>
          <w:marRight w:val="0"/>
          <w:marTop w:val="0"/>
          <w:marBottom w:val="0"/>
          <w:divBdr>
            <w:top w:val="none" w:sz="0" w:space="0" w:color="auto"/>
            <w:left w:val="none" w:sz="0" w:space="0" w:color="auto"/>
            <w:bottom w:val="none" w:sz="0" w:space="0" w:color="auto"/>
            <w:right w:val="none" w:sz="0" w:space="0" w:color="auto"/>
          </w:divBdr>
        </w:div>
        <w:div w:id="933127694">
          <w:marLeft w:val="0"/>
          <w:marRight w:val="0"/>
          <w:marTop w:val="0"/>
          <w:marBottom w:val="0"/>
          <w:divBdr>
            <w:top w:val="none" w:sz="0" w:space="0" w:color="auto"/>
            <w:left w:val="none" w:sz="0" w:space="0" w:color="auto"/>
            <w:bottom w:val="none" w:sz="0" w:space="0" w:color="auto"/>
            <w:right w:val="none" w:sz="0" w:space="0" w:color="auto"/>
          </w:divBdr>
        </w:div>
        <w:div w:id="933782705">
          <w:marLeft w:val="0"/>
          <w:marRight w:val="0"/>
          <w:marTop w:val="0"/>
          <w:marBottom w:val="0"/>
          <w:divBdr>
            <w:top w:val="none" w:sz="0" w:space="0" w:color="auto"/>
            <w:left w:val="none" w:sz="0" w:space="0" w:color="auto"/>
            <w:bottom w:val="none" w:sz="0" w:space="0" w:color="auto"/>
            <w:right w:val="none" w:sz="0" w:space="0" w:color="auto"/>
          </w:divBdr>
        </w:div>
        <w:div w:id="935359911">
          <w:marLeft w:val="0"/>
          <w:marRight w:val="0"/>
          <w:marTop w:val="0"/>
          <w:marBottom w:val="0"/>
          <w:divBdr>
            <w:top w:val="none" w:sz="0" w:space="0" w:color="auto"/>
            <w:left w:val="none" w:sz="0" w:space="0" w:color="auto"/>
            <w:bottom w:val="none" w:sz="0" w:space="0" w:color="auto"/>
            <w:right w:val="none" w:sz="0" w:space="0" w:color="auto"/>
          </w:divBdr>
        </w:div>
        <w:div w:id="935941435">
          <w:marLeft w:val="0"/>
          <w:marRight w:val="0"/>
          <w:marTop w:val="0"/>
          <w:marBottom w:val="0"/>
          <w:divBdr>
            <w:top w:val="none" w:sz="0" w:space="0" w:color="auto"/>
            <w:left w:val="none" w:sz="0" w:space="0" w:color="auto"/>
            <w:bottom w:val="none" w:sz="0" w:space="0" w:color="auto"/>
            <w:right w:val="none" w:sz="0" w:space="0" w:color="auto"/>
          </w:divBdr>
        </w:div>
        <w:div w:id="937833115">
          <w:marLeft w:val="0"/>
          <w:marRight w:val="0"/>
          <w:marTop w:val="0"/>
          <w:marBottom w:val="0"/>
          <w:divBdr>
            <w:top w:val="none" w:sz="0" w:space="0" w:color="auto"/>
            <w:left w:val="none" w:sz="0" w:space="0" w:color="auto"/>
            <w:bottom w:val="none" w:sz="0" w:space="0" w:color="auto"/>
            <w:right w:val="none" w:sz="0" w:space="0" w:color="auto"/>
          </w:divBdr>
        </w:div>
        <w:div w:id="943465127">
          <w:marLeft w:val="0"/>
          <w:marRight w:val="0"/>
          <w:marTop w:val="0"/>
          <w:marBottom w:val="0"/>
          <w:divBdr>
            <w:top w:val="none" w:sz="0" w:space="0" w:color="auto"/>
            <w:left w:val="none" w:sz="0" w:space="0" w:color="auto"/>
            <w:bottom w:val="none" w:sz="0" w:space="0" w:color="auto"/>
            <w:right w:val="none" w:sz="0" w:space="0" w:color="auto"/>
          </w:divBdr>
        </w:div>
        <w:div w:id="947930860">
          <w:marLeft w:val="0"/>
          <w:marRight w:val="0"/>
          <w:marTop w:val="0"/>
          <w:marBottom w:val="0"/>
          <w:divBdr>
            <w:top w:val="none" w:sz="0" w:space="0" w:color="auto"/>
            <w:left w:val="none" w:sz="0" w:space="0" w:color="auto"/>
            <w:bottom w:val="none" w:sz="0" w:space="0" w:color="auto"/>
            <w:right w:val="none" w:sz="0" w:space="0" w:color="auto"/>
          </w:divBdr>
        </w:div>
        <w:div w:id="949237928">
          <w:marLeft w:val="0"/>
          <w:marRight w:val="0"/>
          <w:marTop w:val="0"/>
          <w:marBottom w:val="0"/>
          <w:divBdr>
            <w:top w:val="none" w:sz="0" w:space="0" w:color="auto"/>
            <w:left w:val="none" w:sz="0" w:space="0" w:color="auto"/>
            <w:bottom w:val="none" w:sz="0" w:space="0" w:color="auto"/>
            <w:right w:val="none" w:sz="0" w:space="0" w:color="auto"/>
          </w:divBdr>
        </w:div>
        <w:div w:id="953832211">
          <w:marLeft w:val="0"/>
          <w:marRight w:val="0"/>
          <w:marTop w:val="0"/>
          <w:marBottom w:val="0"/>
          <w:divBdr>
            <w:top w:val="none" w:sz="0" w:space="0" w:color="auto"/>
            <w:left w:val="none" w:sz="0" w:space="0" w:color="auto"/>
            <w:bottom w:val="none" w:sz="0" w:space="0" w:color="auto"/>
            <w:right w:val="none" w:sz="0" w:space="0" w:color="auto"/>
          </w:divBdr>
        </w:div>
        <w:div w:id="958296650">
          <w:marLeft w:val="0"/>
          <w:marRight w:val="0"/>
          <w:marTop w:val="0"/>
          <w:marBottom w:val="0"/>
          <w:divBdr>
            <w:top w:val="none" w:sz="0" w:space="0" w:color="auto"/>
            <w:left w:val="none" w:sz="0" w:space="0" w:color="auto"/>
            <w:bottom w:val="none" w:sz="0" w:space="0" w:color="auto"/>
            <w:right w:val="none" w:sz="0" w:space="0" w:color="auto"/>
          </w:divBdr>
        </w:div>
        <w:div w:id="958414615">
          <w:marLeft w:val="0"/>
          <w:marRight w:val="0"/>
          <w:marTop w:val="0"/>
          <w:marBottom w:val="0"/>
          <w:divBdr>
            <w:top w:val="none" w:sz="0" w:space="0" w:color="auto"/>
            <w:left w:val="none" w:sz="0" w:space="0" w:color="auto"/>
            <w:bottom w:val="none" w:sz="0" w:space="0" w:color="auto"/>
            <w:right w:val="none" w:sz="0" w:space="0" w:color="auto"/>
          </w:divBdr>
        </w:div>
        <w:div w:id="959070408">
          <w:marLeft w:val="0"/>
          <w:marRight w:val="0"/>
          <w:marTop w:val="0"/>
          <w:marBottom w:val="0"/>
          <w:divBdr>
            <w:top w:val="none" w:sz="0" w:space="0" w:color="auto"/>
            <w:left w:val="none" w:sz="0" w:space="0" w:color="auto"/>
            <w:bottom w:val="none" w:sz="0" w:space="0" w:color="auto"/>
            <w:right w:val="none" w:sz="0" w:space="0" w:color="auto"/>
          </w:divBdr>
        </w:div>
        <w:div w:id="965740937">
          <w:marLeft w:val="0"/>
          <w:marRight w:val="0"/>
          <w:marTop w:val="0"/>
          <w:marBottom w:val="0"/>
          <w:divBdr>
            <w:top w:val="none" w:sz="0" w:space="0" w:color="auto"/>
            <w:left w:val="none" w:sz="0" w:space="0" w:color="auto"/>
            <w:bottom w:val="none" w:sz="0" w:space="0" w:color="auto"/>
            <w:right w:val="none" w:sz="0" w:space="0" w:color="auto"/>
          </w:divBdr>
        </w:div>
        <w:div w:id="968365829">
          <w:marLeft w:val="0"/>
          <w:marRight w:val="0"/>
          <w:marTop w:val="0"/>
          <w:marBottom w:val="0"/>
          <w:divBdr>
            <w:top w:val="none" w:sz="0" w:space="0" w:color="auto"/>
            <w:left w:val="none" w:sz="0" w:space="0" w:color="auto"/>
            <w:bottom w:val="none" w:sz="0" w:space="0" w:color="auto"/>
            <w:right w:val="none" w:sz="0" w:space="0" w:color="auto"/>
          </w:divBdr>
        </w:div>
        <w:div w:id="968819426">
          <w:marLeft w:val="0"/>
          <w:marRight w:val="0"/>
          <w:marTop w:val="0"/>
          <w:marBottom w:val="0"/>
          <w:divBdr>
            <w:top w:val="none" w:sz="0" w:space="0" w:color="auto"/>
            <w:left w:val="none" w:sz="0" w:space="0" w:color="auto"/>
            <w:bottom w:val="none" w:sz="0" w:space="0" w:color="auto"/>
            <w:right w:val="none" w:sz="0" w:space="0" w:color="auto"/>
          </w:divBdr>
        </w:div>
        <w:div w:id="970597710">
          <w:marLeft w:val="0"/>
          <w:marRight w:val="0"/>
          <w:marTop w:val="0"/>
          <w:marBottom w:val="0"/>
          <w:divBdr>
            <w:top w:val="none" w:sz="0" w:space="0" w:color="auto"/>
            <w:left w:val="none" w:sz="0" w:space="0" w:color="auto"/>
            <w:bottom w:val="none" w:sz="0" w:space="0" w:color="auto"/>
            <w:right w:val="none" w:sz="0" w:space="0" w:color="auto"/>
          </w:divBdr>
        </w:div>
        <w:div w:id="972488956">
          <w:marLeft w:val="0"/>
          <w:marRight w:val="0"/>
          <w:marTop w:val="0"/>
          <w:marBottom w:val="0"/>
          <w:divBdr>
            <w:top w:val="none" w:sz="0" w:space="0" w:color="auto"/>
            <w:left w:val="none" w:sz="0" w:space="0" w:color="auto"/>
            <w:bottom w:val="none" w:sz="0" w:space="0" w:color="auto"/>
            <w:right w:val="none" w:sz="0" w:space="0" w:color="auto"/>
          </w:divBdr>
        </w:div>
        <w:div w:id="974331293">
          <w:marLeft w:val="0"/>
          <w:marRight w:val="0"/>
          <w:marTop w:val="0"/>
          <w:marBottom w:val="0"/>
          <w:divBdr>
            <w:top w:val="none" w:sz="0" w:space="0" w:color="auto"/>
            <w:left w:val="none" w:sz="0" w:space="0" w:color="auto"/>
            <w:bottom w:val="none" w:sz="0" w:space="0" w:color="auto"/>
            <w:right w:val="none" w:sz="0" w:space="0" w:color="auto"/>
          </w:divBdr>
        </w:div>
        <w:div w:id="974991900">
          <w:marLeft w:val="0"/>
          <w:marRight w:val="0"/>
          <w:marTop w:val="0"/>
          <w:marBottom w:val="0"/>
          <w:divBdr>
            <w:top w:val="none" w:sz="0" w:space="0" w:color="auto"/>
            <w:left w:val="none" w:sz="0" w:space="0" w:color="auto"/>
            <w:bottom w:val="none" w:sz="0" w:space="0" w:color="auto"/>
            <w:right w:val="none" w:sz="0" w:space="0" w:color="auto"/>
          </w:divBdr>
        </w:div>
        <w:div w:id="978070325">
          <w:marLeft w:val="0"/>
          <w:marRight w:val="0"/>
          <w:marTop w:val="0"/>
          <w:marBottom w:val="0"/>
          <w:divBdr>
            <w:top w:val="none" w:sz="0" w:space="0" w:color="auto"/>
            <w:left w:val="none" w:sz="0" w:space="0" w:color="auto"/>
            <w:bottom w:val="none" w:sz="0" w:space="0" w:color="auto"/>
            <w:right w:val="none" w:sz="0" w:space="0" w:color="auto"/>
          </w:divBdr>
        </w:div>
        <w:div w:id="980113904">
          <w:marLeft w:val="0"/>
          <w:marRight w:val="0"/>
          <w:marTop w:val="0"/>
          <w:marBottom w:val="0"/>
          <w:divBdr>
            <w:top w:val="none" w:sz="0" w:space="0" w:color="auto"/>
            <w:left w:val="none" w:sz="0" w:space="0" w:color="auto"/>
            <w:bottom w:val="none" w:sz="0" w:space="0" w:color="auto"/>
            <w:right w:val="none" w:sz="0" w:space="0" w:color="auto"/>
          </w:divBdr>
        </w:div>
        <w:div w:id="981665089">
          <w:marLeft w:val="0"/>
          <w:marRight w:val="0"/>
          <w:marTop w:val="0"/>
          <w:marBottom w:val="0"/>
          <w:divBdr>
            <w:top w:val="none" w:sz="0" w:space="0" w:color="auto"/>
            <w:left w:val="none" w:sz="0" w:space="0" w:color="auto"/>
            <w:bottom w:val="none" w:sz="0" w:space="0" w:color="auto"/>
            <w:right w:val="none" w:sz="0" w:space="0" w:color="auto"/>
          </w:divBdr>
        </w:div>
        <w:div w:id="989940934">
          <w:marLeft w:val="0"/>
          <w:marRight w:val="0"/>
          <w:marTop w:val="0"/>
          <w:marBottom w:val="0"/>
          <w:divBdr>
            <w:top w:val="none" w:sz="0" w:space="0" w:color="auto"/>
            <w:left w:val="none" w:sz="0" w:space="0" w:color="auto"/>
            <w:bottom w:val="none" w:sz="0" w:space="0" w:color="auto"/>
            <w:right w:val="none" w:sz="0" w:space="0" w:color="auto"/>
          </w:divBdr>
        </w:div>
        <w:div w:id="990594700">
          <w:marLeft w:val="0"/>
          <w:marRight w:val="0"/>
          <w:marTop w:val="0"/>
          <w:marBottom w:val="0"/>
          <w:divBdr>
            <w:top w:val="none" w:sz="0" w:space="0" w:color="auto"/>
            <w:left w:val="none" w:sz="0" w:space="0" w:color="auto"/>
            <w:bottom w:val="none" w:sz="0" w:space="0" w:color="auto"/>
            <w:right w:val="none" w:sz="0" w:space="0" w:color="auto"/>
          </w:divBdr>
        </w:div>
        <w:div w:id="991761084">
          <w:marLeft w:val="0"/>
          <w:marRight w:val="0"/>
          <w:marTop w:val="0"/>
          <w:marBottom w:val="0"/>
          <w:divBdr>
            <w:top w:val="none" w:sz="0" w:space="0" w:color="auto"/>
            <w:left w:val="none" w:sz="0" w:space="0" w:color="auto"/>
            <w:bottom w:val="none" w:sz="0" w:space="0" w:color="auto"/>
            <w:right w:val="none" w:sz="0" w:space="0" w:color="auto"/>
          </w:divBdr>
        </w:div>
        <w:div w:id="1001548944">
          <w:marLeft w:val="0"/>
          <w:marRight w:val="0"/>
          <w:marTop w:val="0"/>
          <w:marBottom w:val="0"/>
          <w:divBdr>
            <w:top w:val="none" w:sz="0" w:space="0" w:color="auto"/>
            <w:left w:val="none" w:sz="0" w:space="0" w:color="auto"/>
            <w:bottom w:val="none" w:sz="0" w:space="0" w:color="auto"/>
            <w:right w:val="none" w:sz="0" w:space="0" w:color="auto"/>
          </w:divBdr>
        </w:div>
        <w:div w:id="1010106523">
          <w:marLeft w:val="0"/>
          <w:marRight w:val="0"/>
          <w:marTop w:val="0"/>
          <w:marBottom w:val="0"/>
          <w:divBdr>
            <w:top w:val="none" w:sz="0" w:space="0" w:color="auto"/>
            <w:left w:val="none" w:sz="0" w:space="0" w:color="auto"/>
            <w:bottom w:val="none" w:sz="0" w:space="0" w:color="auto"/>
            <w:right w:val="none" w:sz="0" w:space="0" w:color="auto"/>
          </w:divBdr>
        </w:div>
        <w:div w:id="1017469137">
          <w:marLeft w:val="0"/>
          <w:marRight w:val="0"/>
          <w:marTop w:val="0"/>
          <w:marBottom w:val="0"/>
          <w:divBdr>
            <w:top w:val="none" w:sz="0" w:space="0" w:color="auto"/>
            <w:left w:val="none" w:sz="0" w:space="0" w:color="auto"/>
            <w:bottom w:val="none" w:sz="0" w:space="0" w:color="auto"/>
            <w:right w:val="none" w:sz="0" w:space="0" w:color="auto"/>
          </w:divBdr>
        </w:div>
        <w:div w:id="1018383531">
          <w:marLeft w:val="0"/>
          <w:marRight w:val="0"/>
          <w:marTop w:val="0"/>
          <w:marBottom w:val="0"/>
          <w:divBdr>
            <w:top w:val="none" w:sz="0" w:space="0" w:color="auto"/>
            <w:left w:val="none" w:sz="0" w:space="0" w:color="auto"/>
            <w:bottom w:val="none" w:sz="0" w:space="0" w:color="auto"/>
            <w:right w:val="none" w:sz="0" w:space="0" w:color="auto"/>
          </w:divBdr>
        </w:div>
        <w:div w:id="1022976997">
          <w:marLeft w:val="0"/>
          <w:marRight w:val="0"/>
          <w:marTop w:val="0"/>
          <w:marBottom w:val="0"/>
          <w:divBdr>
            <w:top w:val="none" w:sz="0" w:space="0" w:color="auto"/>
            <w:left w:val="none" w:sz="0" w:space="0" w:color="auto"/>
            <w:bottom w:val="none" w:sz="0" w:space="0" w:color="auto"/>
            <w:right w:val="none" w:sz="0" w:space="0" w:color="auto"/>
          </w:divBdr>
        </w:div>
        <w:div w:id="1024288256">
          <w:marLeft w:val="0"/>
          <w:marRight w:val="0"/>
          <w:marTop w:val="0"/>
          <w:marBottom w:val="0"/>
          <w:divBdr>
            <w:top w:val="none" w:sz="0" w:space="0" w:color="auto"/>
            <w:left w:val="none" w:sz="0" w:space="0" w:color="auto"/>
            <w:bottom w:val="none" w:sz="0" w:space="0" w:color="auto"/>
            <w:right w:val="none" w:sz="0" w:space="0" w:color="auto"/>
          </w:divBdr>
        </w:div>
        <w:div w:id="1026174955">
          <w:marLeft w:val="0"/>
          <w:marRight w:val="0"/>
          <w:marTop w:val="0"/>
          <w:marBottom w:val="0"/>
          <w:divBdr>
            <w:top w:val="none" w:sz="0" w:space="0" w:color="auto"/>
            <w:left w:val="none" w:sz="0" w:space="0" w:color="auto"/>
            <w:bottom w:val="none" w:sz="0" w:space="0" w:color="auto"/>
            <w:right w:val="none" w:sz="0" w:space="0" w:color="auto"/>
          </w:divBdr>
        </w:div>
        <w:div w:id="1026836040">
          <w:marLeft w:val="0"/>
          <w:marRight w:val="0"/>
          <w:marTop w:val="0"/>
          <w:marBottom w:val="0"/>
          <w:divBdr>
            <w:top w:val="none" w:sz="0" w:space="0" w:color="auto"/>
            <w:left w:val="none" w:sz="0" w:space="0" w:color="auto"/>
            <w:bottom w:val="none" w:sz="0" w:space="0" w:color="auto"/>
            <w:right w:val="none" w:sz="0" w:space="0" w:color="auto"/>
          </w:divBdr>
        </w:div>
        <w:div w:id="1028095685">
          <w:marLeft w:val="0"/>
          <w:marRight w:val="0"/>
          <w:marTop w:val="0"/>
          <w:marBottom w:val="0"/>
          <w:divBdr>
            <w:top w:val="none" w:sz="0" w:space="0" w:color="auto"/>
            <w:left w:val="none" w:sz="0" w:space="0" w:color="auto"/>
            <w:bottom w:val="none" w:sz="0" w:space="0" w:color="auto"/>
            <w:right w:val="none" w:sz="0" w:space="0" w:color="auto"/>
          </w:divBdr>
        </w:div>
        <w:div w:id="1028992782">
          <w:marLeft w:val="0"/>
          <w:marRight w:val="0"/>
          <w:marTop w:val="0"/>
          <w:marBottom w:val="0"/>
          <w:divBdr>
            <w:top w:val="none" w:sz="0" w:space="0" w:color="auto"/>
            <w:left w:val="none" w:sz="0" w:space="0" w:color="auto"/>
            <w:bottom w:val="none" w:sz="0" w:space="0" w:color="auto"/>
            <w:right w:val="none" w:sz="0" w:space="0" w:color="auto"/>
          </w:divBdr>
        </w:div>
        <w:div w:id="1031299595">
          <w:marLeft w:val="0"/>
          <w:marRight w:val="0"/>
          <w:marTop w:val="0"/>
          <w:marBottom w:val="0"/>
          <w:divBdr>
            <w:top w:val="none" w:sz="0" w:space="0" w:color="auto"/>
            <w:left w:val="none" w:sz="0" w:space="0" w:color="auto"/>
            <w:bottom w:val="none" w:sz="0" w:space="0" w:color="auto"/>
            <w:right w:val="none" w:sz="0" w:space="0" w:color="auto"/>
          </w:divBdr>
        </w:div>
        <w:div w:id="1035422381">
          <w:marLeft w:val="0"/>
          <w:marRight w:val="0"/>
          <w:marTop w:val="0"/>
          <w:marBottom w:val="0"/>
          <w:divBdr>
            <w:top w:val="none" w:sz="0" w:space="0" w:color="auto"/>
            <w:left w:val="none" w:sz="0" w:space="0" w:color="auto"/>
            <w:bottom w:val="none" w:sz="0" w:space="0" w:color="auto"/>
            <w:right w:val="none" w:sz="0" w:space="0" w:color="auto"/>
          </w:divBdr>
        </w:div>
        <w:div w:id="1037896933">
          <w:marLeft w:val="0"/>
          <w:marRight w:val="0"/>
          <w:marTop w:val="0"/>
          <w:marBottom w:val="0"/>
          <w:divBdr>
            <w:top w:val="none" w:sz="0" w:space="0" w:color="auto"/>
            <w:left w:val="none" w:sz="0" w:space="0" w:color="auto"/>
            <w:bottom w:val="none" w:sz="0" w:space="0" w:color="auto"/>
            <w:right w:val="none" w:sz="0" w:space="0" w:color="auto"/>
          </w:divBdr>
        </w:div>
        <w:div w:id="1038428257">
          <w:marLeft w:val="0"/>
          <w:marRight w:val="0"/>
          <w:marTop w:val="0"/>
          <w:marBottom w:val="0"/>
          <w:divBdr>
            <w:top w:val="none" w:sz="0" w:space="0" w:color="auto"/>
            <w:left w:val="none" w:sz="0" w:space="0" w:color="auto"/>
            <w:bottom w:val="none" w:sz="0" w:space="0" w:color="auto"/>
            <w:right w:val="none" w:sz="0" w:space="0" w:color="auto"/>
          </w:divBdr>
        </w:div>
        <w:div w:id="1039083684">
          <w:marLeft w:val="0"/>
          <w:marRight w:val="0"/>
          <w:marTop w:val="0"/>
          <w:marBottom w:val="0"/>
          <w:divBdr>
            <w:top w:val="none" w:sz="0" w:space="0" w:color="auto"/>
            <w:left w:val="none" w:sz="0" w:space="0" w:color="auto"/>
            <w:bottom w:val="none" w:sz="0" w:space="0" w:color="auto"/>
            <w:right w:val="none" w:sz="0" w:space="0" w:color="auto"/>
          </w:divBdr>
        </w:div>
        <w:div w:id="1042437185">
          <w:marLeft w:val="0"/>
          <w:marRight w:val="0"/>
          <w:marTop w:val="0"/>
          <w:marBottom w:val="0"/>
          <w:divBdr>
            <w:top w:val="none" w:sz="0" w:space="0" w:color="auto"/>
            <w:left w:val="none" w:sz="0" w:space="0" w:color="auto"/>
            <w:bottom w:val="none" w:sz="0" w:space="0" w:color="auto"/>
            <w:right w:val="none" w:sz="0" w:space="0" w:color="auto"/>
          </w:divBdr>
        </w:div>
        <w:div w:id="1052073392">
          <w:marLeft w:val="0"/>
          <w:marRight w:val="0"/>
          <w:marTop w:val="0"/>
          <w:marBottom w:val="0"/>
          <w:divBdr>
            <w:top w:val="none" w:sz="0" w:space="0" w:color="auto"/>
            <w:left w:val="none" w:sz="0" w:space="0" w:color="auto"/>
            <w:bottom w:val="none" w:sz="0" w:space="0" w:color="auto"/>
            <w:right w:val="none" w:sz="0" w:space="0" w:color="auto"/>
          </w:divBdr>
        </w:div>
        <w:div w:id="1054432731">
          <w:marLeft w:val="0"/>
          <w:marRight w:val="0"/>
          <w:marTop w:val="0"/>
          <w:marBottom w:val="0"/>
          <w:divBdr>
            <w:top w:val="none" w:sz="0" w:space="0" w:color="auto"/>
            <w:left w:val="none" w:sz="0" w:space="0" w:color="auto"/>
            <w:bottom w:val="none" w:sz="0" w:space="0" w:color="auto"/>
            <w:right w:val="none" w:sz="0" w:space="0" w:color="auto"/>
          </w:divBdr>
        </w:div>
        <w:div w:id="1061054037">
          <w:marLeft w:val="0"/>
          <w:marRight w:val="0"/>
          <w:marTop w:val="0"/>
          <w:marBottom w:val="0"/>
          <w:divBdr>
            <w:top w:val="none" w:sz="0" w:space="0" w:color="auto"/>
            <w:left w:val="none" w:sz="0" w:space="0" w:color="auto"/>
            <w:bottom w:val="none" w:sz="0" w:space="0" w:color="auto"/>
            <w:right w:val="none" w:sz="0" w:space="0" w:color="auto"/>
          </w:divBdr>
        </w:div>
        <w:div w:id="1062824549">
          <w:marLeft w:val="0"/>
          <w:marRight w:val="0"/>
          <w:marTop w:val="0"/>
          <w:marBottom w:val="0"/>
          <w:divBdr>
            <w:top w:val="none" w:sz="0" w:space="0" w:color="auto"/>
            <w:left w:val="none" w:sz="0" w:space="0" w:color="auto"/>
            <w:bottom w:val="none" w:sz="0" w:space="0" w:color="auto"/>
            <w:right w:val="none" w:sz="0" w:space="0" w:color="auto"/>
          </w:divBdr>
        </w:div>
        <w:div w:id="1066799144">
          <w:marLeft w:val="0"/>
          <w:marRight w:val="0"/>
          <w:marTop w:val="0"/>
          <w:marBottom w:val="0"/>
          <w:divBdr>
            <w:top w:val="none" w:sz="0" w:space="0" w:color="auto"/>
            <w:left w:val="none" w:sz="0" w:space="0" w:color="auto"/>
            <w:bottom w:val="none" w:sz="0" w:space="0" w:color="auto"/>
            <w:right w:val="none" w:sz="0" w:space="0" w:color="auto"/>
          </w:divBdr>
        </w:div>
        <w:div w:id="1067267762">
          <w:marLeft w:val="0"/>
          <w:marRight w:val="0"/>
          <w:marTop w:val="0"/>
          <w:marBottom w:val="0"/>
          <w:divBdr>
            <w:top w:val="none" w:sz="0" w:space="0" w:color="auto"/>
            <w:left w:val="none" w:sz="0" w:space="0" w:color="auto"/>
            <w:bottom w:val="none" w:sz="0" w:space="0" w:color="auto"/>
            <w:right w:val="none" w:sz="0" w:space="0" w:color="auto"/>
          </w:divBdr>
        </w:div>
        <w:div w:id="1067798290">
          <w:marLeft w:val="0"/>
          <w:marRight w:val="0"/>
          <w:marTop w:val="0"/>
          <w:marBottom w:val="0"/>
          <w:divBdr>
            <w:top w:val="none" w:sz="0" w:space="0" w:color="auto"/>
            <w:left w:val="none" w:sz="0" w:space="0" w:color="auto"/>
            <w:bottom w:val="none" w:sz="0" w:space="0" w:color="auto"/>
            <w:right w:val="none" w:sz="0" w:space="0" w:color="auto"/>
          </w:divBdr>
        </w:div>
        <w:div w:id="1070033448">
          <w:marLeft w:val="0"/>
          <w:marRight w:val="0"/>
          <w:marTop w:val="0"/>
          <w:marBottom w:val="0"/>
          <w:divBdr>
            <w:top w:val="none" w:sz="0" w:space="0" w:color="auto"/>
            <w:left w:val="none" w:sz="0" w:space="0" w:color="auto"/>
            <w:bottom w:val="none" w:sz="0" w:space="0" w:color="auto"/>
            <w:right w:val="none" w:sz="0" w:space="0" w:color="auto"/>
          </w:divBdr>
        </w:div>
        <w:div w:id="1072237001">
          <w:marLeft w:val="0"/>
          <w:marRight w:val="0"/>
          <w:marTop w:val="0"/>
          <w:marBottom w:val="0"/>
          <w:divBdr>
            <w:top w:val="none" w:sz="0" w:space="0" w:color="auto"/>
            <w:left w:val="none" w:sz="0" w:space="0" w:color="auto"/>
            <w:bottom w:val="none" w:sz="0" w:space="0" w:color="auto"/>
            <w:right w:val="none" w:sz="0" w:space="0" w:color="auto"/>
          </w:divBdr>
        </w:div>
        <w:div w:id="1072309024">
          <w:marLeft w:val="0"/>
          <w:marRight w:val="0"/>
          <w:marTop w:val="0"/>
          <w:marBottom w:val="0"/>
          <w:divBdr>
            <w:top w:val="none" w:sz="0" w:space="0" w:color="auto"/>
            <w:left w:val="none" w:sz="0" w:space="0" w:color="auto"/>
            <w:bottom w:val="none" w:sz="0" w:space="0" w:color="auto"/>
            <w:right w:val="none" w:sz="0" w:space="0" w:color="auto"/>
          </w:divBdr>
        </w:div>
        <w:div w:id="1074664971">
          <w:marLeft w:val="0"/>
          <w:marRight w:val="0"/>
          <w:marTop w:val="0"/>
          <w:marBottom w:val="0"/>
          <w:divBdr>
            <w:top w:val="none" w:sz="0" w:space="0" w:color="auto"/>
            <w:left w:val="none" w:sz="0" w:space="0" w:color="auto"/>
            <w:bottom w:val="none" w:sz="0" w:space="0" w:color="auto"/>
            <w:right w:val="none" w:sz="0" w:space="0" w:color="auto"/>
          </w:divBdr>
        </w:div>
        <w:div w:id="1076127612">
          <w:marLeft w:val="0"/>
          <w:marRight w:val="0"/>
          <w:marTop w:val="0"/>
          <w:marBottom w:val="0"/>
          <w:divBdr>
            <w:top w:val="none" w:sz="0" w:space="0" w:color="auto"/>
            <w:left w:val="none" w:sz="0" w:space="0" w:color="auto"/>
            <w:bottom w:val="none" w:sz="0" w:space="0" w:color="auto"/>
            <w:right w:val="none" w:sz="0" w:space="0" w:color="auto"/>
          </w:divBdr>
        </w:div>
        <w:div w:id="1081954329">
          <w:marLeft w:val="0"/>
          <w:marRight w:val="0"/>
          <w:marTop w:val="0"/>
          <w:marBottom w:val="0"/>
          <w:divBdr>
            <w:top w:val="none" w:sz="0" w:space="0" w:color="auto"/>
            <w:left w:val="none" w:sz="0" w:space="0" w:color="auto"/>
            <w:bottom w:val="none" w:sz="0" w:space="0" w:color="auto"/>
            <w:right w:val="none" w:sz="0" w:space="0" w:color="auto"/>
          </w:divBdr>
        </w:div>
        <w:div w:id="1082991001">
          <w:marLeft w:val="0"/>
          <w:marRight w:val="0"/>
          <w:marTop w:val="0"/>
          <w:marBottom w:val="0"/>
          <w:divBdr>
            <w:top w:val="none" w:sz="0" w:space="0" w:color="auto"/>
            <w:left w:val="none" w:sz="0" w:space="0" w:color="auto"/>
            <w:bottom w:val="none" w:sz="0" w:space="0" w:color="auto"/>
            <w:right w:val="none" w:sz="0" w:space="0" w:color="auto"/>
          </w:divBdr>
        </w:div>
        <w:div w:id="1083257188">
          <w:marLeft w:val="0"/>
          <w:marRight w:val="0"/>
          <w:marTop w:val="0"/>
          <w:marBottom w:val="0"/>
          <w:divBdr>
            <w:top w:val="none" w:sz="0" w:space="0" w:color="auto"/>
            <w:left w:val="none" w:sz="0" w:space="0" w:color="auto"/>
            <w:bottom w:val="none" w:sz="0" w:space="0" w:color="auto"/>
            <w:right w:val="none" w:sz="0" w:space="0" w:color="auto"/>
          </w:divBdr>
        </w:div>
        <w:div w:id="1087966652">
          <w:marLeft w:val="0"/>
          <w:marRight w:val="0"/>
          <w:marTop w:val="0"/>
          <w:marBottom w:val="0"/>
          <w:divBdr>
            <w:top w:val="none" w:sz="0" w:space="0" w:color="auto"/>
            <w:left w:val="none" w:sz="0" w:space="0" w:color="auto"/>
            <w:bottom w:val="none" w:sz="0" w:space="0" w:color="auto"/>
            <w:right w:val="none" w:sz="0" w:space="0" w:color="auto"/>
          </w:divBdr>
        </w:div>
        <w:div w:id="1089354856">
          <w:marLeft w:val="0"/>
          <w:marRight w:val="0"/>
          <w:marTop w:val="0"/>
          <w:marBottom w:val="0"/>
          <w:divBdr>
            <w:top w:val="none" w:sz="0" w:space="0" w:color="auto"/>
            <w:left w:val="none" w:sz="0" w:space="0" w:color="auto"/>
            <w:bottom w:val="none" w:sz="0" w:space="0" w:color="auto"/>
            <w:right w:val="none" w:sz="0" w:space="0" w:color="auto"/>
          </w:divBdr>
        </w:div>
        <w:div w:id="1091009390">
          <w:marLeft w:val="0"/>
          <w:marRight w:val="0"/>
          <w:marTop w:val="0"/>
          <w:marBottom w:val="0"/>
          <w:divBdr>
            <w:top w:val="none" w:sz="0" w:space="0" w:color="auto"/>
            <w:left w:val="none" w:sz="0" w:space="0" w:color="auto"/>
            <w:bottom w:val="none" w:sz="0" w:space="0" w:color="auto"/>
            <w:right w:val="none" w:sz="0" w:space="0" w:color="auto"/>
          </w:divBdr>
        </w:div>
        <w:div w:id="1093353813">
          <w:marLeft w:val="0"/>
          <w:marRight w:val="0"/>
          <w:marTop w:val="0"/>
          <w:marBottom w:val="0"/>
          <w:divBdr>
            <w:top w:val="none" w:sz="0" w:space="0" w:color="auto"/>
            <w:left w:val="none" w:sz="0" w:space="0" w:color="auto"/>
            <w:bottom w:val="none" w:sz="0" w:space="0" w:color="auto"/>
            <w:right w:val="none" w:sz="0" w:space="0" w:color="auto"/>
          </w:divBdr>
        </w:div>
        <w:div w:id="1093890804">
          <w:marLeft w:val="0"/>
          <w:marRight w:val="0"/>
          <w:marTop w:val="0"/>
          <w:marBottom w:val="0"/>
          <w:divBdr>
            <w:top w:val="none" w:sz="0" w:space="0" w:color="auto"/>
            <w:left w:val="none" w:sz="0" w:space="0" w:color="auto"/>
            <w:bottom w:val="none" w:sz="0" w:space="0" w:color="auto"/>
            <w:right w:val="none" w:sz="0" w:space="0" w:color="auto"/>
          </w:divBdr>
        </w:div>
        <w:div w:id="1094788987">
          <w:marLeft w:val="0"/>
          <w:marRight w:val="0"/>
          <w:marTop w:val="0"/>
          <w:marBottom w:val="0"/>
          <w:divBdr>
            <w:top w:val="none" w:sz="0" w:space="0" w:color="auto"/>
            <w:left w:val="none" w:sz="0" w:space="0" w:color="auto"/>
            <w:bottom w:val="none" w:sz="0" w:space="0" w:color="auto"/>
            <w:right w:val="none" w:sz="0" w:space="0" w:color="auto"/>
          </w:divBdr>
        </w:div>
        <w:div w:id="1107427752">
          <w:marLeft w:val="0"/>
          <w:marRight w:val="0"/>
          <w:marTop w:val="0"/>
          <w:marBottom w:val="0"/>
          <w:divBdr>
            <w:top w:val="none" w:sz="0" w:space="0" w:color="auto"/>
            <w:left w:val="none" w:sz="0" w:space="0" w:color="auto"/>
            <w:bottom w:val="none" w:sz="0" w:space="0" w:color="auto"/>
            <w:right w:val="none" w:sz="0" w:space="0" w:color="auto"/>
          </w:divBdr>
        </w:div>
        <w:div w:id="1107508081">
          <w:marLeft w:val="0"/>
          <w:marRight w:val="0"/>
          <w:marTop w:val="0"/>
          <w:marBottom w:val="0"/>
          <w:divBdr>
            <w:top w:val="none" w:sz="0" w:space="0" w:color="auto"/>
            <w:left w:val="none" w:sz="0" w:space="0" w:color="auto"/>
            <w:bottom w:val="none" w:sz="0" w:space="0" w:color="auto"/>
            <w:right w:val="none" w:sz="0" w:space="0" w:color="auto"/>
          </w:divBdr>
        </w:div>
        <w:div w:id="1107772967">
          <w:marLeft w:val="0"/>
          <w:marRight w:val="0"/>
          <w:marTop w:val="0"/>
          <w:marBottom w:val="0"/>
          <w:divBdr>
            <w:top w:val="none" w:sz="0" w:space="0" w:color="auto"/>
            <w:left w:val="none" w:sz="0" w:space="0" w:color="auto"/>
            <w:bottom w:val="none" w:sz="0" w:space="0" w:color="auto"/>
            <w:right w:val="none" w:sz="0" w:space="0" w:color="auto"/>
          </w:divBdr>
        </w:div>
        <w:div w:id="1111703993">
          <w:marLeft w:val="0"/>
          <w:marRight w:val="0"/>
          <w:marTop w:val="0"/>
          <w:marBottom w:val="0"/>
          <w:divBdr>
            <w:top w:val="none" w:sz="0" w:space="0" w:color="auto"/>
            <w:left w:val="none" w:sz="0" w:space="0" w:color="auto"/>
            <w:bottom w:val="none" w:sz="0" w:space="0" w:color="auto"/>
            <w:right w:val="none" w:sz="0" w:space="0" w:color="auto"/>
          </w:divBdr>
        </w:div>
        <w:div w:id="1116559692">
          <w:marLeft w:val="0"/>
          <w:marRight w:val="0"/>
          <w:marTop w:val="0"/>
          <w:marBottom w:val="0"/>
          <w:divBdr>
            <w:top w:val="none" w:sz="0" w:space="0" w:color="auto"/>
            <w:left w:val="none" w:sz="0" w:space="0" w:color="auto"/>
            <w:bottom w:val="none" w:sz="0" w:space="0" w:color="auto"/>
            <w:right w:val="none" w:sz="0" w:space="0" w:color="auto"/>
          </w:divBdr>
        </w:div>
        <w:div w:id="1117481410">
          <w:marLeft w:val="0"/>
          <w:marRight w:val="0"/>
          <w:marTop w:val="0"/>
          <w:marBottom w:val="0"/>
          <w:divBdr>
            <w:top w:val="none" w:sz="0" w:space="0" w:color="auto"/>
            <w:left w:val="none" w:sz="0" w:space="0" w:color="auto"/>
            <w:bottom w:val="none" w:sz="0" w:space="0" w:color="auto"/>
            <w:right w:val="none" w:sz="0" w:space="0" w:color="auto"/>
          </w:divBdr>
        </w:div>
        <w:div w:id="1120756219">
          <w:marLeft w:val="0"/>
          <w:marRight w:val="0"/>
          <w:marTop w:val="0"/>
          <w:marBottom w:val="0"/>
          <w:divBdr>
            <w:top w:val="none" w:sz="0" w:space="0" w:color="auto"/>
            <w:left w:val="none" w:sz="0" w:space="0" w:color="auto"/>
            <w:bottom w:val="none" w:sz="0" w:space="0" w:color="auto"/>
            <w:right w:val="none" w:sz="0" w:space="0" w:color="auto"/>
          </w:divBdr>
        </w:div>
        <w:div w:id="1121456128">
          <w:marLeft w:val="0"/>
          <w:marRight w:val="0"/>
          <w:marTop w:val="0"/>
          <w:marBottom w:val="0"/>
          <w:divBdr>
            <w:top w:val="none" w:sz="0" w:space="0" w:color="auto"/>
            <w:left w:val="none" w:sz="0" w:space="0" w:color="auto"/>
            <w:bottom w:val="none" w:sz="0" w:space="0" w:color="auto"/>
            <w:right w:val="none" w:sz="0" w:space="0" w:color="auto"/>
          </w:divBdr>
        </w:div>
        <w:div w:id="1124277381">
          <w:marLeft w:val="0"/>
          <w:marRight w:val="0"/>
          <w:marTop w:val="0"/>
          <w:marBottom w:val="0"/>
          <w:divBdr>
            <w:top w:val="none" w:sz="0" w:space="0" w:color="auto"/>
            <w:left w:val="none" w:sz="0" w:space="0" w:color="auto"/>
            <w:bottom w:val="none" w:sz="0" w:space="0" w:color="auto"/>
            <w:right w:val="none" w:sz="0" w:space="0" w:color="auto"/>
          </w:divBdr>
        </w:div>
        <w:div w:id="1129668223">
          <w:marLeft w:val="0"/>
          <w:marRight w:val="0"/>
          <w:marTop w:val="0"/>
          <w:marBottom w:val="0"/>
          <w:divBdr>
            <w:top w:val="none" w:sz="0" w:space="0" w:color="auto"/>
            <w:left w:val="none" w:sz="0" w:space="0" w:color="auto"/>
            <w:bottom w:val="none" w:sz="0" w:space="0" w:color="auto"/>
            <w:right w:val="none" w:sz="0" w:space="0" w:color="auto"/>
          </w:divBdr>
        </w:div>
        <w:div w:id="1141921326">
          <w:marLeft w:val="0"/>
          <w:marRight w:val="0"/>
          <w:marTop w:val="0"/>
          <w:marBottom w:val="0"/>
          <w:divBdr>
            <w:top w:val="none" w:sz="0" w:space="0" w:color="auto"/>
            <w:left w:val="none" w:sz="0" w:space="0" w:color="auto"/>
            <w:bottom w:val="none" w:sz="0" w:space="0" w:color="auto"/>
            <w:right w:val="none" w:sz="0" w:space="0" w:color="auto"/>
          </w:divBdr>
        </w:div>
        <w:div w:id="1143086492">
          <w:marLeft w:val="0"/>
          <w:marRight w:val="0"/>
          <w:marTop w:val="0"/>
          <w:marBottom w:val="0"/>
          <w:divBdr>
            <w:top w:val="none" w:sz="0" w:space="0" w:color="auto"/>
            <w:left w:val="none" w:sz="0" w:space="0" w:color="auto"/>
            <w:bottom w:val="none" w:sz="0" w:space="0" w:color="auto"/>
            <w:right w:val="none" w:sz="0" w:space="0" w:color="auto"/>
          </w:divBdr>
        </w:div>
        <w:div w:id="1144005603">
          <w:marLeft w:val="0"/>
          <w:marRight w:val="0"/>
          <w:marTop w:val="0"/>
          <w:marBottom w:val="0"/>
          <w:divBdr>
            <w:top w:val="none" w:sz="0" w:space="0" w:color="auto"/>
            <w:left w:val="none" w:sz="0" w:space="0" w:color="auto"/>
            <w:bottom w:val="none" w:sz="0" w:space="0" w:color="auto"/>
            <w:right w:val="none" w:sz="0" w:space="0" w:color="auto"/>
          </w:divBdr>
        </w:div>
        <w:div w:id="1145317919">
          <w:marLeft w:val="0"/>
          <w:marRight w:val="0"/>
          <w:marTop w:val="0"/>
          <w:marBottom w:val="0"/>
          <w:divBdr>
            <w:top w:val="none" w:sz="0" w:space="0" w:color="auto"/>
            <w:left w:val="none" w:sz="0" w:space="0" w:color="auto"/>
            <w:bottom w:val="none" w:sz="0" w:space="0" w:color="auto"/>
            <w:right w:val="none" w:sz="0" w:space="0" w:color="auto"/>
          </w:divBdr>
        </w:div>
        <w:div w:id="1146630953">
          <w:marLeft w:val="0"/>
          <w:marRight w:val="0"/>
          <w:marTop w:val="0"/>
          <w:marBottom w:val="0"/>
          <w:divBdr>
            <w:top w:val="none" w:sz="0" w:space="0" w:color="auto"/>
            <w:left w:val="none" w:sz="0" w:space="0" w:color="auto"/>
            <w:bottom w:val="none" w:sz="0" w:space="0" w:color="auto"/>
            <w:right w:val="none" w:sz="0" w:space="0" w:color="auto"/>
          </w:divBdr>
        </w:div>
        <w:div w:id="1147169255">
          <w:marLeft w:val="0"/>
          <w:marRight w:val="0"/>
          <w:marTop w:val="0"/>
          <w:marBottom w:val="0"/>
          <w:divBdr>
            <w:top w:val="none" w:sz="0" w:space="0" w:color="auto"/>
            <w:left w:val="none" w:sz="0" w:space="0" w:color="auto"/>
            <w:bottom w:val="none" w:sz="0" w:space="0" w:color="auto"/>
            <w:right w:val="none" w:sz="0" w:space="0" w:color="auto"/>
          </w:divBdr>
        </w:div>
        <w:div w:id="1147356091">
          <w:marLeft w:val="0"/>
          <w:marRight w:val="0"/>
          <w:marTop w:val="0"/>
          <w:marBottom w:val="0"/>
          <w:divBdr>
            <w:top w:val="none" w:sz="0" w:space="0" w:color="auto"/>
            <w:left w:val="none" w:sz="0" w:space="0" w:color="auto"/>
            <w:bottom w:val="none" w:sz="0" w:space="0" w:color="auto"/>
            <w:right w:val="none" w:sz="0" w:space="0" w:color="auto"/>
          </w:divBdr>
        </w:div>
        <w:div w:id="1149593299">
          <w:marLeft w:val="0"/>
          <w:marRight w:val="0"/>
          <w:marTop w:val="0"/>
          <w:marBottom w:val="0"/>
          <w:divBdr>
            <w:top w:val="none" w:sz="0" w:space="0" w:color="auto"/>
            <w:left w:val="none" w:sz="0" w:space="0" w:color="auto"/>
            <w:bottom w:val="none" w:sz="0" w:space="0" w:color="auto"/>
            <w:right w:val="none" w:sz="0" w:space="0" w:color="auto"/>
          </w:divBdr>
        </w:div>
        <w:div w:id="1150367625">
          <w:marLeft w:val="0"/>
          <w:marRight w:val="0"/>
          <w:marTop w:val="0"/>
          <w:marBottom w:val="0"/>
          <w:divBdr>
            <w:top w:val="none" w:sz="0" w:space="0" w:color="auto"/>
            <w:left w:val="none" w:sz="0" w:space="0" w:color="auto"/>
            <w:bottom w:val="none" w:sz="0" w:space="0" w:color="auto"/>
            <w:right w:val="none" w:sz="0" w:space="0" w:color="auto"/>
          </w:divBdr>
        </w:div>
        <w:div w:id="1151292108">
          <w:marLeft w:val="0"/>
          <w:marRight w:val="0"/>
          <w:marTop w:val="0"/>
          <w:marBottom w:val="0"/>
          <w:divBdr>
            <w:top w:val="none" w:sz="0" w:space="0" w:color="auto"/>
            <w:left w:val="none" w:sz="0" w:space="0" w:color="auto"/>
            <w:bottom w:val="none" w:sz="0" w:space="0" w:color="auto"/>
            <w:right w:val="none" w:sz="0" w:space="0" w:color="auto"/>
          </w:divBdr>
        </w:div>
        <w:div w:id="1153182897">
          <w:marLeft w:val="0"/>
          <w:marRight w:val="0"/>
          <w:marTop w:val="0"/>
          <w:marBottom w:val="0"/>
          <w:divBdr>
            <w:top w:val="none" w:sz="0" w:space="0" w:color="auto"/>
            <w:left w:val="none" w:sz="0" w:space="0" w:color="auto"/>
            <w:bottom w:val="none" w:sz="0" w:space="0" w:color="auto"/>
            <w:right w:val="none" w:sz="0" w:space="0" w:color="auto"/>
          </w:divBdr>
        </w:div>
        <w:div w:id="1154565957">
          <w:marLeft w:val="0"/>
          <w:marRight w:val="0"/>
          <w:marTop w:val="0"/>
          <w:marBottom w:val="0"/>
          <w:divBdr>
            <w:top w:val="none" w:sz="0" w:space="0" w:color="auto"/>
            <w:left w:val="none" w:sz="0" w:space="0" w:color="auto"/>
            <w:bottom w:val="none" w:sz="0" w:space="0" w:color="auto"/>
            <w:right w:val="none" w:sz="0" w:space="0" w:color="auto"/>
          </w:divBdr>
        </w:div>
        <w:div w:id="1159156365">
          <w:marLeft w:val="0"/>
          <w:marRight w:val="0"/>
          <w:marTop w:val="0"/>
          <w:marBottom w:val="0"/>
          <w:divBdr>
            <w:top w:val="none" w:sz="0" w:space="0" w:color="auto"/>
            <w:left w:val="none" w:sz="0" w:space="0" w:color="auto"/>
            <w:bottom w:val="none" w:sz="0" w:space="0" w:color="auto"/>
            <w:right w:val="none" w:sz="0" w:space="0" w:color="auto"/>
          </w:divBdr>
        </w:div>
        <w:div w:id="1162283746">
          <w:marLeft w:val="0"/>
          <w:marRight w:val="0"/>
          <w:marTop w:val="0"/>
          <w:marBottom w:val="0"/>
          <w:divBdr>
            <w:top w:val="none" w:sz="0" w:space="0" w:color="auto"/>
            <w:left w:val="none" w:sz="0" w:space="0" w:color="auto"/>
            <w:bottom w:val="none" w:sz="0" w:space="0" w:color="auto"/>
            <w:right w:val="none" w:sz="0" w:space="0" w:color="auto"/>
          </w:divBdr>
        </w:div>
        <w:div w:id="1163358208">
          <w:marLeft w:val="0"/>
          <w:marRight w:val="0"/>
          <w:marTop w:val="0"/>
          <w:marBottom w:val="0"/>
          <w:divBdr>
            <w:top w:val="none" w:sz="0" w:space="0" w:color="auto"/>
            <w:left w:val="none" w:sz="0" w:space="0" w:color="auto"/>
            <w:bottom w:val="none" w:sz="0" w:space="0" w:color="auto"/>
            <w:right w:val="none" w:sz="0" w:space="0" w:color="auto"/>
          </w:divBdr>
        </w:div>
        <w:div w:id="1171141344">
          <w:marLeft w:val="0"/>
          <w:marRight w:val="0"/>
          <w:marTop w:val="0"/>
          <w:marBottom w:val="0"/>
          <w:divBdr>
            <w:top w:val="none" w:sz="0" w:space="0" w:color="auto"/>
            <w:left w:val="none" w:sz="0" w:space="0" w:color="auto"/>
            <w:bottom w:val="none" w:sz="0" w:space="0" w:color="auto"/>
            <w:right w:val="none" w:sz="0" w:space="0" w:color="auto"/>
          </w:divBdr>
        </w:div>
        <w:div w:id="1172064429">
          <w:marLeft w:val="0"/>
          <w:marRight w:val="0"/>
          <w:marTop w:val="0"/>
          <w:marBottom w:val="0"/>
          <w:divBdr>
            <w:top w:val="none" w:sz="0" w:space="0" w:color="auto"/>
            <w:left w:val="none" w:sz="0" w:space="0" w:color="auto"/>
            <w:bottom w:val="none" w:sz="0" w:space="0" w:color="auto"/>
            <w:right w:val="none" w:sz="0" w:space="0" w:color="auto"/>
          </w:divBdr>
        </w:div>
        <w:div w:id="1174341767">
          <w:marLeft w:val="0"/>
          <w:marRight w:val="0"/>
          <w:marTop w:val="0"/>
          <w:marBottom w:val="0"/>
          <w:divBdr>
            <w:top w:val="none" w:sz="0" w:space="0" w:color="auto"/>
            <w:left w:val="none" w:sz="0" w:space="0" w:color="auto"/>
            <w:bottom w:val="none" w:sz="0" w:space="0" w:color="auto"/>
            <w:right w:val="none" w:sz="0" w:space="0" w:color="auto"/>
          </w:divBdr>
        </w:div>
        <w:div w:id="1179154247">
          <w:marLeft w:val="0"/>
          <w:marRight w:val="0"/>
          <w:marTop w:val="0"/>
          <w:marBottom w:val="0"/>
          <w:divBdr>
            <w:top w:val="none" w:sz="0" w:space="0" w:color="auto"/>
            <w:left w:val="none" w:sz="0" w:space="0" w:color="auto"/>
            <w:bottom w:val="none" w:sz="0" w:space="0" w:color="auto"/>
            <w:right w:val="none" w:sz="0" w:space="0" w:color="auto"/>
          </w:divBdr>
        </w:div>
        <w:div w:id="1179739275">
          <w:marLeft w:val="0"/>
          <w:marRight w:val="0"/>
          <w:marTop w:val="0"/>
          <w:marBottom w:val="0"/>
          <w:divBdr>
            <w:top w:val="none" w:sz="0" w:space="0" w:color="auto"/>
            <w:left w:val="none" w:sz="0" w:space="0" w:color="auto"/>
            <w:bottom w:val="none" w:sz="0" w:space="0" w:color="auto"/>
            <w:right w:val="none" w:sz="0" w:space="0" w:color="auto"/>
          </w:divBdr>
        </w:div>
        <w:div w:id="1180049971">
          <w:marLeft w:val="0"/>
          <w:marRight w:val="0"/>
          <w:marTop w:val="0"/>
          <w:marBottom w:val="0"/>
          <w:divBdr>
            <w:top w:val="none" w:sz="0" w:space="0" w:color="auto"/>
            <w:left w:val="none" w:sz="0" w:space="0" w:color="auto"/>
            <w:bottom w:val="none" w:sz="0" w:space="0" w:color="auto"/>
            <w:right w:val="none" w:sz="0" w:space="0" w:color="auto"/>
          </w:divBdr>
        </w:div>
        <w:div w:id="1190871853">
          <w:marLeft w:val="0"/>
          <w:marRight w:val="0"/>
          <w:marTop w:val="0"/>
          <w:marBottom w:val="0"/>
          <w:divBdr>
            <w:top w:val="none" w:sz="0" w:space="0" w:color="auto"/>
            <w:left w:val="none" w:sz="0" w:space="0" w:color="auto"/>
            <w:bottom w:val="none" w:sz="0" w:space="0" w:color="auto"/>
            <w:right w:val="none" w:sz="0" w:space="0" w:color="auto"/>
          </w:divBdr>
        </w:div>
        <w:div w:id="1192652212">
          <w:marLeft w:val="0"/>
          <w:marRight w:val="0"/>
          <w:marTop w:val="0"/>
          <w:marBottom w:val="0"/>
          <w:divBdr>
            <w:top w:val="none" w:sz="0" w:space="0" w:color="auto"/>
            <w:left w:val="none" w:sz="0" w:space="0" w:color="auto"/>
            <w:bottom w:val="none" w:sz="0" w:space="0" w:color="auto"/>
            <w:right w:val="none" w:sz="0" w:space="0" w:color="auto"/>
          </w:divBdr>
        </w:div>
        <w:div w:id="1202984254">
          <w:marLeft w:val="0"/>
          <w:marRight w:val="0"/>
          <w:marTop w:val="0"/>
          <w:marBottom w:val="0"/>
          <w:divBdr>
            <w:top w:val="none" w:sz="0" w:space="0" w:color="auto"/>
            <w:left w:val="none" w:sz="0" w:space="0" w:color="auto"/>
            <w:bottom w:val="none" w:sz="0" w:space="0" w:color="auto"/>
            <w:right w:val="none" w:sz="0" w:space="0" w:color="auto"/>
          </w:divBdr>
        </w:div>
        <w:div w:id="1205749317">
          <w:marLeft w:val="0"/>
          <w:marRight w:val="0"/>
          <w:marTop w:val="0"/>
          <w:marBottom w:val="0"/>
          <w:divBdr>
            <w:top w:val="none" w:sz="0" w:space="0" w:color="auto"/>
            <w:left w:val="none" w:sz="0" w:space="0" w:color="auto"/>
            <w:bottom w:val="none" w:sz="0" w:space="0" w:color="auto"/>
            <w:right w:val="none" w:sz="0" w:space="0" w:color="auto"/>
          </w:divBdr>
        </w:div>
        <w:div w:id="1213929221">
          <w:marLeft w:val="0"/>
          <w:marRight w:val="0"/>
          <w:marTop w:val="0"/>
          <w:marBottom w:val="0"/>
          <w:divBdr>
            <w:top w:val="none" w:sz="0" w:space="0" w:color="auto"/>
            <w:left w:val="none" w:sz="0" w:space="0" w:color="auto"/>
            <w:bottom w:val="none" w:sz="0" w:space="0" w:color="auto"/>
            <w:right w:val="none" w:sz="0" w:space="0" w:color="auto"/>
          </w:divBdr>
        </w:div>
        <w:div w:id="1214580944">
          <w:marLeft w:val="0"/>
          <w:marRight w:val="0"/>
          <w:marTop w:val="0"/>
          <w:marBottom w:val="0"/>
          <w:divBdr>
            <w:top w:val="none" w:sz="0" w:space="0" w:color="auto"/>
            <w:left w:val="none" w:sz="0" w:space="0" w:color="auto"/>
            <w:bottom w:val="none" w:sz="0" w:space="0" w:color="auto"/>
            <w:right w:val="none" w:sz="0" w:space="0" w:color="auto"/>
          </w:divBdr>
        </w:div>
        <w:div w:id="1217158610">
          <w:marLeft w:val="0"/>
          <w:marRight w:val="0"/>
          <w:marTop w:val="0"/>
          <w:marBottom w:val="0"/>
          <w:divBdr>
            <w:top w:val="none" w:sz="0" w:space="0" w:color="auto"/>
            <w:left w:val="none" w:sz="0" w:space="0" w:color="auto"/>
            <w:bottom w:val="none" w:sz="0" w:space="0" w:color="auto"/>
            <w:right w:val="none" w:sz="0" w:space="0" w:color="auto"/>
          </w:divBdr>
        </w:div>
        <w:div w:id="1218274496">
          <w:marLeft w:val="0"/>
          <w:marRight w:val="0"/>
          <w:marTop w:val="0"/>
          <w:marBottom w:val="0"/>
          <w:divBdr>
            <w:top w:val="none" w:sz="0" w:space="0" w:color="auto"/>
            <w:left w:val="none" w:sz="0" w:space="0" w:color="auto"/>
            <w:bottom w:val="none" w:sz="0" w:space="0" w:color="auto"/>
            <w:right w:val="none" w:sz="0" w:space="0" w:color="auto"/>
          </w:divBdr>
        </w:div>
        <w:div w:id="1223172270">
          <w:marLeft w:val="0"/>
          <w:marRight w:val="0"/>
          <w:marTop w:val="0"/>
          <w:marBottom w:val="0"/>
          <w:divBdr>
            <w:top w:val="none" w:sz="0" w:space="0" w:color="auto"/>
            <w:left w:val="none" w:sz="0" w:space="0" w:color="auto"/>
            <w:bottom w:val="none" w:sz="0" w:space="0" w:color="auto"/>
            <w:right w:val="none" w:sz="0" w:space="0" w:color="auto"/>
          </w:divBdr>
        </w:div>
        <w:div w:id="1225019947">
          <w:marLeft w:val="0"/>
          <w:marRight w:val="0"/>
          <w:marTop w:val="0"/>
          <w:marBottom w:val="0"/>
          <w:divBdr>
            <w:top w:val="none" w:sz="0" w:space="0" w:color="auto"/>
            <w:left w:val="none" w:sz="0" w:space="0" w:color="auto"/>
            <w:bottom w:val="none" w:sz="0" w:space="0" w:color="auto"/>
            <w:right w:val="none" w:sz="0" w:space="0" w:color="auto"/>
          </w:divBdr>
        </w:div>
        <w:div w:id="1226716750">
          <w:marLeft w:val="0"/>
          <w:marRight w:val="0"/>
          <w:marTop w:val="0"/>
          <w:marBottom w:val="0"/>
          <w:divBdr>
            <w:top w:val="none" w:sz="0" w:space="0" w:color="auto"/>
            <w:left w:val="none" w:sz="0" w:space="0" w:color="auto"/>
            <w:bottom w:val="none" w:sz="0" w:space="0" w:color="auto"/>
            <w:right w:val="none" w:sz="0" w:space="0" w:color="auto"/>
          </w:divBdr>
        </w:div>
        <w:div w:id="1229536370">
          <w:marLeft w:val="0"/>
          <w:marRight w:val="0"/>
          <w:marTop w:val="0"/>
          <w:marBottom w:val="0"/>
          <w:divBdr>
            <w:top w:val="none" w:sz="0" w:space="0" w:color="auto"/>
            <w:left w:val="none" w:sz="0" w:space="0" w:color="auto"/>
            <w:bottom w:val="none" w:sz="0" w:space="0" w:color="auto"/>
            <w:right w:val="none" w:sz="0" w:space="0" w:color="auto"/>
          </w:divBdr>
        </w:div>
        <w:div w:id="1230110772">
          <w:marLeft w:val="0"/>
          <w:marRight w:val="0"/>
          <w:marTop w:val="0"/>
          <w:marBottom w:val="0"/>
          <w:divBdr>
            <w:top w:val="none" w:sz="0" w:space="0" w:color="auto"/>
            <w:left w:val="none" w:sz="0" w:space="0" w:color="auto"/>
            <w:bottom w:val="none" w:sz="0" w:space="0" w:color="auto"/>
            <w:right w:val="none" w:sz="0" w:space="0" w:color="auto"/>
          </w:divBdr>
        </w:div>
        <w:div w:id="1232351843">
          <w:marLeft w:val="0"/>
          <w:marRight w:val="0"/>
          <w:marTop w:val="0"/>
          <w:marBottom w:val="0"/>
          <w:divBdr>
            <w:top w:val="none" w:sz="0" w:space="0" w:color="auto"/>
            <w:left w:val="none" w:sz="0" w:space="0" w:color="auto"/>
            <w:bottom w:val="none" w:sz="0" w:space="0" w:color="auto"/>
            <w:right w:val="none" w:sz="0" w:space="0" w:color="auto"/>
          </w:divBdr>
        </w:div>
        <w:div w:id="1236403321">
          <w:marLeft w:val="0"/>
          <w:marRight w:val="0"/>
          <w:marTop w:val="0"/>
          <w:marBottom w:val="0"/>
          <w:divBdr>
            <w:top w:val="none" w:sz="0" w:space="0" w:color="auto"/>
            <w:left w:val="none" w:sz="0" w:space="0" w:color="auto"/>
            <w:bottom w:val="none" w:sz="0" w:space="0" w:color="auto"/>
            <w:right w:val="none" w:sz="0" w:space="0" w:color="auto"/>
          </w:divBdr>
        </w:div>
        <w:div w:id="1237865444">
          <w:marLeft w:val="0"/>
          <w:marRight w:val="0"/>
          <w:marTop w:val="0"/>
          <w:marBottom w:val="0"/>
          <w:divBdr>
            <w:top w:val="none" w:sz="0" w:space="0" w:color="auto"/>
            <w:left w:val="none" w:sz="0" w:space="0" w:color="auto"/>
            <w:bottom w:val="none" w:sz="0" w:space="0" w:color="auto"/>
            <w:right w:val="none" w:sz="0" w:space="0" w:color="auto"/>
          </w:divBdr>
        </w:div>
        <w:div w:id="1244342390">
          <w:marLeft w:val="0"/>
          <w:marRight w:val="0"/>
          <w:marTop w:val="0"/>
          <w:marBottom w:val="0"/>
          <w:divBdr>
            <w:top w:val="none" w:sz="0" w:space="0" w:color="auto"/>
            <w:left w:val="none" w:sz="0" w:space="0" w:color="auto"/>
            <w:bottom w:val="none" w:sz="0" w:space="0" w:color="auto"/>
            <w:right w:val="none" w:sz="0" w:space="0" w:color="auto"/>
          </w:divBdr>
        </w:div>
        <w:div w:id="1253589483">
          <w:marLeft w:val="0"/>
          <w:marRight w:val="0"/>
          <w:marTop w:val="0"/>
          <w:marBottom w:val="0"/>
          <w:divBdr>
            <w:top w:val="none" w:sz="0" w:space="0" w:color="auto"/>
            <w:left w:val="none" w:sz="0" w:space="0" w:color="auto"/>
            <w:bottom w:val="none" w:sz="0" w:space="0" w:color="auto"/>
            <w:right w:val="none" w:sz="0" w:space="0" w:color="auto"/>
          </w:divBdr>
        </w:div>
        <w:div w:id="1254052314">
          <w:marLeft w:val="0"/>
          <w:marRight w:val="0"/>
          <w:marTop w:val="0"/>
          <w:marBottom w:val="0"/>
          <w:divBdr>
            <w:top w:val="none" w:sz="0" w:space="0" w:color="auto"/>
            <w:left w:val="none" w:sz="0" w:space="0" w:color="auto"/>
            <w:bottom w:val="none" w:sz="0" w:space="0" w:color="auto"/>
            <w:right w:val="none" w:sz="0" w:space="0" w:color="auto"/>
          </w:divBdr>
        </w:div>
        <w:div w:id="1255554130">
          <w:marLeft w:val="0"/>
          <w:marRight w:val="0"/>
          <w:marTop w:val="0"/>
          <w:marBottom w:val="0"/>
          <w:divBdr>
            <w:top w:val="none" w:sz="0" w:space="0" w:color="auto"/>
            <w:left w:val="none" w:sz="0" w:space="0" w:color="auto"/>
            <w:bottom w:val="none" w:sz="0" w:space="0" w:color="auto"/>
            <w:right w:val="none" w:sz="0" w:space="0" w:color="auto"/>
          </w:divBdr>
        </w:div>
        <w:div w:id="1259867763">
          <w:marLeft w:val="0"/>
          <w:marRight w:val="0"/>
          <w:marTop w:val="0"/>
          <w:marBottom w:val="0"/>
          <w:divBdr>
            <w:top w:val="none" w:sz="0" w:space="0" w:color="auto"/>
            <w:left w:val="none" w:sz="0" w:space="0" w:color="auto"/>
            <w:bottom w:val="none" w:sz="0" w:space="0" w:color="auto"/>
            <w:right w:val="none" w:sz="0" w:space="0" w:color="auto"/>
          </w:divBdr>
        </w:div>
        <w:div w:id="1260943311">
          <w:marLeft w:val="0"/>
          <w:marRight w:val="0"/>
          <w:marTop w:val="0"/>
          <w:marBottom w:val="0"/>
          <w:divBdr>
            <w:top w:val="none" w:sz="0" w:space="0" w:color="auto"/>
            <w:left w:val="none" w:sz="0" w:space="0" w:color="auto"/>
            <w:bottom w:val="none" w:sz="0" w:space="0" w:color="auto"/>
            <w:right w:val="none" w:sz="0" w:space="0" w:color="auto"/>
          </w:divBdr>
        </w:div>
        <w:div w:id="1265067381">
          <w:marLeft w:val="0"/>
          <w:marRight w:val="0"/>
          <w:marTop w:val="0"/>
          <w:marBottom w:val="0"/>
          <w:divBdr>
            <w:top w:val="none" w:sz="0" w:space="0" w:color="auto"/>
            <w:left w:val="none" w:sz="0" w:space="0" w:color="auto"/>
            <w:bottom w:val="none" w:sz="0" w:space="0" w:color="auto"/>
            <w:right w:val="none" w:sz="0" w:space="0" w:color="auto"/>
          </w:divBdr>
        </w:div>
        <w:div w:id="1265264544">
          <w:marLeft w:val="0"/>
          <w:marRight w:val="0"/>
          <w:marTop w:val="0"/>
          <w:marBottom w:val="0"/>
          <w:divBdr>
            <w:top w:val="none" w:sz="0" w:space="0" w:color="auto"/>
            <w:left w:val="none" w:sz="0" w:space="0" w:color="auto"/>
            <w:bottom w:val="none" w:sz="0" w:space="0" w:color="auto"/>
            <w:right w:val="none" w:sz="0" w:space="0" w:color="auto"/>
          </w:divBdr>
        </w:div>
        <w:div w:id="1265572659">
          <w:marLeft w:val="0"/>
          <w:marRight w:val="0"/>
          <w:marTop w:val="0"/>
          <w:marBottom w:val="0"/>
          <w:divBdr>
            <w:top w:val="none" w:sz="0" w:space="0" w:color="auto"/>
            <w:left w:val="none" w:sz="0" w:space="0" w:color="auto"/>
            <w:bottom w:val="none" w:sz="0" w:space="0" w:color="auto"/>
            <w:right w:val="none" w:sz="0" w:space="0" w:color="auto"/>
          </w:divBdr>
        </w:div>
        <w:div w:id="1265577901">
          <w:marLeft w:val="0"/>
          <w:marRight w:val="0"/>
          <w:marTop w:val="0"/>
          <w:marBottom w:val="0"/>
          <w:divBdr>
            <w:top w:val="none" w:sz="0" w:space="0" w:color="auto"/>
            <w:left w:val="none" w:sz="0" w:space="0" w:color="auto"/>
            <w:bottom w:val="none" w:sz="0" w:space="0" w:color="auto"/>
            <w:right w:val="none" w:sz="0" w:space="0" w:color="auto"/>
          </w:divBdr>
        </w:div>
        <w:div w:id="1268781230">
          <w:marLeft w:val="0"/>
          <w:marRight w:val="0"/>
          <w:marTop w:val="0"/>
          <w:marBottom w:val="0"/>
          <w:divBdr>
            <w:top w:val="none" w:sz="0" w:space="0" w:color="auto"/>
            <w:left w:val="none" w:sz="0" w:space="0" w:color="auto"/>
            <w:bottom w:val="none" w:sz="0" w:space="0" w:color="auto"/>
            <w:right w:val="none" w:sz="0" w:space="0" w:color="auto"/>
          </w:divBdr>
        </w:div>
        <w:div w:id="1269047172">
          <w:marLeft w:val="0"/>
          <w:marRight w:val="0"/>
          <w:marTop w:val="0"/>
          <w:marBottom w:val="0"/>
          <w:divBdr>
            <w:top w:val="none" w:sz="0" w:space="0" w:color="auto"/>
            <w:left w:val="none" w:sz="0" w:space="0" w:color="auto"/>
            <w:bottom w:val="none" w:sz="0" w:space="0" w:color="auto"/>
            <w:right w:val="none" w:sz="0" w:space="0" w:color="auto"/>
          </w:divBdr>
        </w:div>
        <w:div w:id="1272128959">
          <w:marLeft w:val="0"/>
          <w:marRight w:val="0"/>
          <w:marTop w:val="0"/>
          <w:marBottom w:val="0"/>
          <w:divBdr>
            <w:top w:val="none" w:sz="0" w:space="0" w:color="auto"/>
            <w:left w:val="none" w:sz="0" w:space="0" w:color="auto"/>
            <w:bottom w:val="none" w:sz="0" w:space="0" w:color="auto"/>
            <w:right w:val="none" w:sz="0" w:space="0" w:color="auto"/>
          </w:divBdr>
        </w:div>
        <w:div w:id="1277252875">
          <w:marLeft w:val="0"/>
          <w:marRight w:val="0"/>
          <w:marTop w:val="0"/>
          <w:marBottom w:val="0"/>
          <w:divBdr>
            <w:top w:val="none" w:sz="0" w:space="0" w:color="auto"/>
            <w:left w:val="none" w:sz="0" w:space="0" w:color="auto"/>
            <w:bottom w:val="none" w:sz="0" w:space="0" w:color="auto"/>
            <w:right w:val="none" w:sz="0" w:space="0" w:color="auto"/>
          </w:divBdr>
        </w:div>
        <w:div w:id="1278220071">
          <w:marLeft w:val="0"/>
          <w:marRight w:val="0"/>
          <w:marTop w:val="0"/>
          <w:marBottom w:val="0"/>
          <w:divBdr>
            <w:top w:val="none" w:sz="0" w:space="0" w:color="auto"/>
            <w:left w:val="none" w:sz="0" w:space="0" w:color="auto"/>
            <w:bottom w:val="none" w:sz="0" w:space="0" w:color="auto"/>
            <w:right w:val="none" w:sz="0" w:space="0" w:color="auto"/>
          </w:divBdr>
        </w:div>
        <w:div w:id="1281566063">
          <w:marLeft w:val="0"/>
          <w:marRight w:val="0"/>
          <w:marTop w:val="0"/>
          <w:marBottom w:val="0"/>
          <w:divBdr>
            <w:top w:val="none" w:sz="0" w:space="0" w:color="auto"/>
            <w:left w:val="none" w:sz="0" w:space="0" w:color="auto"/>
            <w:bottom w:val="none" w:sz="0" w:space="0" w:color="auto"/>
            <w:right w:val="none" w:sz="0" w:space="0" w:color="auto"/>
          </w:divBdr>
        </w:div>
        <w:div w:id="1285960519">
          <w:marLeft w:val="0"/>
          <w:marRight w:val="0"/>
          <w:marTop w:val="0"/>
          <w:marBottom w:val="0"/>
          <w:divBdr>
            <w:top w:val="none" w:sz="0" w:space="0" w:color="auto"/>
            <w:left w:val="none" w:sz="0" w:space="0" w:color="auto"/>
            <w:bottom w:val="none" w:sz="0" w:space="0" w:color="auto"/>
            <w:right w:val="none" w:sz="0" w:space="0" w:color="auto"/>
          </w:divBdr>
        </w:div>
        <w:div w:id="1287851607">
          <w:marLeft w:val="0"/>
          <w:marRight w:val="0"/>
          <w:marTop w:val="0"/>
          <w:marBottom w:val="0"/>
          <w:divBdr>
            <w:top w:val="none" w:sz="0" w:space="0" w:color="auto"/>
            <w:left w:val="none" w:sz="0" w:space="0" w:color="auto"/>
            <w:bottom w:val="none" w:sz="0" w:space="0" w:color="auto"/>
            <w:right w:val="none" w:sz="0" w:space="0" w:color="auto"/>
          </w:divBdr>
        </w:div>
        <w:div w:id="1288511059">
          <w:marLeft w:val="0"/>
          <w:marRight w:val="0"/>
          <w:marTop w:val="0"/>
          <w:marBottom w:val="0"/>
          <w:divBdr>
            <w:top w:val="none" w:sz="0" w:space="0" w:color="auto"/>
            <w:left w:val="none" w:sz="0" w:space="0" w:color="auto"/>
            <w:bottom w:val="none" w:sz="0" w:space="0" w:color="auto"/>
            <w:right w:val="none" w:sz="0" w:space="0" w:color="auto"/>
          </w:divBdr>
        </w:div>
        <w:div w:id="1291060074">
          <w:marLeft w:val="0"/>
          <w:marRight w:val="0"/>
          <w:marTop w:val="0"/>
          <w:marBottom w:val="0"/>
          <w:divBdr>
            <w:top w:val="none" w:sz="0" w:space="0" w:color="auto"/>
            <w:left w:val="none" w:sz="0" w:space="0" w:color="auto"/>
            <w:bottom w:val="none" w:sz="0" w:space="0" w:color="auto"/>
            <w:right w:val="none" w:sz="0" w:space="0" w:color="auto"/>
          </w:divBdr>
        </w:div>
        <w:div w:id="1304195822">
          <w:marLeft w:val="0"/>
          <w:marRight w:val="0"/>
          <w:marTop w:val="0"/>
          <w:marBottom w:val="0"/>
          <w:divBdr>
            <w:top w:val="none" w:sz="0" w:space="0" w:color="auto"/>
            <w:left w:val="none" w:sz="0" w:space="0" w:color="auto"/>
            <w:bottom w:val="none" w:sz="0" w:space="0" w:color="auto"/>
            <w:right w:val="none" w:sz="0" w:space="0" w:color="auto"/>
          </w:divBdr>
        </w:div>
        <w:div w:id="1305546813">
          <w:marLeft w:val="0"/>
          <w:marRight w:val="0"/>
          <w:marTop w:val="0"/>
          <w:marBottom w:val="0"/>
          <w:divBdr>
            <w:top w:val="none" w:sz="0" w:space="0" w:color="auto"/>
            <w:left w:val="none" w:sz="0" w:space="0" w:color="auto"/>
            <w:bottom w:val="none" w:sz="0" w:space="0" w:color="auto"/>
            <w:right w:val="none" w:sz="0" w:space="0" w:color="auto"/>
          </w:divBdr>
        </w:div>
        <w:div w:id="1307318419">
          <w:marLeft w:val="0"/>
          <w:marRight w:val="0"/>
          <w:marTop w:val="0"/>
          <w:marBottom w:val="0"/>
          <w:divBdr>
            <w:top w:val="none" w:sz="0" w:space="0" w:color="auto"/>
            <w:left w:val="none" w:sz="0" w:space="0" w:color="auto"/>
            <w:bottom w:val="none" w:sz="0" w:space="0" w:color="auto"/>
            <w:right w:val="none" w:sz="0" w:space="0" w:color="auto"/>
          </w:divBdr>
        </w:div>
        <w:div w:id="1307319345">
          <w:marLeft w:val="0"/>
          <w:marRight w:val="0"/>
          <w:marTop w:val="0"/>
          <w:marBottom w:val="0"/>
          <w:divBdr>
            <w:top w:val="none" w:sz="0" w:space="0" w:color="auto"/>
            <w:left w:val="none" w:sz="0" w:space="0" w:color="auto"/>
            <w:bottom w:val="none" w:sz="0" w:space="0" w:color="auto"/>
            <w:right w:val="none" w:sz="0" w:space="0" w:color="auto"/>
          </w:divBdr>
        </w:div>
        <w:div w:id="1309943412">
          <w:marLeft w:val="0"/>
          <w:marRight w:val="0"/>
          <w:marTop w:val="0"/>
          <w:marBottom w:val="0"/>
          <w:divBdr>
            <w:top w:val="none" w:sz="0" w:space="0" w:color="auto"/>
            <w:left w:val="none" w:sz="0" w:space="0" w:color="auto"/>
            <w:bottom w:val="none" w:sz="0" w:space="0" w:color="auto"/>
            <w:right w:val="none" w:sz="0" w:space="0" w:color="auto"/>
          </w:divBdr>
        </w:div>
        <w:div w:id="1310010972">
          <w:marLeft w:val="0"/>
          <w:marRight w:val="0"/>
          <w:marTop w:val="0"/>
          <w:marBottom w:val="0"/>
          <w:divBdr>
            <w:top w:val="none" w:sz="0" w:space="0" w:color="auto"/>
            <w:left w:val="none" w:sz="0" w:space="0" w:color="auto"/>
            <w:bottom w:val="none" w:sz="0" w:space="0" w:color="auto"/>
            <w:right w:val="none" w:sz="0" w:space="0" w:color="auto"/>
          </w:divBdr>
        </w:div>
        <w:div w:id="1310279949">
          <w:marLeft w:val="0"/>
          <w:marRight w:val="0"/>
          <w:marTop w:val="0"/>
          <w:marBottom w:val="0"/>
          <w:divBdr>
            <w:top w:val="none" w:sz="0" w:space="0" w:color="auto"/>
            <w:left w:val="none" w:sz="0" w:space="0" w:color="auto"/>
            <w:bottom w:val="none" w:sz="0" w:space="0" w:color="auto"/>
            <w:right w:val="none" w:sz="0" w:space="0" w:color="auto"/>
          </w:divBdr>
        </w:div>
        <w:div w:id="1311791303">
          <w:marLeft w:val="0"/>
          <w:marRight w:val="0"/>
          <w:marTop w:val="0"/>
          <w:marBottom w:val="0"/>
          <w:divBdr>
            <w:top w:val="none" w:sz="0" w:space="0" w:color="auto"/>
            <w:left w:val="none" w:sz="0" w:space="0" w:color="auto"/>
            <w:bottom w:val="none" w:sz="0" w:space="0" w:color="auto"/>
            <w:right w:val="none" w:sz="0" w:space="0" w:color="auto"/>
          </w:divBdr>
        </w:div>
        <w:div w:id="1318075206">
          <w:marLeft w:val="0"/>
          <w:marRight w:val="0"/>
          <w:marTop w:val="0"/>
          <w:marBottom w:val="0"/>
          <w:divBdr>
            <w:top w:val="none" w:sz="0" w:space="0" w:color="auto"/>
            <w:left w:val="none" w:sz="0" w:space="0" w:color="auto"/>
            <w:bottom w:val="none" w:sz="0" w:space="0" w:color="auto"/>
            <w:right w:val="none" w:sz="0" w:space="0" w:color="auto"/>
          </w:divBdr>
        </w:div>
        <w:div w:id="1331055592">
          <w:marLeft w:val="0"/>
          <w:marRight w:val="0"/>
          <w:marTop w:val="0"/>
          <w:marBottom w:val="0"/>
          <w:divBdr>
            <w:top w:val="none" w:sz="0" w:space="0" w:color="auto"/>
            <w:left w:val="none" w:sz="0" w:space="0" w:color="auto"/>
            <w:bottom w:val="none" w:sz="0" w:space="0" w:color="auto"/>
            <w:right w:val="none" w:sz="0" w:space="0" w:color="auto"/>
          </w:divBdr>
        </w:div>
        <w:div w:id="1335188533">
          <w:marLeft w:val="0"/>
          <w:marRight w:val="0"/>
          <w:marTop w:val="0"/>
          <w:marBottom w:val="0"/>
          <w:divBdr>
            <w:top w:val="none" w:sz="0" w:space="0" w:color="auto"/>
            <w:left w:val="none" w:sz="0" w:space="0" w:color="auto"/>
            <w:bottom w:val="none" w:sz="0" w:space="0" w:color="auto"/>
            <w:right w:val="none" w:sz="0" w:space="0" w:color="auto"/>
          </w:divBdr>
        </w:div>
        <w:div w:id="1335261911">
          <w:marLeft w:val="0"/>
          <w:marRight w:val="0"/>
          <w:marTop w:val="0"/>
          <w:marBottom w:val="0"/>
          <w:divBdr>
            <w:top w:val="none" w:sz="0" w:space="0" w:color="auto"/>
            <w:left w:val="none" w:sz="0" w:space="0" w:color="auto"/>
            <w:bottom w:val="none" w:sz="0" w:space="0" w:color="auto"/>
            <w:right w:val="none" w:sz="0" w:space="0" w:color="auto"/>
          </w:divBdr>
        </w:div>
        <w:div w:id="1338003676">
          <w:marLeft w:val="0"/>
          <w:marRight w:val="0"/>
          <w:marTop w:val="0"/>
          <w:marBottom w:val="0"/>
          <w:divBdr>
            <w:top w:val="none" w:sz="0" w:space="0" w:color="auto"/>
            <w:left w:val="none" w:sz="0" w:space="0" w:color="auto"/>
            <w:bottom w:val="none" w:sz="0" w:space="0" w:color="auto"/>
            <w:right w:val="none" w:sz="0" w:space="0" w:color="auto"/>
          </w:divBdr>
        </w:div>
        <w:div w:id="1342513350">
          <w:marLeft w:val="0"/>
          <w:marRight w:val="0"/>
          <w:marTop w:val="0"/>
          <w:marBottom w:val="0"/>
          <w:divBdr>
            <w:top w:val="none" w:sz="0" w:space="0" w:color="auto"/>
            <w:left w:val="none" w:sz="0" w:space="0" w:color="auto"/>
            <w:bottom w:val="none" w:sz="0" w:space="0" w:color="auto"/>
            <w:right w:val="none" w:sz="0" w:space="0" w:color="auto"/>
          </w:divBdr>
        </w:div>
        <w:div w:id="1342853043">
          <w:marLeft w:val="0"/>
          <w:marRight w:val="0"/>
          <w:marTop w:val="0"/>
          <w:marBottom w:val="0"/>
          <w:divBdr>
            <w:top w:val="none" w:sz="0" w:space="0" w:color="auto"/>
            <w:left w:val="none" w:sz="0" w:space="0" w:color="auto"/>
            <w:bottom w:val="none" w:sz="0" w:space="0" w:color="auto"/>
            <w:right w:val="none" w:sz="0" w:space="0" w:color="auto"/>
          </w:divBdr>
        </w:div>
        <w:div w:id="1345132526">
          <w:marLeft w:val="0"/>
          <w:marRight w:val="0"/>
          <w:marTop w:val="0"/>
          <w:marBottom w:val="0"/>
          <w:divBdr>
            <w:top w:val="none" w:sz="0" w:space="0" w:color="auto"/>
            <w:left w:val="none" w:sz="0" w:space="0" w:color="auto"/>
            <w:bottom w:val="none" w:sz="0" w:space="0" w:color="auto"/>
            <w:right w:val="none" w:sz="0" w:space="0" w:color="auto"/>
          </w:divBdr>
        </w:div>
        <w:div w:id="1346861581">
          <w:marLeft w:val="0"/>
          <w:marRight w:val="0"/>
          <w:marTop w:val="0"/>
          <w:marBottom w:val="0"/>
          <w:divBdr>
            <w:top w:val="none" w:sz="0" w:space="0" w:color="auto"/>
            <w:left w:val="none" w:sz="0" w:space="0" w:color="auto"/>
            <w:bottom w:val="none" w:sz="0" w:space="0" w:color="auto"/>
            <w:right w:val="none" w:sz="0" w:space="0" w:color="auto"/>
          </w:divBdr>
        </w:div>
        <w:div w:id="1349024378">
          <w:marLeft w:val="0"/>
          <w:marRight w:val="0"/>
          <w:marTop w:val="0"/>
          <w:marBottom w:val="0"/>
          <w:divBdr>
            <w:top w:val="none" w:sz="0" w:space="0" w:color="auto"/>
            <w:left w:val="none" w:sz="0" w:space="0" w:color="auto"/>
            <w:bottom w:val="none" w:sz="0" w:space="0" w:color="auto"/>
            <w:right w:val="none" w:sz="0" w:space="0" w:color="auto"/>
          </w:divBdr>
        </w:div>
        <w:div w:id="1352338929">
          <w:marLeft w:val="0"/>
          <w:marRight w:val="0"/>
          <w:marTop w:val="0"/>
          <w:marBottom w:val="0"/>
          <w:divBdr>
            <w:top w:val="none" w:sz="0" w:space="0" w:color="auto"/>
            <w:left w:val="none" w:sz="0" w:space="0" w:color="auto"/>
            <w:bottom w:val="none" w:sz="0" w:space="0" w:color="auto"/>
            <w:right w:val="none" w:sz="0" w:space="0" w:color="auto"/>
          </w:divBdr>
        </w:div>
        <w:div w:id="1355764767">
          <w:marLeft w:val="0"/>
          <w:marRight w:val="0"/>
          <w:marTop w:val="0"/>
          <w:marBottom w:val="0"/>
          <w:divBdr>
            <w:top w:val="none" w:sz="0" w:space="0" w:color="auto"/>
            <w:left w:val="none" w:sz="0" w:space="0" w:color="auto"/>
            <w:bottom w:val="none" w:sz="0" w:space="0" w:color="auto"/>
            <w:right w:val="none" w:sz="0" w:space="0" w:color="auto"/>
          </w:divBdr>
        </w:div>
        <w:div w:id="1360397557">
          <w:marLeft w:val="0"/>
          <w:marRight w:val="0"/>
          <w:marTop w:val="0"/>
          <w:marBottom w:val="0"/>
          <w:divBdr>
            <w:top w:val="none" w:sz="0" w:space="0" w:color="auto"/>
            <w:left w:val="none" w:sz="0" w:space="0" w:color="auto"/>
            <w:bottom w:val="none" w:sz="0" w:space="0" w:color="auto"/>
            <w:right w:val="none" w:sz="0" w:space="0" w:color="auto"/>
          </w:divBdr>
        </w:div>
        <w:div w:id="1366449118">
          <w:marLeft w:val="0"/>
          <w:marRight w:val="0"/>
          <w:marTop w:val="0"/>
          <w:marBottom w:val="0"/>
          <w:divBdr>
            <w:top w:val="none" w:sz="0" w:space="0" w:color="auto"/>
            <w:left w:val="none" w:sz="0" w:space="0" w:color="auto"/>
            <w:bottom w:val="none" w:sz="0" w:space="0" w:color="auto"/>
            <w:right w:val="none" w:sz="0" w:space="0" w:color="auto"/>
          </w:divBdr>
        </w:div>
        <w:div w:id="1367557952">
          <w:marLeft w:val="0"/>
          <w:marRight w:val="0"/>
          <w:marTop w:val="0"/>
          <w:marBottom w:val="0"/>
          <w:divBdr>
            <w:top w:val="none" w:sz="0" w:space="0" w:color="auto"/>
            <w:left w:val="none" w:sz="0" w:space="0" w:color="auto"/>
            <w:bottom w:val="none" w:sz="0" w:space="0" w:color="auto"/>
            <w:right w:val="none" w:sz="0" w:space="0" w:color="auto"/>
          </w:divBdr>
        </w:div>
        <w:div w:id="1368526140">
          <w:marLeft w:val="0"/>
          <w:marRight w:val="0"/>
          <w:marTop w:val="0"/>
          <w:marBottom w:val="0"/>
          <w:divBdr>
            <w:top w:val="none" w:sz="0" w:space="0" w:color="auto"/>
            <w:left w:val="none" w:sz="0" w:space="0" w:color="auto"/>
            <w:bottom w:val="none" w:sz="0" w:space="0" w:color="auto"/>
            <w:right w:val="none" w:sz="0" w:space="0" w:color="auto"/>
          </w:divBdr>
        </w:div>
        <w:div w:id="1373921799">
          <w:marLeft w:val="0"/>
          <w:marRight w:val="0"/>
          <w:marTop w:val="0"/>
          <w:marBottom w:val="0"/>
          <w:divBdr>
            <w:top w:val="none" w:sz="0" w:space="0" w:color="auto"/>
            <w:left w:val="none" w:sz="0" w:space="0" w:color="auto"/>
            <w:bottom w:val="none" w:sz="0" w:space="0" w:color="auto"/>
            <w:right w:val="none" w:sz="0" w:space="0" w:color="auto"/>
          </w:divBdr>
        </w:div>
        <w:div w:id="1374381775">
          <w:marLeft w:val="0"/>
          <w:marRight w:val="0"/>
          <w:marTop w:val="0"/>
          <w:marBottom w:val="0"/>
          <w:divBdr>
            <w:top w:val="none" w:sz="0" w:space="0" w:color="auto"/>
            <w:left w:val="none" w:sz="0" w:space="0" w:color="auto"/>
            <w:bottom w:val="none" w:sz="0" w:space="0" w:color="auto"/>
            <w:right w:val="none" w:sz="0" w:space="0" w:color="auto"/>
          </w:divBdr>
        </w:div>
        <w:div w:id="1380283800">
          <w:marLeft w:val="0"/>
          <w:marRight w:val="0"/>
          <w:marTop w:val="0"/>
          <w:marBottom w:val="0"/>
          <w:divBdr>
            <w:top w:val="none" w:sz="0" w:space="0" w:color="auto"/>
            <w:left w:val="none" w:sz="0" w:space="0" w:color="auto"/>
            <w:bottom w:val="none" w:sz="0" w:space="0" w:color="auto"/>
            <w:right w:val="none" w:sz="0" w:space="0" w:color="auto"/>
          </w:divBdr>
        </w:div>
        <w:div w:id="1382097539">
          <w:marLeft w:val="0"/>
          <w:marRight w:val="0"/>
          <w:marTop w:val="0"/>
          <w:marBottom w:val="0"/>
          <w:divBdr>
            <w:top w:val="none" w:sz="0" w:space="0" w:color="auto"/>
            <w:left w:val="none" w:sz="0" w:space="0" w:color="auto"/>
            <w:bottom w:val="none" w:sz="0" w:space="0" w:color="auto"/>
            <w:right w:val="none" w:sz="0" w:space="0" w:color="auto"/>
          </w:divBdr>
        </w:div>
        <w:div w:id="1383214385">
          <w:marLeft w:val="0"/>
          <w:marRight w:val="0"/>
          <w:marTop w:val="0"/>
          <w:marBottom w:val="0"/>
          <w:divBdr>
            <w:top w:val="none" w:sz="0" w:space="0" w:color="auto"/>
            <w:left w:val="none" w:sz="0" w:space="0" w:color="auto"/>
            <w:bottom w:val="none" w:sz="0" w:space="0" w:color="auto"/>
            <w:right w:val="none" w:sz="0" w:space="0" w:color="auto"/>
          </w:divBdr>
        </w:div>
        <w:div w:id="1388869513">
          <w:marLeft w:val="0"/>
          <w:marRight w:val="0"/>
          <w:marTop w:val="0"/>
          <w:marBottom w:val="0"/>
          <w:divBdr>
            <w:top w:val="none" w:sz="0" w:space="0" w:color="auto"/>
            <w:left w:val="none" w:sz="0" w:space="0" w:color="auto"/>
            <w:bottom w:val="none" w:sz="0" w:space="0" w:color="auto"/>
            <w:right w:val="none" w:sz="0" w:space="0" w:color="auto"/>
          </w:divBdr>
        </w:div>
        <w:div w:id="1397775106">
          <w:marLeft w:val="0"/>
          <w:marRight w:val="0"/>
          <w:marTop w:val="0"/>
          <w:marBottom w:val="0"/>
          <w:divBdr>
            <w:top w:val="none" w:sz="0" w:space="0" w:color="auto"/>
            <w:left w:val="none" w:sz="0" w:space="0" w:color="auto"/>
            <w:bottom w:val="none" w:sz="0" w:space="0" w:color="auto"/>
            <w:right w:val="none" w:sz="0" w:space="0" w:color="auto"/>
          </w:divBdr>
        </w:div>
        <w:div w:id="1399787302">
          <w:marLeft w:val="0"/>
          <w:marRight w:val="0"/>
          <w:marTop w:val="0"/>
          <w:marBottom w:val="0"/>
          <w:divBdr>
            <w:top w:val="none" w:sz="0" w:space="0" w:color="auto"/>
            <w:left w:val="none" w:sz="0" w:space="0" w:color="auto"/>
            <w:bottom w:val="none" w:sz="0" w:space="0" w:color="auto"/>
            <w:right w:val="none" w:sz="0" w:space="0" w:color="auto"/>
          </w:divBdr>
        </w:div>
        <w:div w:id="1401715177">
          <w:marLeft w:val="0"/>
          <w:marRight w:val="0"/>
          <w:marTop w:val="0"/>
          <w:marBottom w:val="0"/>
          <w:divBdr>
            <w:top w:val="none" w:sz="0" w:space="0" w:color="auto"/>
            <w:left w:val="none" w:sz="0" w:space="0" w:color="auto"/>
            <w:bottom w:val="none" w:sz="0" w:space="0" w:color="auto"/>
            <w:right w:val="none" w:sz="0" w:space="0" w:color="auto"/>
          </w:divBdr>
        </w:div>
        <w:div w:id="1408768730">
          <w:marLeft w:val="0"/>
          <w:marRight w:val="0"/>
          <w:marTop w:val="0"/>
          <w:marBottom w:val="0"/>
          <w:divBdr>
            <w:top w:val="none" w:sz="0" w:space="0" w:color="auto"/>
            <w:left w:val="none" w:sz="0" w:space="0" w:color="auto"/>
            <w:bottom w:val="none" w:sz="0" w:space="0" w:color="auto"/>
            <w:right w:val="none" w:sz="0" w:space="0" w:color="auto"/>
          </w:divBdr>
        </w:div>
        <w:div w:id="1410158304">
          <w:marLeft w:val="0"/>
          <w:marRight w:val="0"/>
          <w:marTop w:val="0"/>
          <w:marBottom w:val="0"/>
          <w:divBdr>
            <w:top w:val="none" w:sz="0" w:space="0" w:color="auto"/>
            <w:left w:val="none" w:sz="0" w:space="0" w:color="auto"/>
            <w:bottom w:val="none" w:sz="0" w:space="0" w:color="auto"/>
            <w:right w:val="none" w:sz="0" w:space="0" w:color="auto"/>
          </w:divBdr>
        </w:div>
        <w:div w:id="1416168710">
          <w:marLeft w:val="0"/>
          <w:marRight w:val="0"/>
          <w:marTop w:val="0"/>
          <w:marBottom w:val="0"/>
          <w:divBdr>
            <w:top w:val="none" w:sz="0" w:space="0" w:color="auto"/>
            <w:left w:val="none" w:sz="0" w:space="0" w:color="auto"/>
            <w:bottom w:val="none" w:sz="0" w:space="0" w:color="auto"/>
            <w:right w:val="none" w:sz="0" w:space="0" w:color="auto"/>
          </w:divBdr>
        </w:div>
        <w:div w:id="1417247742">
          <w:marLeft w:val="0"/>
          <w:marRight w:val="0"/>
          <w:marTop w:val="0"/>
          <w:marBottom w:val="0"/>
          <w:divBdr>
            <w:top w:val="none" w:sz="0" w:space="0" w:color="auto"/>
            <w:left w:val="none" w:sz="0" w:space="0" w:color="auto"/>
            <w:bottom w:val="none" w:sz="0" w:space="0" w:color="auto"/>
            <w:right w:val="none" w:sz="0" w:space="0" w:color="auto"/>
          </w:divBdr>
        </w:div>
        <w:div w:id="1420173997">
          <w:marLeft w:val="0"/>
          <w:marRight w:val="0"/>
          <w:marTop w:val="0"/>
          <w:marBottom w:val="0"/>
          <w:divBdr>
            <w:top w:val="none" w:sz="0" w:space="0" w:color="auto"/>
            <w:left w:val="none" w:sz="0" w:space="0" w:color="auto"/>
            <w:bottom w:val="none" w:sz="0" w:space="0" w:color="auto"/>
            <w:right w:val="none" w:sz="0" w:space="0" w:color="auto"/>
          </w:divBdr>
        </w:div>
        <w:div w:id="1423407345">
          <w:marLeft w:val="0"/>
          <w:marRight w:val="0"/>
          <w:marTop w:val="0"/>
          <w:marBottom w:val="0"/>
          <w:divBdr>
            <w:top w:val="none" w:sz="0" w:space="0" w:color="auto"/>
            <w:left w:val="none" w:sz="0" w:space="0" w:color="auto"/>
            <w:bottom w:val="none" w:sz="0" w:space="0" w:color="auto"/>
            <w:right w:val="none" w:sz="0" w:space="0" w:color="auto"/>
          </w:divBdr>
        </w:div>
        <w:div w:id="1423453249">
          <w:marLeft w:val="0"/>
          <w:marRight w:val="0"/>
          <w:marTop w:val="0"/>
          <w:marBottom w:val="0"/>
          <w:divBdr>
            <w:top w:val="none" w:sz="0" w:space="0" w:color="auto"/>
            <w:left w:val="none" w:sz="0" w:space="0" w:color="auto"/>
            <w:bottom w:val="none" w:sz="0" w:space="0" w:color="auto"/>
            <w:right w:val="none" w:sz="0" w:space="0" w:color="auto"/>
          </w:divBdr>
        </w:div>
        <w:div w:id="1423800882">
          <w:marLeft w:val="0"/>
          <w:marRight w:val="0"/>
          <w:marTop w:val="0"/>
          <w:marBottom w:val="0"/>
          <w:divBdr>
            <w:top w:val="none" w:sz="0" w:space="0" w:color="auto"/>
            <w:left w:val="none" w:sz="0" w:space="0" w:color="auto"/>
            <w:bottom w:val="none" w:sz="0" w:space="0" w:color="auto"/>
            <w:right w:val="none" w:sz="0" w:space="0" w:color="auto"/>
          </w:divBdr>
        </w:div>
        <w:div w:id="1431317862">
          <w:marLeft w:val="0"/>
          <w:marRight w:val="0"/>
          <w:marTop w:val="0"/>
          <w:marBottom w:val="0"/>
          <w:divBdr>
            <w:top w:val="none" w:sz="0" w:space="0" w:color="auto"/>
            <w:left w:val="none" w:sz="0" w:space="0" w:color="auto"/>
            <w:bottom w:val="none" w:sz="0" w:space="0" w:color="auto"/>
            <w:right w:val="none" w:sz="0" w:space="0" w:color="auto"/>
          </w:divBdr>
        </w:div>
        <w:div w:id="1433160915">
          <w:marLeft w:val="0"/>
          <w:marRight w:val="0"/>
          <w:marTop w:val="0"/>
          <w:marBottom w:val="0"/>
          <w:divBdr>
            <w:top w:val="none" w:sz="0" w:space="0" w:color="auto"/>
            <w:left w:val="none" w:sz="0" w:space="0" w:color="auto"/>
            <w:bottom w:val="none" w:sz="0" w:space="0" w:color="auto"/>
            <w:right w:val="none" w:sz="0" w:space="0" w:color="auto"/>
          </w:divBdr>
        </w:div>
        <w:div w:id="1433235166">
          <w:marLeft w:val="0"/>
          <w:marRight w:val="0"/>
          <w:marTop w:val="0"/>
          <w:marBottom w:val="0"/>
          <w:divBdr>
            <w:top w:val="none" w:sz="0" w:space="0" w:color="auto"/>
            <w:left w:val="none" w:sz="0" w:space="0" w:color="auto"/>
            <w:bottom w:val="none" w:sz="0" w:space="0" w:color="auto"/>
            <w:right w:val="none" w:sz="0" w:space="0" w:color="auto"/>
          </w:divBdr>
        </w:div>
        <w:div w:id="1436899758">
          <w:marLeft w:val="0"/>
          <w:marRight w:val="0"/>
          <w:marTop w:val="0"/>
          <w:marBottom w:val="0"/>
          <w:divBdr>
            <w:top w:val="none" w:sz="0" w:space="0" w:color="auto"/>
            <w:left w:val="none" w:sz="0" w:space="0" w:color="auto"/>
            <w:bottom w:val="none" w:sz="0" w:space="0" w:color="auto"/>
            <w:right w:val="none" w:sz="0" w:space="0" w:color="auto"/>
          </w:divBdr>
        </w:div>
        <w:div w:id="1444575802">
          <w:marLeft w:val="0"/>
          <w:marRight w:val="0"/>
          <w:marTop w:val="0"/>
          <w:marBottom w:val="0"/>
          <w:divBdr>
            <w:top w:val="none" w:sz="0" w:space="0" w:color="auto"/>
            <w:left w:val="none" w:sz="0" w:space="0" w:color="auto"/>
            <w:bottom w:val="none" w:sz="0" w:space="0" w:color="auto"/>
            <w:right w:val="none" w:sz="0" w:space="0" w:color="auto"/>
          </w:divBdr>
        </w:div>
        <w:div w:id="1446268361">
          <w:marLeft w:val="0"/>
          <w:marRight w:val="0"/>
          <w:marTop w:val="0"/>
          <w:marBottom w:val="0"/>
          <w:divBdr>
            <w:top w:val="none" w:sz="0" w:space="0" w:color="auto"/>
            <w:left w:val="none" w:sz="0" w:space="0" w:color="auto"/>
            <w:bottom w:val="none" w:sz="0" w:space="0" w:color="auto"/>
            <w:right w:val="none" w:sz="0" w:space="0" w:color="auto"/>
          </w:divBdr>
        </w:div>
        <w:div w:id="1448620979">
          <w:marLeft w:val="0"/>
          <w:marRight w:val="0"/>
          <w:marTop w:val="0"/>
          <w:marBottom w:val="0"/>
          <w:divBdr>
            <w:top w:val="none" w:sz="0" w:space="0" w:color="auto"/>
            <w:left w:val="none" w:sz="0" w:space="0" w:color="auto"/>
            <w:bottom w:val="none" w:sz="0" w:space="0" w:color="auto"/>
            <w:right w:val="none" w:sz="0" w:space="0" w:color="auto"/>
          </w:divBdr>
        </w:div>
        <w:div w:id="1449003689">
          <w:marLeft w:val="0"/>
          <w:marRight w:val="0"/>
          <w:marTop w:val="0"/>
          <w:marBottom w:val="0"/>
          <w:divBdr>
            <w:top w:val="none" w:sz="0" w:space="0" w:color="auto"/>
            <w:left w:val="none" w:sz="0" w:space="0" w:color="auto"/>
            <w:bottom w:val="none" w:sz="0" w:space="0" w:color="auto"/>
            <w:right w:val="none" w:sz="0" w:space="0" w:color="auto"/>
          </w:divBdr>
        </w:div>
        <w:div w:id="1449279963">
          <w:marLeft w:val="0"/>
          <w:marRight w:val="0"/>
          <w:marTop w:val="0"/>
          <w:marBottom w:val="0"/>
          <w:divBdr>
            <w:top w:val="none" w:sz="0" w:space="0" w:color="auto"/>
            <w:left w:val="none" w:sz="0" w:space="0" w:color="auto"/>
            <w:bottom w:val="none" w:sz="0" w:space="0" w:color="auto"/>
            <w:right w:val="none" w:sz="0" w:space="0" w:color="auto"/>
          </w:divBdr>
        </w:div>
        <w:div w:id="1451706281">
          <w:marLeft w:val="0"/>
          <w:marRight w:val="0"/>
          <w:marTop w:val="0"/>
          <w:marBottom w:val="0"/>
          <w:divBdr>
            <w:top w:val="none" w:sz="0" w:space="0" w:color="auto"/>
            <w:left w:val="none" w:sz="0" w:space="0" w:color="auto"/>
            <w:bottom w:val="none" w:sz="0" w:space="0" w:color="auto"/>
            <w:right w:val="none" w:sz="0" w:space="0" w:color="auto"/>
          </w:divBdr>
        </w:div>
        <w:div w:id="1451776679">
          <w:marLeft w:val="0"/>
          <w:marRight w:val="0"/>
          <w:marTop w:val="0"/>
          <w:marBottom w:val="0"/>
          <w:divBdr>
            <w:top w:val="none" w:sz="0" w:space="0" w:color="auto"/>
            <w:left w:val="none" w:sz="0" w:space="0" w:color="auto"/>
            <w:bottom w:val="none" w:sz="0" w:space="0" w:color="auto"/>
            <w:right w:val="none" w:sz="0" w:space="0" w:color="auto"/>
          </w:divBdr>
        </w:div>
        <w:div w:id="1456949221">
          <w:marLeft w:val="0"/>
          <w:marRight w:val="0"/>
          <w:marTop w:val="0"/>
          <w:marBottom w:val="0"/>
          <w:divBdr>
            <w:top w:val="none" w:sz="0" w:space="0" w:color="auto"/>
            <w:left w:val="none" w:sz="0" w:space="0" w:color="auto"/>
            <w:bottom w:val="none" w:sz="0" w:space="0" w:color="auto"/>
            <w:right w:val="none" w:sz="0" w:space="0" w:color="auto"/>
          </w:divBdr>
        </w:div>
        <w:div w:id="1458254424">
          <w:marLeft w:val="0"/>
          <w:marRight w:val="0"/>
          <w:marTop w:val="0"/>
          <w:marBottom w:val="0"/>
          <w:divBdr>
            <w:top w:val="none" w:sz="0" w:space="0" w:color="auto"/>
            <w:left w:val="none" w:sz="0" w:space="0" w:color="auto"/>
            <w:bottom w:val="none" w:sz="0" w:space="0" w:color="auto"/>
            <w:right w:val="none" w:sz="0" w:space="0" w:color="auto"/>
          </w:divBdr>
        </w:div>
        <w:div w:id="1460421201">
          <w:marLeft w:val="0"/>
          <w:marRight w:val="0"/>
          <w:marTop w:val="0"/>
          <w:marBottom w:val="0"/>
          <w:divBdr>
            <w:top w:val="none" w:sz="0" w:space="0" w:color="auto"/>
            <w:left w:val="none" w:sz="0" w:space="0" w:color="auto"/>
            <w:bottom w:val="none" w:sz="0" w:space="0" w:color="auto"/>
            <w:right w:val="none" w:sz="0" w:space="0" w:color="auto"/>
          </w:divBdr>
        </w:div>
        <w:div w:id="1464276245">
          <w:marLeft w:val="0"/>
          <w:marRight w:val="0"/>
          <w:marTop w:val="0"/>
          <w:marBottom w:val="0"/>
          <w:divBdr>
            <w:top w:val="none" w:sz="0" w:space="0" w:color="auto"/>
            <w:left w:val="none" w:sz="0" w:space="0" w:color="auto"/>
            <w:bottom w:val="none" w:sz="0" w:space="0" w:color="auto"/>
            <w:right w:val="none" w:sz="0" w:space="0" w:color="auto"/>
          </w:divBdr>
        </w:div>
        <w:div w:id="1465123130">
          <w:marLeft w:val="0"/>
          <w:marRight w:val="0"/>
          <w:marTop w:val="0"/>
          <w:marBottom w:val="0"/>
          <w:divBdr>
            <w:top w:val="none" w:sz="0" w:space="0" w:color="auto"/>
            <w:left w:val="none" w:sz="0" w:space="0" w:color="auto"/>
            <w:bottom w:val="none" w:sz="0" w:space="0" w:color="auto"/>
            <w:right w:val="none" w:sz="0" w:space="0" w:color="auto"/>
          </w:divBdr>
        </w:div>
        <w:div w:id="1467356061">
          <w:marLeft w:val="0"/>
          <w:marRight w:val="0"/>
          <w:marTop w:val="0"/>
          <w:marBottom w:val="0"/>
          <w:divBdr>
            <w:top w:val="none" w:sz="0" w:space="0" w:color="auto"/>
            <w:left w:val="none" w:sz="0" w:space="0" w:color="auto"/>
            <w:bottom w:val="none" w:sz="0" w:space="0" w:color="auto"/>
            <w:right w:val="none" w:sz="0" w:space="0" w:color="auto"/>
          </w:divBdr>
        </w:div>
        <w:div w:id="1468694451">
          <w:marLeft w:val="0"/>
          <w:marRight w:val="0"/>
          <w:marTop w:val="0"/>
          <w:marBottom w:val="0"/>
          <w:divBdr>
            <w:top w:val="none" w:sz="0" w:space="0" w:color="auto"/>
            <w:left w:val="none" w:sz="0" w:space="0" w:color="auto"/>
            <w:bottom w:val="none" w:sz="0" w:space="0" w:color="auto"/>
            <w:right w:val="none" w:sz="0" w:space="0" w:color="auto"/>
          </w:divBdr>
        </w:div>
        <w:div w:id="1469081712">
          <w:marLeft w:val="0"/>
          <w:marRight w:val="0"/>
          <w:marTop w:val="0"/>
          <w:marBottom w:val="0"/>
          <w:divBdr>
            <w:top w:val="none" w:sz="0" w:space="0" w:color="auto"/>
            <w:left w:val="none" w:sz="0" w:space="0" w:color="auto"/>
            <w:bottom w:val="none" w:sz="0" w:space="0" w:color="auto"/>
            <w:right w:val="none" w:sz="0" w:space="0" w:color="auto"/>
          </w:divBdr>
        </w:div>
        <w:div w:id="1471248340">
          <w:marLeft w:val="0"/>
          <w:marRight w:val="0"/>
          <w:marTop w:val="0"/>
          <w:marBottom w:val="0"/>
          <w:divBdr>
            <w:top w:val="none" w:sz="0" w:space="0" w:color="auto"/>
            <w:left w:val="none" w:sz="0" w:space="0" w:color="auto"/>
            <w:bottom w:val="none" w:sz="0" w:space="0" w:color="auto"/>
            <w:right w:val="none" w:sz="0" w:space="0" w:color="auto"/>
          </w:divBdr>
        </w:div>
        <w:div w:id="1475029666">
          <w:marLeft w:val="0"/>
          <w:marRight w:val="0"/>
          <w:marTop w:val="0"/>
          <w:marBottom w:val="0"/>
          <w:divBdr>
            <w:top w:val="none" w:sz="0" w:space="0" w:color="auto"/>
            <w:left w:val="none" w:sz="0" w:space="0" w:color="auto"/>
            <w:bottom w:val="none" w:sz="0" w:space="0" w:color="auto"/>
            <w:right w:val="none" w:sz="0" w:space="0" w:color="auto"/>
          </w:divBdr>
        </w:div>
        <w:div w:id="1476919517">
          <w:marLeft w:val="0"/>
          <w:marRight w:val="0"/>
          <w:marTop w:val="0"/>
          <w:marBottom w:val="0"/>
          <w:divBdr>
            <w:top w:val="none" w:sz="0" w:space="0" w:color="auto"/>
            <w:left w:val="none" w:sz="0" w:space="0" w:color="auto"/>
            <w:bottom w:val="none" w:sz="0" w:space="0" w:color="auto"/>
            <w:right w:val="none" w:sz="0" w:space="0" w:color="auto"/>
          </w:divBdr>
        </w:div>
        <w:div w:id="1477187239">
          <w:marLeft w:val="0"/>
          <w:marRight w:val="0"/>
          <w:marTop w:val="0"/>
          <w:marBottom w:val="0"/>
          <w:divBdr>
            <w:top w:val="none" w:sz="0" w:space="0" w:color="auto"/>
            <w:left w:val="none" w:sz="0" w:space="0" w:color="auto"/>
            <w:bottom w:val="none" w:sz="0" w:space="0" w:color="auto"/>
            <w:right w:val="none" w:sz="0" w:space="0" w:color="auto"/>
          </w:divBdr>
        </w:div>
        <w:div w:id="1477457776">
          <w:marLeft w:val="0"/>
          <w:marRight w:val="0"/>
          <w:marTop w:val="0"/>
          <w:marBottom w:val="0"/>
          <w:divBdr>
            <w:top w:val="none" w:sz="0" w:space="0" w:color="auto"/>
            <w:left w:val="none" w:sz="0" w:space="0" w:color="auto"/>
            <w:bottom w:val="none" w:sz="0" w:space="0" w:color="auto"/>
            <w:right w:val="none" w:sz="0" w:space="0" w:color="auto"/>
          </w:divBdr>
        </w:div>
        <w:div w:id="1480922438">
          <w:marLeft w:val="0"/>
          <w:marRight w:val="0"/>
          <w:marTop w:val="0"/>
          <w:marBottom w:val="0"/>
          <w:divBdr>
            <w:top w:val="none" w:sz="0" w:space="0" w:color="auto"/>
            <w:left w:val="none" w:sz="0" w:space="0" w:color="auto"/>
            <w:bottom w:val="none" w:sz="0" w:space="0" w:color="auto"/>
            <w:right w:val="none" w:sz="0" w:space="0" w:color="auto"/>
          </w:divBdr>
        </w:div>
        <w:div w:id="1488588631">
          <w:marLeft w:val="0"/>
          <w:marRight w:val="0"/>
          <w:marTop w:val="0"/>
          <w:marBottom w:val="0"/>
          <w:divBdr>
            <w:top w:val="none" w:sz="0" w:space="0" w:color="auto"/>
            <w:left w:val="none" w:sz="0" w:space="0" w:color="auto"/>
            <w:bottom w:val="none" w:sz="0" w:space="0" w:color="auto"/>
            <w:right w:val="none" w:sz="0" w:space="0" w:color="auto"/>
          </w:divBdr>
        </w:div>
        <w:div w:id="1489593477">
          <w:marLeft w:val="0"/>
          <w:marRight w:val="0"/>
          <w:marTop w:val="0"/>
          <w:marBottom w:val="0"/>
          <w:divBdr>
            <w:top w:val="none" w:sz="0" w:space="0" w:color="auto"/>
            <w:left w:val="none" w:sz="0" w:space="0" w:color="auto"/>
            <w:bottom w:val="none" w:sz="0" w:space="0" w:color="auto"/>
            <w:right w:val="none" w:sz="0" w:space="0" w:color="auto"/>
          </w:divBdr>
        </w:div>
        <w:div w:id="1490098623">
          <w:marLeft w:val="0"/>
          <w:marRight w:val="0"/>
          <w:marTop w:val="0"/>
          <w:marBottom w:val="0"/>
          <w:divBdr>
            <w:top w:val="none" w:sz="0" w:space="0" w:color="auto"/>
            <w:left w:val="none" w:sz="0" w:space="0" w:color="auto"/>
            <w:bottom w:val="none" w:sz="0" w:space="0" w:color="auto"/>
            <w:right w:val="none" w:sz="0" w:space="0" w:color="auto"/>
          </w:divBdr>
        </w:div>
        <w:div w:id="1498963746">
          <w:marLeft w:val="0"/>
          <w:marRight w:val="0"/>
          <w:marTop w:val="0"/>
          <w:marBottom w:val="0"/>
          <w:divBdr>
            <w:top w:val="none" w:sz="0" w:space="0" w:color="auto"/>
            <w:left w:val="none" w:sz="0" w:space="0" w:color="auto"/>
            <w:bottom w:val="none" w:sz="0" w:space="0" w:color="auto"/>
            <w:right w:val="none" w:sz="0" w:space="0" w:color="auto"/>
          </w:divBdr>
        </w:div>
        <w:div w:id="1500461267">
          <w:marLeft w:val="0"/>
          <w:marRight w:val="0"/>
          <w:marTop w:val="0"/>
          <w:marBottom w:val="0"/>
          <w:divBdr>
            <w:top w:val="none" w:sz="0" w:space="0" w:color="auto"/>
            <w:left w:val="none" w:sz="0" w:space="0" w:color="auto"/>
            <w:bottom w:val="none" w:sz="0" w:space="0" w:color="auto"/>
            <w:right w:val="none" w:sz="0" w:space="0" w:color="auto"/>
          </w:divBdr>
        </w:div>
        <w:div w:id="1502895196">
          <w:marLeft w:val="0"/>
          <w:marRight w:val="0"/>
          <w:marTop w:val="0"/>
          <w:marBottom w:val="0"/>
          <w:divBdr>
            <w:top w:val="none" w:sz="0" w:space="0" w:color="auto"/>
            <w:left w:val="none" w:sz="0" w:space="0" w:color="auto"/>
            <w:bottom w:val="none" w:sz="0" w:space="0" w:color="auto"/>
            <w:right w:val="none" w:sz="0" w:space="0" w:color="auto"/>
          </w:divBdr>
        </w:div>
        <w:div w:id="1521427590">
          <w:marLeft w:val="0"/>
          <w:marRight w:val="0"/>
          <w:marTop w:val="0"/>
          <w:marBottom w:val="0"/>
          <w:divBdr>
            <w:top w:val="none" w:sz="0" w:space="0" w:color="auto"/>
            <w:left w:val="none" w:sz="0" w:space="0" w:color="auto"/>
            <w:bottom w:val="none" w:sz="0" w:space="0" w:color="auto"/>
            <w:right w:val="none" w:sz="0" w:space="0" w:color="auto"/>
          </w:divBdr>
        </w:div>
        <w:div w:id="1523665516">
          <w:marLeft w:val="0"/>
          <w:marRight w:val="0"/>
          <w:marTop w:val="0"/>
          <w:marBottom w:val="0"/>
          <w:divBdr>
            <w:top w:val="none" w:sz="0" w:space="0" w:color="auto"/>
            <w:left w:val="none" w:sz="0" w:space="0" w:color="auto"/>
            <w:bottom w:val="none" w:sz="0" w:space="0" w:color="auto"/>
            <w:right w:val="none" w:sz="0" w:space="0" w:color="auto"/>
          </w:divBdr>
        </w:div>
        <w:div w:id="1524050510">
          <w:marLeft w:val="0"/>
          <w:marRight w:val="0"/>
          <w:marTop w:val="0"/>
          <w:marBottom w:val="0"/>
          <w:divBdr>
            <w:top w:val="none" w:sz="0" w:space="0" w:color="auto"/>
            <w:left w:val="none" w:sz="0" w:space="0" w:color="auto"/>
            <w:bottom w:val="none" w:sz="0" w:space="0" w:color="auto"/>
            <w:right w:val="none" w:sz="0" w:space="0" w:color="auto"/>
          </w:divBdr>
        </w:div>
        <w:div w:id="1528519230">
          <w:marLeft w:val="0"/>
          <w:marRight w:val="0"/>
          <w:marTop w:val="0"/>
          <w:marBottom w:val="0"/>
          <w:divBdr>
            <w:top w:val="none" w:sz="0" w:space="0" w:color="auto"/>
            <w:left w:val="none" w:sz="0" w:space="0" w:color="auto"/>
            <w:bottom w:val="none" w:sz="0" w:space="0" w:color="auto"/>
            <w:right w:val="none" w:sz="0" w:space="0" w:color="auto"/>
          </w:divBdr>
        </w:div>
        <w:div w:id="1534414614">
          <w:marLeft w:val="0"/>
          <w:marRight w:val="0"/>
          <w:marTop w:val="0"/>
          <w:marBottom w:val="0"/>
          <w:divBdr>
            <w:top w:val="none" w:sz="0" w:space="0" w:color="auto"/>
            <w:left w:val="none" w:sz="0" w:space="0" w:color="auto"/>
            <w:bottom w:val="none" w:sz="0" w:space="0" w:color="auto"/>
            <w:right w:val="none" w:sz="0" w:space="0" w:color="auto"/>
          </w:divBdr>
        </w:div>
        <w:div w:id="1535848105">
          <w:marLeft w:val="0"/>
          <w:marRight w:val="0"/>
          <w:marTop w:val="0"/>
          <w:marBottom w:val="0"/>
          <w:divBdr>
            <w:top w:val="none" w:sz="0" w:space="0" w:color="auto"/>
            <w:left w:val="none" w:sz="0" w:space="0" w:color="auto"/>
            <w:bottom w:val="none" w:sz="0" w:space="0" w:color="auto"/>
            <w:right w:val="none" w:sz="0" w:space="0" w:color="auto"/>
          </w:divBdr>
        </w:div>
        <w:div w:id="1542788584">
          <w:marLeft w:val="0"/>
          <w:marRight w:val="0"/>
          <w:marTop w:val="0"/>
          <w:marBottom w:val="0"/>
          <w:divBdr>
            <w:top w:val="none" w:sz="0" w:space="0" w:color="auto"/>
            <w:left w:val="none" w:sz="0" w:space="0" w:color="auto"/>
            <w:bottom w:val="none" w:sz="0" w:space="0" w:color="auto"/>
            <w:right w:val="none" w:sz="0" w:space="0" w:color="auto"/>
          </w:divBdr>
        </w:div>
        <w:div w:id="1548951520">
          <w:marLeft w:val="0"/>
          <w:marRight w:val="0"/>
          <w:marTop w:val="0"/>
          <w:marBottom w:val="0"/>
          <w:divBdr>
            <w:top w:val="none" w:sz="0" w:space="0" w:color="auto"/>
            <w:left w:val="none" w:sz="0" w:space="0" w:color="auto"/>
            <w:bottom w:val="none" w:sz="0" w:space="0" w:color="auto"/>
            <w:right w:val="none" w:sz="0" w:space="0" w:color="auto"/>
          </w:divBdr>
        </w:div>
        <w:div w:id="1550457036">
          <w:marLeft w:val="0"/>
          <w:marRight w:val="0"/>
          <w:marTop w:val="0"/>
          <w:marBottom w:val="0"/>
          <w:divBdr>
            <w:top w:val="none" w:sz="0" w:space="0" w:color="auto"/>
            <w:left w:val="none" w:sz="0" w:space="0" w:color="auto"/>
            <w:bottom w:val="none" w:sz="0" w:space="0" w:color="auto"/>
            <w:right w:val="none" w:sz="0" w:space="0" w:color="auto"/>
          </w:divBdr>
        </w:div>
        <w:div w:id="1550606767">
          <w:marLeft w:val="0"/>
          <w:marRight w:val="0"/>
          <w:marTop w:val="0"/>
          <w:marBottom w:val="0"/>
          <w:divBdr>
            <w:top w:val="none" w:sz="0" w:space="0" w:color="auto"/>
            <w:left w:val="none" w:sz="0" w:space="0" w:color="auto"/>
            <w:bottom w:val="none" w:sz="0" w:space="0" w:color="auto"/>
            <w:right w:val="none" w:sz="0" w:space="0" w:color="auto"/>
          </w:divBdr>
        </w:div>
        <w:div w:id="1550872392">
          <w:marLeft w:val="0"/>
          <w:marRight w:val="0"/>
          <w:marTop w:val="0"/>
          <w:marBottom w:val="0"/>
          <w:divBdr>
            <w:top w:val="none" w:sz="0" w:space="0" w:color="auto"/>
            <w:left w:val="none" w:sz="0" w:space="0" w:color="auto"/>
            <w:bottom w:val="none" w:sz="0" w:space="0" w:color="auto"/>
            <w:right w:val="none" w:sz="0" w:space="0" w:color="auto"/>
          </w:divBdr>
        </w:div>
        <w:div w:id="1552038882">
          <w:marLeft w:val="0"/>
          <w:marRight w:val="0"/>
          <w:marTop w:val="0"/>
          <w:marBottom w:val="0"/>
          <w:divBdr>
            <w:top w:val="none" w:sz="0" w:space="0" w:color="auto"/>
            <w:left w:val="none" w:sz="0" w:space="0" w:color="auto"/>
            <w:bottom w:val="none" w:sz="0" w:space="0" w:color="auto"/>
            <w:right w:val="none" w:sz="0" w:space="0" w:color="auto"/>
          </w:divBdr>
        </w:div>
        <w:div w:id="1553224187">
          <w:marLeft w:val="0"/>
          <w:marRight w:val="0"/>
          <w:marTop w:val="0"/>
          <w:marBottom w:val="0"/>
          <w:divBdr>
            <w:top w:val="none" w:sz="0" w:space="0" w:color="auto"/>
            <w:left w:val="none" w:sz="0" w:space="0" w:color="auto"/>
            <w:bottom w:val="none" w:sz="0" w:space="0" w:color="auto"/>
            <w:right w:val="none" w:sz="0" w:space="0" w:color="auto"/>
          </w:divBdr>
        </w:div>
        <w:div w:id="1553350514">
          <w:marLeft w:val="0"/>
          <w:marRight w:val="0"/>
          <w:marTop w:val="0"/>
          <w:marBottom w:val="0"/>
          <w:divBdr>
            <w:top w:val="none" w:sz="0" w:space="0" w:color="auto"/>
            <w:left w:val="none" w:sz="0" w:space="0" w:color="auto"/>
            <w:bottom w:val="none" w:sz="0" w:space="0" w:color="auto"/>
            <w:right w:val="none" w:sz="0" w:space="0" w:color="auto"/>
          </w:divBdr>
        </w:div>
        <w:div w:id="1554274577">
          <w:marLeft w:val="0"/>
          <w:marRight w:val="0"/>
          <w:marTop w:val="0"/>
          <w:marBottom w:val="0"/>
          <w:divBdr>
            <w:top w:val="none" w:sz="0" w:space="0" w:color="auto"/>
            <w:left w:val="none" w:sz="0" w:space="0" w:color="auto"/>
            <w:bottom w:val="none" w:sz="0" w:space="0" w:color="auto"/>
            <w:right w:val="none" w:sz="0" w:space="0" w:color="auto"/>
          </w:divBdr>
        </w:div>
        <w:div w:id="1556509290">
          <w:marLeft w:val="0"/>
          <w:marRight w:val="0"/>
          <w:marTop w:val="0"/>
          <w:marBottom w:val="0"/>
          <w:divBdr>
            <w:top w:val="none" w:sz="0" w:space="0" w:color="auto"/>
            <w:left w:val="none" w:sz="0" w:space="0" w:color="auto"/>
            <w:bottom w:val="none" w:sz="0" w:space="0" w:color="auto"/>
            <w:right w:val="none" w:sz="0" w:space="0" w:color="auto"/>
          </w:divBdr>
        </w:div>
        <w:div w:id="1559050565">
          <w:marLeft w:val="0"/>
          <w:marRight w:val="0"/>
          <w:marTop w:val="0"/>
          <w:marBottom w:val="0"/>
          <w:divBdr>
            <w:top w:val="none" w:sz="0" w:space="0" w:color="auto"/>
            <w:left w:val="none" w:sz="0" w:space="0" w:color="auto"/>
            <w:bottom w:val="none" w:sz="0" w:space="0" w:color="auto"/>
            <w:right w:val="none" w:sz="0" w:space="0" w:color="auto"/>
          </w:divBdr>
        </w:div>
        <w:div w:id="1563252183">
          <w:marLeft w:val="0"/>
          <w:marRight w:val="0"/>
          <w:marTop w:val="0"/>
          <w:marBottom w:val="0"/>
          <w:divBdr>
            <w:top w:val="none" w:sz="0" w:space="0" w:color="auto"/>
            <w:left w:val="none" w:sz="0" w:space="0" w:color="auto"/>
            <w:bottom w:val="none" w:sz="0" w:space="0" w:color="auto"/>
            <w:right w:val="none" w:sz="0" w:space="0" w:color="auto"/>
          </w:divBdr>
        </w:div>
        <w:div w:id="1563322791">
          <w:marLeft w:val="0"/>
          <w:marRight w:val="0"/>
          <w:marTop w:val="0"/>
          <w:marBottom w:val="0"/>
          <w:divBdr>
            <w:top w:val="none" w:sz="0" w:space="0" w:color="auto"/>
            <w:left w:val="none" w:sz="0" w:space="0" w:color="auto"/>
            <w:bottom w:val="none" w:sz="0" w:space="0" w:color="auto"/>
            <w:right w:val="none" w:sz="0" w:space="0" w:color="auto"/>
          </w:divBdr>
        </w:div>
        <w:div w:id="1568956275">
          <w:marLeft w:val="0"/>
          <w:marRight w:val="0"/>
          <w:marTop w:val="0"/>
          <w:marBottom w:val="0"/>
          <w:divBdr>
            <w:top w:val="none" w:sz="0" w:space="0" w:color="auto"/>
            <w:left w:val="none" w:sz="0" w:space="0" w:color="auto"/>
            <w:bottom w:val="none" w:sz="0" w:space="0" w:color="auto"/>
            <w:right w:val="none" w:sz="0" w:space="0" w:color="auto"/>
          </w:divBdr>
        </w:div>
        <w:div w:id="1570385860">
          <w:marLeft w:val="0"/>
          <w:marRight w:val="0"/>
          <w:marTop w:val="0"/>
          <w:marBottom w:val="0"/>
          <w:divBdr>
            <w:top w:val="none" w:sz="0" w:space="0" w:color="auto"/>
            <w:left w:val="none" w:sz="0" w:space="0" w:color="auto"/>
            <w:bottom w:val="none" w:sz="0" w:space="0" w:color="auto"/>
            <w:right w:val="none" w:sz="0" w:space="0" w:color="auto"/>
          </w:divBdr>
        </w:div>
        <w:div w:id="1581863411">
          <w:marLeft w:val="0"/>
          <w:marRight w:val="0"/>
          <w:marTop w:val="0"/>
          <w:marBottom w:val="0"/>
          <w:divBdr>
            <w:top w:val="none" w:sz="0" w:space="0" w:color="auto"/>
            <w:left w:val="none" w:sz="0" w:space="0" w:color="auto"/>
            <w:bottom w:val="none" w:sz="0" w:space="0" w:color="auto"/>
            <w:right w:val="none" w:sz="0" w:space="0" w:color="auto"/>
          </w:divBdr>
        </w:div>
        <w:div w:id="1584560435">
          <w:marLeft w:val="0"/>
          <w:marRight w:val="0"/>
          <w:marTop w:val="0"/>
          <w:marBottom w:val="0"/>
          <w:divBdr>
            <w:top w:val="none" w:sz="0" w:space="0" w:color="auto"/>
            <w:left w:val="none" w:sz="0" w:space="0" w:color="auto"/>
            <w:bottom w:val="none" w:sz="0" w:space="0" w:color="auto"/>
            <w:right w:val="none" w:sz="0" w:space="0" w:color="auto"/>
          </w:divBdr>
        </w:div>
        <w:div w:id="1585990695">
          <w:marLeft w:val="0"/>
          <w:marRight w:val="0"/>
          <w:marTop w:val="0"/>
          <w:marBottom w:val="0"/>
          <w:divBdr>
            <w:top w:val="none" w:sz="0" w:space="0" w:color="auto"/>
            <w:left w:val="none" w:sz="0" w:space="0" w:color="auto"/>
            <w:bottom w:val="none" w:sz="0" w:space="0" w:color="auto"/>
            <w:right w:val="none" w:sz="0" w:space="0" w:color="auto"/>
          </w:divBdr>
        </w:div>
        <w:div w:id="1589197494">
          <w:marLeft w:val="0"/>
          <w:marRight w:val="0"/>
          <w:marTop w:val="0"/>
          <w:marBottom w:val="0"/>
          <w:divBdr>
            <w:top w:val="none" w:sz="0" w:space="0" w:color="auto"/>
            <w:left w:val="none" w:sz="0" w:space="0" w:color="auto"/>
            <w:bottom w:val="none" w:sz="0" w:space="0" w:color="auto"/>
            <w:right w:val="none" w:sz="0" w:space="0" w:color="auto"/>
          </w:divBdr>
        </w:div>
        <w:div w:id="1590844637">
          <w:marLeft w:val="0"/>
          <w:marRight w:val="0"/>
          <w:marTop w:val="0"/>
          <w:marBottom w:val="0"/>
          <w:divBdr>
            <w:top w:val="none" w:sz="0" w:space="0" w:color="auto"/>
            <w:left w:val="none" w:sz="0" w:space="0" w:color="auto"/>
            <w:bottom w:val="none" w:sz="0" w:space="0" w:color="auto"/>
            <w:right w:val="none" w:sz="0" w:space="0" w:color="auto"/>
          </w:divBdr>
        </w:div>
        <w:div w:id="1593733838">
          <w:marLeft w:val="0"/>
          <w:marRight w:val="0"/>
          <w:marTop w:val="0"/>
          <w:marBottom w:val="0"/>
          <w:divBdr>
            <w:top w:val="none" w:sz="0" w:space="0" w:color="auto"/>
            <w:left w:val="none" w:sz="0" w:space="0" w:color="auto"/>
            <w:bottom w:val="none" w:sz="0" w:space="0" w:color="auto"/>
            <w:right w:val="none" w:sz="0" w:space="0" w:color="auto"/>
          </w:divBdr>
        </w:div>
        <w:div w:id="1593902454">
          <w:marLeft w:val="0"/>
          <w:marRight w:val="0"/>
          <w:marTop w:val="0"/>
          <w:marBottom w:val="0"/>
          <w:divBdr>
            <w:top w:val="none" w:sz="0" w:space="0" w:color="auto"/>
            <w:left w:val="none" w:sz="0" w:space="0" w:color="auto"/>
            <w:bottom w:val="none" w:sz="0" w:space="0" w:color="auto"/>
            <w:right w:val="none" w:sz="0" w:space="0" w:color="auto"/>
          </w:divBdr>
        </w:div>
        <w:div w:id="1594431262">
          <w:marLeft w:val="0"/>
          <w:marRight w:val="0"/>
          <w:marTop w:val="0"/>
          <w:marBottom w:val="0"/>
          <w:divBdr>
            <w:top w:val="none" w:sz="0" w:space="0" w:color="auto"/>
            <w:left w:val="none" w:sz="0" w:space="0" w:color="auto"/>
            <w:bottom w:val="none" w:sz="0" w:space="0" w:color="auto"/>
            <w:right w:val="none" w:sz="0" w:space="0" w:color="auto"/>
          </w:divBdr>
        </w:div>
        <w:div w:id="1596402489">
          <w:marLeft w:val="0"/>
          <w:marRight w:val="0"/>
          <w:marTop w:val="0"/>
          <w:marBottom w:val="0"/>
          <w:divBdr>
            <w:top w:val="none" w:sz="0" w:space="0" w:color="auto"/>
            <w:left w:val="none" w:sz="0" w:space="0" w:color="auto"/>
            <w:bottom w:val="none" w:sz="0" w:space="0" w:color="auto"/>
            <w:right w:val="none" w:sz="0" w:space="0" w:color="auto"/>
          </w:divBdr>
        </w:div>
        <w:div w:id="1596477010">
          <w:marLeft w:val="0"/>
          <w:marRight w:val="0"/>
          <w:marTop w:val="0"/>
          <w:marBottom w:val="0"/>
          <w:divBdr>
            <w:top w:val="none" w:sz="0" w:space="0" w:color="auto"/>
            <w:left w:val="none" w:sz="0" w:space="0" w:color="auto"/>
            <w:bottom w:val="none" w:sz="0" w:space="0" w:color="auto"/>
            <w:right w:val="none" w:sz="0" w:space="0" w:color="auto"/>
          </w:divBdr>
        </w:div>
        <w:div w:id="1597976149">
          <w:marLeft w:val="0"/>
          <w:marRight w:val="0"/>
          <w:marTop w:val="0"/>
          <w:marBottom w:val="0"/>
          <w:divBdr>
            <w:top w:val="none" w:sz="0" w:space="0" w:color="auto"/>
            <w:left w:val="none" w:sz="0" w:space="0" w:color="auto"/>
            <w:bottom w:val="none" w:sz="0" w:space="0" w:color="auto"/>
            <w:right w:val="none" w:sz="0" w:space="0" w:color="auto"/>
          </w:divBdr>
        </w:div>
        <w:div w:id="1600413004">
          <w:marLeft w:val="0"/>
          <w:marRight w:val="0"/>
          <w:marTop w:val="0"/>
          <w:marBottom w:val="0"/>
          <w:divBdr>
            <w:top w:val="none" w:sz="0" w:space="0" w:color="auto"/>
            <w:left w:val="none" w:sz="0" w:space="0" w:color="auto"/>
            <w:bottom w:val="none" w:sz="0" w:space="0" w:color="auto"/>
            <w:right w:val="none" w:sz="0" w:space="0" w:color="auto"/>
          </w:divBdr>
        </w:div>
        <w:div w:id="1604803528">
          <w:marLeft w:val="0"/>
          <w:marRight w:val="0"/>
          <w:marTop w:val="0"/>
          <w:marBottom w:val="0"/>
          <w:divBdr>
            <w:top w:val="none" w:sz="0" w:space="0" w:color="auto"/>
            <w:left w:val="none" w:sz="0" w:space="0" w:color="auto"/>
            <w:bottom w:val="none" w:sz="0" w:space="0" w:color="auto"/>
            <w:right w:val="none" w:sz="0" w:space="0" w:color="auto"/>
          </w:divBdr>
        </w:div>
        <w:div w:id="1605652521">
          <w:marLeft w:val="0"/>
          <w:marRight w:val="0"/>
          <w:marTop w:val="0"/>
          <w:marBottom w:val="0"/>
          <w:divBdr>
            <w:top w:val="none" w:sz="0" w:space="0" w:color="auto"/>
            <w:left w:val="none" w:sz="0" w:space="0" w:color="auto"/>
            <w:bottom w:val="none" w:sz="0" w:space="0" w:color="auto"/>
            <w:right w:val="none" w:sz="0" w:space="0" w:color="auto"/>
          </w:divBdr>
        </w:div>
        <w:div w:id="1605771428">
          <w:marLeft w:val="0"/>
          <w:marRight w:val="0"/>
          <w:marTop w:val="0"/>
          <w:marBottom w:val="0"/>
          <w:divBdr>
            <w:top w:val="none" w:sz="0" w:space="0" w:color="auto"/>
            <w:left w:val="none" w:sz="0" w:space="0" w:color="auto"/>
            <w:bottom w:val="none" w:sz="0" w:space="0" w:color="auto"/>
            <w:right w:val="none" w:sz="0" w:space="0" w:color="auto"/>
          </w:divBdr>
        </w:div>
        <w:div w:id="1606232012">
          <w:marLeft w:val="0"/>
          <w:marRight w:val="0"/>
          <w:marTop w:val="0"/>
          <w:marBottom w:val="0"/>
          <w:divBdr>
            <w:top w:val="none" w:sz="0" w:space="0" w:color="auto"/>
            <w:left w:val="none" w:sz="0" w:space="0" w:color="auto"/>
            <w:bottom w:val="none" w:sz="0" w:space="0" w:color="auto"/>
            <w:right w:val="none" w:sz="0" w:space="0" w:color="auto"/>
          </w:divBdr>
        </w:div>
        <w:div w:id="1606423960">
          <w:marLeft w:val="0"/>
          <w:marRight w:val="0"/>
          <w:marTop w:val="0"/>
          <w:marBottom w:val="0"/>
          <w:divBdr>
            <w:top w:val="none" w:sz="0" w:space="0" w:color="auto"/>
            <w:left w:val="none" w:sz="0" w:space="0" w:color="auto"/>
            <w:bottom w:val="none" w:sz="0" w:space="0" w:color="auto"/>
            <w:right w:val="none" w:sz="0" w:space="0" w:color="auto"/>
          </w:divBdr>
        </w:div>
        <w:div w:id="1608007577">
          <w:marLeft w:val="0"/>
          <w:marRight w:val="0"/>
          <w:marTop w:val="0"/>
          <w:marBottom w:val="0"/>
          <w:divBdr>
            <w:top w:val="none" w:sz="0" w:space="0" w:color="auto"/>
            <w:left w:val="none" w:sz="0" w:space="0" w:color="auto"/>
            <w:bottom w:val="none" w:sz="0" w:space="0" w:color="auto"/>
            <w:right w:val="none" w:sz="0" w:space="0" w:color="auto"/>
          </w:divBdr>
        </w:div>
        <w:div w:id="1608125313">
          <w:marLeft w:val="0"/>
          <w:marRight w:val="0"/>
          <w:marTop w:val="0"/>
          <w:marBottom w:val="0"/>
          <w:divBdr>
            <w:top w:val="none" w:sz="0" w:space="0" w:color="auto"/>
            <w:left w:val="none" w:sz="0" w:space="0" w:color="auto"/>
            <w:bottom w:val="none" w:sz="0" w:space="0" w:color="auto"/>
            <w:right w:val="none" w:sz="0" w:space="0" w:color="auto"/>
          </w:divBdr>
        </w:div>
        <w:div w:id="1609502067">
          <w:marLeft w:val="0"/>
          <w:marRight w:val="0"/>
          <w:marTop w:val="0"/>
          <w:marBottom w:val="0"/>
          <w:divBdr>
            <w:top w:val="none" w:sz="0" w:space="0" w:color="auto"/>
            <w:left w:val="none" w:sz="0" w:space="0" w:color="auto"/>
            <w:bottom w:val="none" w:sz="0" w:space="0" w:color="auto"/>
            <w:right w:val="none" w:sz="0" w:space="0" w:color="auto"/>
          </w:divBdr>
        </w:div>
        <w:div w:id="1609658624">
          <w:marLeft w:val="0"/>
          <w:marRight w:val="0"/>
          <w:marTop w:val="0"/>
          <w:marBottom w:val="0"/>
          <w:divBdr>
            <w:top w:val="none" w:sz="0" w:space="0" w:color="auto"/>
            <w:left w:val="none" w:sz="0" w:space="0" w:color="auto"/>
            <w:bottom w:val="none" w:sz="0" w:space="0" w:color="auto"/>
            <w:right w:val="none" w:sz="0" w:space="0" w:color="auto"/>
          </w:divBdr>
        </w:div>
        <w:div w:id="1610090204">
          <w:marLeft w:val="0"/>
          <w:marRight w:val="0"/>
          <w:marTop w:val="0"/>
          <w:marBottom w:val="0"/>
          <w:divBdr>
            <w:top w:val="none" w:sz="0" w:space="0" w:color="auto"/>
            <w:left w:val="none" w:sz="0" w:space="0" w:color="auto"/>
            <w:bottom w:val="none" w:sz="0" w:space="0" w:color="auto"/>
            <w:right w:val="none" w:sz="0" w:space="0" w:color="auto"/>
          </w:divBdr>
        </w:div>
        <w:div w:id="1621299828">
          <w:marLeft w:val="0"/>
          <w:marRight w:val="0"/>
          <w:marTop w:val="0"/>
          <w:marBottom w:val="0"/>
          <w:divBdr>
            <w:top w:val="none" w:sz="0" w:space="0" w:color="auto"/>
            <w:left w:val="none" w:sz="0" w:space="0" w:color="auto"/>
            <w:bottom w:val="none" w:sz="0" w:space="0" w:color="auto"/>
            <w:right w:val="none" w:sz="0" w:space="0" w:color="auto"/>
          </w:divBdr>
        </w:div>
        <w:div w:id="1626963202">
          <w:marLeft w:val="0"/>
          <w:marRight w:val="0"/>
          <w:marTop w:val="0"/>
          <w:marBottom w:val="0"/>
          <w:divBdr>
            <w:top w:val="none" w:sz="0" w:space="0" w:color="auto"/>
            <w:left w:val="none" w:sz="0" w:space="0" w:color="auto"/>
            <w:bottom w:val="none" w:sz="0" w:space="0" w:color="auto"/>
            <w:right w:val="none" w:sz="0" w:space="0" w:color="auto"/>
          </w:divBdr>
        </w:div>
        <w:div w:id="1629429503">
          <w:marLeft w:val="0"/>
          <w:marRight w:val="0"/>
          <w:marTop w:val="0"/>
          <w:marBottom w:val="0"/>
          <w:divBdr>
            <w:top w:val="none" w:sz="0" w:space="0" w:color="auto"/>
            <w:left w:val="none" w:sz="0" w:space="0" w:color="auto"/>
            <w:bottom w:val="none" w:sz="0" w:space="0" w:color="auto"/>
            <w:right w:val="none" w:sz="0" w:space="0" w:color="auto"/>
          </w:divBdr>
        </w:div>
        <w:div w:id="1630547469">
          <w:marLeft w:val="0"/>
          <w:marRight w:val="0"/>
          <w:marTop w:val="0"/>
          <w:marBottom w:val="0"/>
          <w:divBdr>
            <w:top w:val="none" w:sz="0" w:space="0" w:color="auto"/>
            <w:left w:val="none" w:sz="0" w:space="0" w:color="auto"/>
            <w:bottom w:val="none" w:sz="0" w:space="0" w:color="auto"/>
            <w:right w:val="none" w:sz="0" w:space="0" w:color="auto"/>
          </w:divBdr>
        </w:div>
        <w:div w:id="1645237703">
          <w:marLeft w:val="0"/>
          <w:marRight w:val="0"/>
          <w:marTop w:val="0"/>
          <w:marBottom w:val="0"/>
          <w:divBdr>
            <w:top w:val="none" w:sz="0" w:space="0" w:color="auto"/>
            <w:left w:val="none" w:sz="0" w:space="0" w:color="auto"/>
            <w:bottom w:val="none" w:sz="0" w:space="0" w:color="auto"/>
            <w:right w:val="none" w:sz="0" w:space="0" w:color="auto"/>
          </w:divBdr>
        </w:div>
        <w:div w:id="1649625828">
          <w:marLeft w:val="0"/>
          <w:marRight w:val="0"/>
          <w:marTop w:val="0"/>
          <w:marBottom w:val="0"/>
          <w:divBdr>
            <w:top w:val="none" w:sz="0" w:space="0" w:color="auto"/>
            <w:left w:val="none" w:sz="0" w:space="0" w:color="auto"/>
            <w:bottom w:val="none" w:sz="0" w:space="0" w:color="auto"/>
            <w:right w:val="none" w:sz="0" w:space="0" w:color="auto"/>
          </w:divBdr>
        </w:div>
        <w:div w:id="1652059763">
          <w:marLeft w:val="0"/>
          <w:marRight w:val="0"/>
          <w:marTop w:val="0"/>
          <w:marBottom w:val="0"/>
          <w:divBdr>
            <w:top w:val="none" w:sz="0" w:space="0" w:color="auto"/>
            <w:left w:val="none" w:sz="0" w:space="0" w:color="auto"/>
            <w:bottom w:val="none" w:sz="0" w:space="0" w:color="auto"/>
            <w:right w:val="none" w:sz="0" w:space="0" w:color="auto"/>
          </w:divBdr>
        </w:div>
        <w:div w:id="1652246355">
          <w:marLeft w:val="0"/>
          <w:marRight w:val="0"/>
          <w:marTop w:val="0"/>
          <w:marBottom w:val="0"/>
          <w:divBdr>
            <w:top w:val="none" w:sz="0" w:space="0" w:color="auto"/>
            <w:left w:val="none" w:sz="0" w:space="0" w:color="auto"/>
            <w:bottom w:val="none" w:sz="0" w:space="0" w:color="auto"/>
            <w:right w:val="none" w:sz="0" w:space="0" w:color="auto"/>
          </w:divBdr>
        </w:div>
        <w:div w:id="1652370826">
          <w:marLeft w:val="0"/>
          <w:marRight w:val="0"/>
          <w:marTop w:val="0"/>
          <w:marBottom w:val="0"/>
          <w:divBdr>
            <w:top w:val="none" w:sz="0" w:space="0" w:color="auto"/>
            <w:left w:val="none" w:sz="0" w:space="0" w:color="auto"/>
            <w:bottom w:val="none" w:sz="0" w:space="0" w:color="auto"/>
            <w:right w:val="none" w:sz="0" w:space="0" w:color="auto"/>
          </w:divBdr>
        </w:div>
        <w:div w:id="1657300501">
          <w:marLeft w:val="0"/>
          <w:marRight w:val="0"/>
          <w:marTop w:val="0"/>
          <w:marBottom w:val="0"/>
          <w:divBdr>
            <w:top w:val="none" w:sz="0" w:space="0" w:color="auto"/>
            <w:left w:val="none" w:sz="0" w:space="0" w:color="auto"/>
            <w:bottom w:val="none" w:sz="0" w:space="0" w:color="auto"/>
            <w:right w:val="none" w:sz="0" w:space="0" w:color="auto"/>
          </w:divBdr>
        </w:div>
        <w:div w:id="1657881466">
          <w:marLeft w:val="0"/>
          <w:marRight w:val="0"/>
          <w:marTop w:val="0"/>
          <w:marBottom w:val="0"/>
          <w:divBdr>
            <w:top w:val="none" w:sz="0" w:space="0" w:color="auto"/>
            <w:left w:val="none" w:sz="0" w:space="0" w:color="auto"/>
            <w:bottom w:val="none" w:sz="0" w:space="0" w:color="auto"/>
            <w:right w:val="none" w:sz="0" w:space="0" w:color="auto"/>
          </w:divBdr>
        </w:div>
        <w:div w:id="1662349587">
          <w:marLeft w:val="0"/>
          <w:marRight w:val="0"/>
          <w:marTop w:val="0"/>
          <w:marBottom w:val="0"/>
          <w:divBdr>
            <w:top w:val="none" w:sz="0" w:space="0" w:color="auto"/>
            <w:left w:val="none" w:sz="0" w:space="0" w:color="auto"/>
            <w:bottom w:val="none" w:sz="0" w:space="0" w:color="auto"/>
            <w:right w:val="none" w:sz="0" w:space="0" w:color="auto"/>
          </w:divBdr>
        </w:div>
        <w:div w:id="1664116037">
          <w:marLeft w:val="0"/>
          <w:marRight w:val="0"/>
          <w:marTop w:val="0"/>
          <w:marBottom w:val="0"/>
          <w:divBdr>
            <w:top w:val="none" w:sz="0" w:space="0" w:color="auto"/>
            <w:left w:val="none" w:sz="0" w:space="0" w:color="auto"/>
            <w:bottom w:val="none" w:sz="0" w:space="0" w:color="auto"/>
            <w:right w:val="none" w:sz="0" w:space="0" w:color="auto"/>
          </w:divBdr>
        </w:div>
        <w:div w:id="1666938269">
          <w:marLeft w:val="0"/>
          <w:marRight w:val="0"/>
          <w:marTop w:val="0"/>
          <w:marBottom w:val="0"/>
          <w:divBdr>
            <w:top w:val="none" w:sz="0" w:space="0" w:color="auto"/>
            <w:left w:val="none" w:sz="0" w:space="0" w:color="auto"/>
            <w:bottom w:val="none" w:sz="0" w:space="0" w:color="auto"/>
            <w:right w:val="none" w:sz="0" w:space="0" w:color="auto"/>
          </w:divBdr>
        </w:div>
        <w:div w:id="1667438074">
          <w:marLeft w:val="0"/>
          <w:marRight w:val="0"/>
          <w:marTop w:val="0"/>
          <w:marBottom w:val="0"/>
          <w:divBdr>
            <w:top w:val="none" w:sz="0" w:space="0" w:color="auto"/>
            <w:left w:val="none" w:sz="0" w:space="0" w:color="auto"/>
            <w:bottom w:val="none" w:sz="0" w:space="0" w:color="auto"/>
            <w:right w:val="none" w:sz="0" w:space="0" w:color="auto"/>
          </w:divBdr>
        </w:div>
        <w:div w:id="1668901997">
          <w:marLeft w:val="0"/>
          <w:marRight w:val="0"/>
          <w:marTop w:val="0"/>
          <w:marBottom w:val="0"/>
          <w:divBdr>
            <w:top w:val="none" w:sz="0" w:space="0" w:color="auto"/>
            <w:left w:val="none" w:sz="0" w:space="0" w:color="auto"/>
            <w:bottom w:val="none" w:sz="0" w:space="0" w:color="auto"/>
            <w:right w:val="none" w:sz="0" w:space="0" w:color="auto"/>
          </w:divBdr>
        </w:div>
        <w:div w:id="1669600978">
          <w:marLeft w:val="0"/>
          <w:marRight w:val="0"/>
          <w:marTop w:val="0"/>
          <w:marBottom w:val="0"/>
          <w:divBdr>
            <w:top w:val="none" w:sz="0" w:space="0" w:color="auto"/>
            <w:left w:val="none" w:sz="0" w:space="0" w:color="auto"/>
            <w:bottom w:val="none" w:sz="0" w:space="0" w:color="auto"/>
            <w:right w:val="none" w:sz="0" w:space="0" w:color="auto"/>
          </w:divBdr>
        </w:div>
        <w:div w:id="1670475529">
          <w:marLeft w:val="0"/>
          <w:marRight w:val="0"/>
          <w:marTop w:val="0"/>
          <w:marBottom w:val="0"/>
          <w:divBdr>
            <w:top w:val="none" w:sz="0" w:space="0" w:color="auto"/>
            <w:left w:val="none" w:sz="0" w:space="0" w:color="auto"/>
            <w:bottom w:val="none" w:sz="0" w:space="0" w:color="auto"/>
            <w:right w:val="none" w:sz="0" w:space="0" w:color="auto"/>
          </w:divBdr>
        </w:div>
        <w:div w:id="1676150591">
          <w:marLeft w:val="0"/>
          <w:marRight w:val="0"/>
          <w:marTop w:val="0"/>
          <w:marBottom w:val="0"/>
          <w:divBdr>
            <w:top w:val="none" w:sz="0" w:space="0" w:color="auto"/>
            <w:left w:val="none" w:sz="0" w:space="0" w:color="auto"/>
            <w:bottom w:val="none" w:sz="0" w:space="0" w:color="auto"/>
            <w:right w:val="none" w:sz="0" w:space="0" w:color="auto"/>
          </w:divBdr>
        </w:div>
        <w:div w:id="1681346005">
          <w:marLeft w:val="0"/>
          <w:marRight w:val="0"/>
          <w:marTop w:val="0"/>
          <w:marBottom w:val="0"/>
          <w:divBdr>
            <w:top w:val="none" w:sz="0" w:space="0" w:color="auto"/>
            <w:left w:val="none" w:sz="0" w:space="0" w:color="auto"/>
            <w:bottom w:val="none" w:sz="0" w:space="0" w:color="auto"/>
            <w:right w:val="none" w:sz="0" w:space="0" w:color="auto"/>
          </w:divBdr>
        </w:div>
        <w:div w:id="1682389839">
          <w:marLeft w:val="0"/>
          <w:marRight w:val="0"/>
          <w:marTop w:val="0"/>
          <w:marBottom w:val="0"/>
          <w:divBdr>
            <w:top w:val="none" w:sz="0" w:space="0" w:color="auto"/>
            <w:left w:val="none" w:sz="0" w:space="0" w:color="auto"/>
            <w:bottom w:val="none" w:sz="0" w:space="0" w:color="auto"/>
            <w:right w:val="none" w:sz="0" w:space="0" w:color="auto"/>
          </w:divBdr>
        </w:div>
        <w:div w:id="1688211735">
          <w:marLeft w:val="0"/>
          <w:marRight w:val="0"/>
          <w:marTop w:val="0"/>
          <w:marBottom w:val="0"/>
          <w:divBdr>
            <w:top w:val="none" w:sz="0" w:space="0" w:color="auto"/>
            <w:left w:val="none" w:sz="0" w:space="0" w:color="auto"/>
            <w:bottom w:val="none" w:sz="0" w:space="0" w:color="auto"/>
            <w:right w:val="none" w:sz="0" w:space="0" w:color="auto"/>
          </w:divBdr>
        </w:div>
        <w:div w:id="1692025071">
          <w:marLeft w:val="0"/>
          <w:marRight w:val="0"/>
          <w:marTop w:val="0"/>
          <w:marBottom w:val="0"/>
          <w:divBdr>
            <w:top w:val="none" w:sz="0" w:space="0" w:color="auto"/>
            <w:left w:val="none" w:sz="0" w:space="0" w:color="auto"/>
            <w:bottom w:val="none" w:sz="0" w:space="0" w:color="auto"/>
            <w:right w:val="none" w:sz="0" w:space="0" w:color="auto"/>
          </w:divBdr>
        </w:div>
        <w:div w:id="1692412409">
          <w:marLeft w:val="0"/>
          <w:marRight w:val="0"/>
          <w:marTop w:val="0"/>
          <w:marBottom w:val="0"/>
          <w:divBdr>
            <w:top w:val="none" w:sz="0" w:space="0" w:color="auto"/>
            <w:left w:val="none" w:sz="0" w:space="0" w:color="auto"/>
            <w:bottom w:val="none" w:sz="0" w:space="0" w:color="auto"/>
            <w:right w:val="none" w:sz="0" w:space="0" w:color="auto"/>
          </w:divBdr>
        </w:div>
        <w:div w:id="1708795490">
          <w:marLeft w:val="0"/>
          <w:marRight w:val="0"/>
          <w:marTop w:val="0"/>
          <w:marBottom w:val="0"/>
          <w:divBdr>
            <w:top w:val="none" w:sz="0" w:space="0" w:color="auto"/>
            <w:left w:val="none" w:sz="0" w:space="0" w:color="auto"/>
            <w:bottom w:val="none" w:sz="0" w:space="0" w:color="auto"/>
            <w:right w:val="none" w:sz="0" w:space="0" w:color="auto"/>
          </w:divBdr>
        </w:div>
        <w:div w:id="1715814624">
          <w:marLeft w:val="0"/>
          <w:marRight w:val="0"/>
          <w:marTop w:val="0"/>
          <w:marBottom w:val="0"/>
          <w:divBdr>
            <w:top w:val="none" w:sz="0" w:space="0" w:color="auto"/>
            <w:left w:val="none" w:sz="0" w:space="0" w:color="auto"/>
            <w:bottom w:val="none" w:sz="0" w:space="0" w:color="auto"/>
            <w:right w:val="none" w:sz="0" w:space="0" w:color="auto"/>
          </w:divBdr>
        </w:div>
        <w:div w:id="1721903167">
          <w:marLeft w:val="0"/>
          <w:marRight w:val="0"/>
          <w:marTop w:val="0"/>
          <w:marBottom w:val="0"/>
          <w:divBdr>
            <w:top w:val="none" w:sz="0" w:space="0" w:color="auto"/>
            <w:left w:val="none" w:sz="0" w:space="0" w:color="auto"/>
            <w:bottom w:val="none" w:sz="0" w:space="0" w:color="auto"/>
            <w:right w:val="none" w:sz="0" w:space="0" w:color="auto"/>
          </w:divBdr>
        </w:div>
        <w:div w:id="1726759542">
          <w:marLeft w:val="0"/>
          <w:marRight w:val="0"/>
          <w:marTop w:val="0"/>
          <w:marBottom w:val="0"/>
          <w:divBdr>
            <w:top w:val="none" w:sz="0" w:space="0" w:color="auto"/>
            <w:left w:val="none" w:sz="0" w:space="0" w:color="auto"/>
            <w:bottom w:val="none" w:sz="0" w:space="0" w:color="auto"/>
            <w:right w:val="none" w:sz="0" w:space="0" w:color="auto"/>
          </w:divBdr>
        </w:div>
        <w:div w:id="1728265555">
          <w:marLeft w:val="0"/>
          <w:marRight w:val="0"/>
          <w:marTop w:val="0"/>
          <w:marBottom w:val="0"/>
          <w:divBdr>
            <w:top w:val="none" w:sz="0" w:space="0" w:color="auto"/>
            <w:left w:val="none" w:sz="0" w:space="0" w:color="auto"/>
            <w:bottom w:val="none" w:sz="0" w:space="0" w:color="auto"/>
            <w:right w:val="none" w:sz="0" w:space="0" w:color="auto"/>
          </w:divBdr>
        </w:div>
        <w:div w:id="1731658598">
          <w:marLeft w:val="0"/>
          <w:marRight w:val="0"/>
          <w:marTop w:val="0"/>
          <w:marBottom w:val="0"/>
          <w:divBdr>
            <w:top w:val="none" w:sz="0" w:space="0" w:color="auto"/>
            <w:left w:val="none" w:sz="0" w:space="0" w:color="auto"/>
            <w:bottom w:val="none" w:sz="0" w:space="0" w:color="auto"/>
            <w:right w:val="none" w:sz="0" w:space="0" w:color="auto"/>
          </w:divBdr>
        </w:div>
        <w:div w:id="1739009776">
          <w:marLeft w:val="0"/>
          <w:marRight w:val="0"/>
          <w:marTop w:val="0"/>
          <w:marBottom w:val="0"/>
          <w:divBdr>
            <w:top w:val="none" w:sz="0" w:space="0" w:color="auto"/>
            <w:left w:val="none" w:sz="0" w:space="0" w:color="auto"/>
            <w:bottom w:val="none" w:sz="0" w:space="0" w:color="auto"/>
            <w:right w:val="none" w:sz="0" w:space="0" w:color="auto"/>
          </w:divBdr>
        </w:div>
        <w:div w:id="1749696093">
          <w:marLeft w:val="0"/>
          <w:marRight w:val="0"/>
          <w:marTop w:val="0"/>
          <w:marBottom w:val="0"/>
          <w:divBdr>
            <w:top w:val="none" w:sz="0" w:space="0" w:color="auto"/>
            <w:left w:val="none" w:sz="0" w:space="0" w:color="auto"/>
            <w:bottom w:val="none" w:sz="0" w:space="0" w:color="auto"/>
            <w:right w:val="none" w:sz="0" w:space="0" w:color="auto"/>
          </w:divBdr>
        </w:div>
        <w:div w:id="1751150201">
          <w:marLeft w:val="0"/>
          <w:marRight w:val="0"/>
          <w:marTop w:val="0"/>
          <w:marBottom w:val="0"/>
          <w:divBdr>
            <w:top w:val="none" w:sz="0" w:space="0" w:color="auto"/>
            <w:left w:val="none" w:sz="0" w:space="0" w:color="auto"/>
            <w:bottom w:val="none" w:sz="0" w:space="0" w:color="auto"/>
            <w:right w:val="none" w:sz="0" w:space="0" w:color="auto"/>
          </w:divBdr>
        </w:div>
        <w:div w:id="1760708370">
          <w:marLeft w:val="0"/>
          <w:marRight w:val="0"/>
          <w:marTop w:val="0"/>
          <w:marBottom w:val="0"/>
          <w:divBdr>
            <w:top w:val="none" w:sz="0" w:space="0" w:color="auto"/>
            <w:left w:val="none" w:sz="0" w:space="0" w:color="auto"/>
            <w:bottom w:val="none" w:sz="0" w:space="0" w:color="auto"/>
            <w:right w:val="none" w:sz="0" w:space="0" w:color="auto"/>
          </w:divBdr>
        </w:div>
        <w:div w:id="1761098668">
          <w:marLeft w:val="0"/>
          <w:marRight w:val="0"/>
          <w:marTop w:val="0"/>
          <w:marBottom w:val="0"/>
          <w:divBdr>
            <w:top w:val="none" w:sz="0" w:space="0" w:color="auto"/>
            <w:left w:val="none" w:sz="0" w:space="0" w:color="auto"/>
            <w:bottom w:val="none" w:sz="0" w:space="0" w:color="auto"/>
            <w:right w:val="none" w:sz="0" w:space="0" w:color="auto"/>
          </w:divBdr>
        </w:div>
        <w:div w:id="1762407979">
          <w:marLeft w:val="0"/>
          <w:marRight w:val="0"/>
          <w:marTop w:val="0"/>
          <w:marBottom w:val="0"/>
          <w:divBdr>
            <w:top w:val="none" w:sz="0" w:space="0" w:color="auto"/>
            <w:left w:val="none" w:sz="0" w:space="0" w:color="auto"/>
            <w:bottom w:val="none" w:sz="0" w:space="0" w:color="auto"/>
            <w:right w:val="none" w:sz="0" w:space="0" w:color="auto"/>
          </w:divBdr>
        </w:div>
        <w:div w:id="1762799006">
          <w:marLeft w:val="0"/>
          <w:marRight w:val="0"/>
          <w:marTop w:val="0"/>
          <w:marBottom w:val="0"/>
          <w:divBdr>
            <w:top w:val="none" w:sz="0" w:space="0" w:color="auto"/>
            <w:left w:val="none" w:sz="0" w:space="0" w:color="auto"/>
            <w:bottom w:val="none" w:sz="0" w:space="0" w:color="auto"/>
            <w:right w:val="none" w:sz="0" w:space="0" w:color="auto"/>
          </w:divBdr>
        </w:div>
        <w:div w:id="1763336231">
          <w:marLeft w:val="0"/>
          <w:marRight w:val="0"/>
          <w:marTop w:val="0"/>
          <w:marBottom w:val="0"/>
          <w:divBdr>
            <w:top w:val="none" w:sz="0" w:space="0" w:color="auto"/>
            <w:left w:val="none" w:sz="0" w:space="0" w:color="auto"/>
            <w:bottom w:val="none" w:sz="0" w:space="0" w:color="auto"/>
            <w:right w:val="none" w:sz="0" w:space="0" w:color="auto"/>
          </w:divBdr>
        </w:div>
        <w:div w:id="1765178306">
          <w:marLeft w:val="0"/>
          <w:marRight w:val="0"/>
          <w:marTop w:val="0"/>
          <w:marBottom w:val="0"/>
          <w:divBdr>
            <w:top w:val="none" w:sz="0" w:space="0" w:color="auto"/>
            <w:left w:val="none" w:sz="0" w:space="0" w:color="auto"/>
            <w:bottom w:val="none" w:sz="0" w:space="0" w:color="auto"/>
            <w:right w:val="none" w:sz="0" w:space="0" w:color="auto"/>
          </w:divBdr>
        </w:div>
        <w:div w:id="1765223465">
          <w:marLeft w:val="0"/>
          <w:marRight w:val="0"/>
          <w:marTop w:val="0"/>
          <w:marBottom w:val="0"/>
          <w:divBdr>
            <w:top w:val="none" w:sz="0" w:space="0" w:color="auto"/>
            <w:left w:val="none" w:sz="0" w:space="0" w:color="auto"/>
            <w:bottom w:val="none" w:sz="0" w:space="0" w:color="auto"/>
            <w:right w:val="none" w:sz="0" w:space="0" w:color="auto"/>
          </w:divBdr>
        </w:div>
        <w:div w:id="1765224663">
          <w:marLeft w:val="0"/>
          <w:marRight w:val="0"/>
          <w:marTop w:val="0"/>
          <w:marBottom w:val="0"/>
          <w:divBdr>
            <w:top w:val="none" w:sz="0" w:space="0" w:color="auto"/>
            <w:left w:val="none" w:sz="0" w:space="0" w:color="auto"/>
            <w:bottom w:val="none" w:sz="0" w:space="0" w:color="auto"/>
            <w:right w:val="none" w:sz="0" w:space="0" w:color="auto"/>
          </w:divBdr>
        </w:div>
        <w:div w:id="1769696270">
          <w:marLeft w:val="0"/>
          <w:marRight w:val="0"/>
          <w:marTop w:val="0"/>
          <w:marBottom w:val="0"/>
          <w:divBdr>
            <w:top w:val="none" w:sz="0" w:space="0" w:color="auto"/>
            <w:left w:val="none" w:sz="0" w:space="0" w:color="auto"/>
            <w:bottom w:val="none" w:sz="0" w:space="0" w:color="auto"/>
            <w:right w:val="none" w:sz="0" w:space="0" w:color="auto"/>
          </w:divBdr>
        </w:div>
        <w:div w:id="1772314555">
          <w:marLeft w:val="0"/>
          <w:marRight w:val="0"/>
          <w:marTop w:val="0"/>
          <w:marBottom w:val="0"/>
          <w:divBdr>
            <w:top w:val="none" w:sz="0" w:space="0" w:color="auto"/>
            <w:left w:val="none" w:sz="0" w:space="0" w:color="auto"/>
            <w:bottom w:val="none" w:sz="0" w:space="0" w:color="auto"/>
            <w:right w:val="none" w:sz="0" w:space="0" w:color="auto"/>
          </w:divBdr>
        </w:div>
        <w:div w:id="1774477320">
          <w:marLeft w:val="0"/>
          <w:marRight w:val="0"/>
          <w:marTop w:val="0"/>
          <w:marBottom w:val="0"/>
          <w:divBdr>
            <w:top w:val="none" w:sz="0" w:space="0" w:color="auto"/>
            <w:left w:val="none" w:sz="0" w:space="0" w:color="auto"/>
            <w:bottom w:val="none" w:sz="0" w:space="0" w:color="auto"/>
            <w:right w:val="none" w:sz="0" w:space="0" w:color="auto"/>
          </w:divBdr>
        </w:div>
        <w:div w:id="1777098433">
          <w:marLeft w:val="0"/>
          <w:marRight w:val="0"/>
          <w:marTop w:val="0"/>
          <w:marBottom w:val="0"/>
          <w:divBdr>
            <w:top w:val="none" w:sz="0" w:space="0" w:color="auto"/>
            <w:left w:val="none" w:sz="0" w:space="0" w:color="auto"/>
            <w:bottom w:val="none" w:sz="0" w:space="0" w:color="auto"/>
            <w:right w:val="none" w:sz="0" w:space="0" w:color="auto"/>
          </w:divBdr>
        </w:div>
        <w:div w:id="1784301849">
          <w:marLeft w:val="0"/>
          <w:marRight w:val="0"/>
          <w:marTop w:val="0"/>
          <w:marBottom w:val="0"/>
          <w:divBdr>
            <w:top w:val="none" w:sz="0" w:space="0" w:color="auto"/>
            <w:left w:val="none" w:sz="0" w:space="0" w:color="auto"/>
            <w:bottom w:val="none" w:sz="0" w:space="0" w:color="auto"/>
            <w:right w:val="none" w:sz="0" w:space="0" w:color="auto"/>
          </w:divBdr>
        </w:div>
        <w:div w:id="1785610433">
          <w:marLeft w:val="0"/>
          <w:marRight w:val="0"/>
          <w:marTop w:val="0"/>
          <w:marBottom w:val="0"/>
          <w:divBdr>
            <w:top w:val="none" w:sz="0" w:space="0" w:color="auto"/>
            <w:left w:val="none" w:sz="0" w:space="0" w:color="auto"/>
            <w:bottom w:val="none" w:sz="0" w:space="0" w:color="auto"/>
            <w:right w:val="none" w:sz="0" w:space="0" w:color="auto"/>
          </w:divBdr>
        </w:div>
        <w:div w:id="1790591136">
          <w:marLeft w:val="0"/>
          <w:marRight w:val="0"/>
          <w:marTop w:val="0"/>
          <w:marBottom w:val="0"/>
          <w:divBdr>
            <w:top w:val="none" w:sz="0" w:space="0" w:color="auto"/>
            <w:left w:val="none" w:sz="0" w:space="0" w:color="auto"/>
            <w:bottom w:val="none" w:sz="0" w:space="0" w:color="auto"/>
            <w:right w:val="none" w:sz="0" w:space="0" w:color="auto"/>
          </w:divBdr>
        </w:div>
        <w:div w:id="1790855194">
          <w:marLeft w:val="0"/>
          <w:marRight w:val="0"/>
          <w:marTop w:val="0"/>
          <w:marBottom w:val="0"/>
          <w:divBdr>
            <w:top w:val="none" w:sz="0" w:space="0" w:color="auto"/>
            <w:left w:val="none" w:sz="0" w:space="0" w:color="auto"/>
            <w:bottom w:val="none" w:sz="0" w:space="0" w:color="auto"/>
            <w:right w:val="none" w:sz="0" w:space="0" w:color="auto"/>
          </w:divBdr>
        </w:div>
        <w:div w:id="1793211599">
          <w:marLeft w:val="0"/>
          <w:marRight w:val="0"/>
          <w:marTop w:val="0"/>
          <w:marBottom w:val="0"/>
          <w:divBdr>
            <w:top w:val="none" w:sz="0" w:space="0" w:color="auto"/>
            <w:left w:val="none" w:sz="0" w:space="0" w:color="auto"/>
            <w:bottom w:val="none" w:sz="0" w:space="0" w:color="auto"/>
            <w:right w:val="none" w:sz="0" w:space="0" w:color="auto"/>
          </w:divBdr>
        </w:div>
        <w:div w:id="1793786190">
          <w:marLeft w:val="0"/>
          <w:marRight w:val="0"/>
          <w:marTop w:val="0"/>
          <w:marBottom w:val="0"/>
          <w:divBdr>
            <w:top w:val="none" w:sz="0" w:space="0" w:color="auto"/>
            <w:left w:val="none" w:sz="0" w:space="0" w:color="auto"/>
            <w:bottom w:val="none" w:sz="0" w:space="0" w:color="auto"/>
            <w:right w:val="none" w:sz="0" w:space="0" w:color="auto"/>
          </w:divBdr>
        </w:div>
        <w:div w:id="1797487994">
          <w:marLeft w:val="0"/>
          <w:marRight w:val="0"/>
          <w:marTop w:val="0"/>
          <w:marBottom w:val="0"/>
          <w:divBdr>
            <w:top w:val="none" w:sz="0" w:space="0" w:color="auto"/>
            <w:left w:val="none" w:sz="0" w:space="0" w:color="auto"/>
            <w:bottom w:val="none" w:sz="0" w:space="0" w:color="auto"/>
            <w:right w:val="none" w:sz="0" w:space="0" w:color="auto"/>
          </w:divBdr>
        </w:div>
        <w:div w:id="1800226451">
          <w:marLeft w:val="0"/>
          <w:marRight w:val="0"/>
          <w:marTop w:val="0"/>
          <w:marBottom w:val="0"/>
          <w:divBdr>
            <w:top w:val="none" w:sz="0" w:space="0" w:color="auto"/>
            <w:left w:val="none" w:sz="0" w:space="0" w:color="auto"/>
            <w:bottom w:val="none" w:sz="0" w:space="0" w:color="auto"/>
            <w:right w:val="none" w:sz="0" w:space="0" w:color="auto"/>
          </w:divBdr>
        </w:div>
        <w:div w:id="1804274149">
          <w:marLeft w:val="0"/>
          <w:marRight w:val="0"/>
          <w:marTop w:val="0"/>
          <w:marBottom w:val="0"/>
          <w:divBdr>
            <w:top w:val="none" w:sz="0" w:space="0" w:color="auto"/>
            <w:left w:val="none" w:sz="0" w:space="0" w:color="auto"/>
            <w:bottom w:val="none" w:sz="0" w:space="0" w:color="auto"/>
            <w:right w:val="none" w:sz="0" w:space="0" w:color="auto"/>
          </w:divBdr>
        </w:div>
        <w:div w:id="1804498336">
          <w:marLeft w:val="0"/>
          <w:marRight w:val="0"/>
          <w:marTop w:val="0"/>
          <w:marBottom w:val="0"/>
          <w:divBdr>
            <w:top w:val="none" w:sz="0" w:space="0" w:color="auto"/>
            <w:left w:val="none" w:sz="0" w:space="0" w:color="auto"/>
            <w:bottom w:val="none" w:sz="0" w:space="0" w:color="auto"/>
            <w:right w:val="none" w:sz="0" w:space="0" w:color="auto"/>
          </w:divBdr>
        </w:div>
        <w:div w:id="1805078462">
          <w:marLeft w:val="0"/>
          <w:marRight w:val="0"/>
          <w:marTop w:val="0"/>
          <w:marBottom w:val="0"/>
          <w:divBdr>
            <w:top w:val="none" w:sz="0" w:space="0" w:color="auto"/>
            <w:left w:val="none" w:sz="0" w:space="0" w:color="auto"/>
            <w:bottom w:val="none" w:sz="0" w:space="0" w:color="auto"/>
            <w:right w:val="none" w:sz="0" w:space="0" w:color="auto"/>
          </w:divBdr>
        </w:div>
        <w:div w:id="1818915573">
          <w:marLeft w:val="0"/>
          <w:marRight w:val="0"/>
          <w:marTop w:val="0"/>
          <w:marBottom w:val="0"/>
          <w:divBdr>
            <w:top w:val="none" w:sz="0" w:space="0" w:color="auto"/>
            <w:left w:val="none" w:sz="0" w:space="0" w:color="auto"/>
            <w:bottom w:val="none" w:sz="0" w:space="0" w:color="auto"/>
            <w:right w:val="none" w:sz="0" w:space="0" w:color="auto"/>
          </w:divBdr>
        </w:div>
        <w:div w:id="1831409835">
          <w:marLeft w:val="0"/>
          <w:marRight w:val="0"/>
          <w:marTop w:val="0"/>
          <w:marBottom w:val="0"/>
          <w:divBdr>
            <w:top w:val="none" w:sz="0" w:space="0" w:color="auto"/>
            <w:left w:val="none" w:sz="0" w:space="0" w:color="auto"/>
            <w:bottom w:val="none" w:sz="0" w:space="0" w:color="auto"/>
            <w:right w:val="none" w:sz="0" w:space="0" w:color="auto"/>
          </w:divBdr>
        </w:div>
        <w:div w:id="1834250015">
          <w:marLeft w:val="0"/>
          <w:marRight w:val="0"/>
          <w:marTop w:val="0"/>
          <w:marBottom w:val="0"/>
          <w:divBdr>
            <w:top w:val="none" w:sz="0" w:space="0" w:color="auto"/>
            <w:left w:val="none" w:sz="0" w:space="0" w:color="auto"/>
            <w:bottom w:val="none" w:sz="0" w:space="0" w:color="auto"/>
            <w:right w:val="none" w:sz="0" w:space="0" w:color="auto"/>
          </w:divBdr>
        </w:div>
        <w:div w:id="1837382216">
          <w:marLeft w:val="0"/>
          <w:marRight w:val="0"/>
          <w:marTop w:val="0"/>
          <w:marBottom w:val="0"/>
          <w:divBdr>
            <w:top w:val="none" w:sz="0" w:space="0" w:color="auto"/>
            <w:left w:val="none" w:sz="0" w:space="0" w:color="auto"/>
            <w:bottom w:val="none" w:sz="0" w:space="0" w:color="auto"/>
            <w:right w:val="none" w:sz="0" w:space="0" w:color="auto"/>
          </w:divBdr>
        </w:div>
        <w:div w:id="1839417211">
          <w:marLeft w:val="0"/>
          <w:marRight w:val="0"/>
          <w:marTop w:val="0"/>
          <w:marBottom w:val="0"/>
          <w:divBdr>
            <w:top w:val="none" w:sz="0" w:space="0" w:color="auto"/>
            <w:left w:val="none" w:sz="0" w:space="0" w:color="auto"/>
            <w:bottom w:val="none" w:sz="0" w:space="0" w:color="auto"/>
            <w:right w:val="none" w:sz="0" w:space="0" w:color="auto"/>
          </w:divBdr>
        </w:div>
        <w:div w:id="1845125644">
          <w:marLeft w:val="0"/>
          <w:marRight w:val="0"/>
          <w:marTop w:val="0"/>
          <w:marBottom w:val="0"/>
          <w:divBdr>
            <w:top w:val="none" w:sz="0" w:space="0" w:color="auto"/>
            <w:left w:val="none" w:sz="0" w:space="0" w:color="auto"/>
            <w:bottom w:val="none" w:sz="0" w:space="0" w:color="auto"/>
            <w:right w:val="none" w:sz="0" w:space="0" w:color="auto"/>
          </w:divBdr>
        </w:div>
        <w:div w:id="1847354922">
          <w:marLeft w:val="0"/>
          <w:marRight w:val="0"/>
          <w:marTop w:val="0"/>
          <w:marBottom w:val="0"/>
          <w:divBdr>
            <w:top w:val="none" w:sz="0" w:space="0" w:color="auto"/>
            <w:left w:val="none" w:sz="0" w:space="0" w:color="auto"/>
            <w:bottom w:val="none" w:sz="0" w:space="0" w:color="auto"/>
            <w:right w:val="none" w:sz="0" w:space="0" w:color="auto"/>
          </w:divBdr>
        </w:div>
        <w:div w:id="1849247544">
          <w:marLeft w:val="0"/>
          <w:marRight w:val="0"/>
          <w:marTop w:val="0"/>
          <w:marBottom w:val="0"/>
          <w:divBdr>
            <w:top w:val="none" w:sz="0" w:space="0" w:color="auto"/>
            <w:left w:val="none" w:sz="0" w:space="0" w:color="auto"/>
            <w:bottom w:val="none" w:sz="0" w:space="0" w:color="auto"/>
            <w:right w:val="none" w:sz="0" w:space="0" w:color="auto"/>
          </w:divBdr>
        </w:div>
        <w:div w:id="1850369182">
          <w:marLeft w:val="0"/>
          <w:marRight w:val="0"/>
          <w:marTop w:val="0"/>
          <w:marBottom w:val="0"/>
          <w:divBdr>
            <w:top w:val="none" w:sz="0" w:space="0" w:color="auto"/>
            <w:left w:val="none" w:sz="0" w:space="0" w:color="auto"/>
            <w:bottom w:val="none" w:sz="0" w:space="0" w:color="auto"/>
            <w:right w:val="none" w:sz="0" w:space="0" w:color="auto"/>
          </w:divBdr>
        </w:div>
        <w:div w:id="1861582328">
          <w:marLeft w:val="0"/>
          <w:marRight w:val="0"/>
          <w:marTop w:val="0"/>
          <w:marBottom w:val="0"/>
          <w:divBdr>
            <w:top w:val="none" w:sz="0" w:space="0" w:color="auto"/>
            <w:left w:val="none" w:sz="0" w:space="0" w:color="auto"/>
            <w:bottom w:val="none" w:sz="0" w:space="0" w:color="auto"/>
            <w:right w:val="none" w:sz="0" w:space="0" w:color="auto"/>
          </w:divBdr>
        </w:div>
        <w:div w:id="1867281610">
          <w:marLeft w:val="0"/>
          <w:marRight w:val="0"/>
          <w:marTop w:val="0"/>
          <w:marBottom w:val="0"/>
          <w:divBdr>
            <w:top w:val="none" w:sz="0" w:space="0" w:color="auto"/>
            <w:left w:val="none" w:sz="0" w:space="0" w:color="auto"/>
            <w:bottom w:val="none" w:sz="0" w:space="0" w:color="auto"/>
            <w:right w:val="none" w:sz="0" w:space="0" w:color="auto"/>
          </w:divBdr>
        </w:div>
        <w:div w:id="1868131902">
          <w:marLeft w:val="0"/>
          <w:marRight w:val="0"/>
          <w:marTop w:val="0"/>
          <w:marBottom w:val="0"/>
          <w:divBdr>
            <w:top w:val="none" w:sz="0" w:space="0" w:color="auto"/>
            <w:left w:val="none" w:sz="0" w:space="0" w:color="auto"/>
            <w:bottom w:val="none" w:sz="0" w:space="0" w:color="auto"/>
            <w:right w:val="none" w:sz="0" w:space="0" w:color="auto"/>
          </w:divBdr>
        </w:div>
        <w:div w:id="1868760654">
          <w:marLeft w:val="0"/>
          <w:marRight w:val="0"/>
          <w:marTop w:val="0"/>
          <w:marBottom w:val="0"/>
          <w:divBdr>
            <w:top w:val="none" w:sz="0" w:space="0" w:color="auto"/>
            <w:left w:val="none" w:sz="0" w:space="0" w:color="auto"/>
            <w:bottom w:val="none" w:sz="0" w:space="0" w:color="auto"/>
            <w:right w:val="none" w:sz="0" w:space="0" w:color="auto"/>
          </w:divBdr>
        </w:div>
        <w:div w:id="1869490317">
          <w:marLeft w:val="0"/>
          <w:marRight w:val="0"/>
          <w:marTop w:val="0"/>
          <w:marBottom w:val="0"/>
          <w:divBdr>
            <w:top w:val="none" w:sz="0" w:space="0" w:color="auto"/>
            <w:left w:val="none" w:sz="0" w:space="0" w:color="auto"/>
            <w:bottom w:val="none" w:sz="0" w:space="0" w:color="auto"/>
            <w:right w:val="none" w:sz="0" w:space="0" w:color="auto"/>
          </w:divBdr>
        </w:div>
        <w:div w:id="1870337660">
          <w:marLeft w:val="0"/>
          <w:marRight w:val="0"/>
          <w:marTop w:val="0"/>
          <w:marBottom w:val="0"/>
          <w:divBdr>
            <w:top w:val="none" w:sz="0" w:space="0" w:color="auto"/>
            <w:left w:val="none" w:sz="0" w:space="0" w:color="auto"/>
            <w:bottom w:val="none" w:sz="0" w:space="0" w:color="auto"/>
            <w:right w:val="none" w:sz="0" w:space="0" w:color="auto"/>
          </w:divBdr>
        </w:div>
        <w:div w:id="1871647772">
          <w:marLeft w:val="0"/>
          <w:marRight w:val="0"/>
          <w:marTop w:val="0"/>
          <w:marBottom w:val="0"/>
          <w:divBdr>
            <w:top w:val="none" w:sz="0" w:space="0" w:color="auto"/>
            <w:left w:val="none" w:sz="0" w:space="0" w:color="auto"/>
            <w:bottom w:val="none" w:sz="0" w:space="0" w:color="auto"/>
            <w:right w:val="none" w:sz="0" w:space="0" w:color="auto"/>
          </w:divBdr>
        </w:div>
        <w:div w:id="1872765442">
          <w:marLeft w:val="0"/>
          <w:marRight w:val="0"/>
          <w:marTop w:val="0"/>
          <w:marBottom w:val="0"/>
          <w:divBdr>
            <w:top w:val="none" w:sz="0" w:space="0" w:color="auto"/>
            <w:left w:val="none" w:sz="0" w:space="0" w:color="auto"/>
            <w:bottom w:val="none" w:sz="0" w:space="0" w:color="auto"/>
            <w:right w:val="none" w:sz="0" w:space="0" w:color="auto"/>
          </w:divBdr>
        </w:div>
        <w:div w:id="1873111349">
          <w:marLeft w:val="0"/>
          <w:marRight w:val="0"/>
          <w:marTop w:val="0"/>
          <w:marBottom w:val="0"/>
          <w:divBdr>
            <w:top w:val="none" w:sz="0" w:space="0" w:color="auto"/>
            <w:left w:val="none" w:sz="0" w:space="0" w:color="auto"/>
            <w:bottom w:val="none" w:sz="0" w:space="0" w:color="auto"/>
            <w:right w:val="none" w:sz="0" w:space="0" w:color="auto"/>
          </w:divBdr>
        </w:div>
        <w:div w:id="1878203936">
          <w:marLeft w:val="0"/>
          <w:marRight w:val="0"/>
          <w:marTop w:val="0"/>
          <w:marBottom w:val="0"/>
          <w:divBdr>
            <w:top w:val="none" w:sz="0" w:space="0" w:color="auto"/>
            <w:left w:val="none" w:sz="0" w:space="0" w:color="auto"/>
            <w:bottom w:val="none" w:sz="0" w:space="0" w:color="auto"/>
            <w:right w:val="none" w:sz="0" w:space="0" w:color="auto"/>
          </w:divBdr>
        </w:div>
        <w:div w:id="1880163106">
          <w:marLeft w:val="0"/>
          <w:marRight w:val="0"/>
          <w:marTop w:val="0"/>
          <w:marBottom w:val="0"/>
          <w:divBdr>
            <w:top w:val="none" w:sz="0" w:space="0" w:color="auto"/>
            <w:left w:val="none" w:sz="0" w:space="0" w:color="auto"/>
            <w:bottom w:val="none" w:sz="0" w:space="0" w:color="auto"/>
            <w:right w:val="none" w:sz="0" w:space="0" w:color="auto"/>
          </w:divBdr>
        </w:div>
        <w:div w:id="1882404107">
          <w:marLeft w:val="0"/>
          <w:marRight w:val="0"/>
          <w:marTop w:val="0"/>
          <w:marBottom w:val="0"/>
          <w:divBdr>
            <w:top w:val="none" w:sz="0" w:space="0" w:color="auto"/>
            <w:left w:val="none" w:sz="0" w:space="0" w:color="auto"/>
            <w:bottom w:val="none" w:sz="0" w:space="0" w:color="auto"/>
            <w:right w:val="none" w:sz="0" w:space="0" w:color="auto"/>
          </w:divBdr>
        </w:div>
        <w:div w:id="1888445249">
          <w:marLeft w:val="0"/>
          <w:marRight w:val="0"/>
          <w:marTop w:val="0"/>
          <w:marBottom w:val="0"/>
          <w:divBdr>
            <w:top w:val="none" w:sz="0" w:space="0" w:color="auto"/>
            <w:left w:val="none" w:sz="0" w:space="0" w:color="auto"/>
            <w:bottom w:val="none" w:sz="0" w:space="0" w:color="auto"/>
            <w:right w:val="none" w:sz="0" w:space="0" w:color="auto"/>
          </w:divBdr>
        </w:div>
        <w:div w:id="1889993607">
          <w:marLeft w:val="0"/>
          <w:marRight w:val="0"/>
          <w:marTop w:val="0"/>
          <w:marBottom w:val="0"/>
          <w:divBdr>
            <w:top w:val="none" w:sz="0" w:space="0" w:color="auto"/>
            <w:left w:val="none" w:sz="0" w:space="0" w:color="auto"/>
            <w:bottom w:val="none" w:sz="0" w:space="0" w:color="auto"/>
            <w:right w:val="none" w:sz="0" w:space="0" w:color="auto"/>
          </w:divBdr>
        </w:div>
        <w:div w:id="1891652320">
          <w:marLeft w:val="0"/>
          <w:marRight w:val="0"/>
          <w:marTop w:val="0"/>
          <w:marBottom w:val="0"/>
          <w:divBdr>
            <w:top w:val="none" w:sz="0" w:space="0" w:color="auto"/>
            <w:left w:val="none" w:sz="0" w:space="0" w:color="auto"/>
            <w:bottom w:val="none" w:sz="0" w:space="0" w:color="auto"/>
            <w:right w:val="none" w:sz="0" w:space="0" w:color="auto"/>
          </w:divBdr>
        </w:div>
        <w:div w:id="1892885601">
          <w:marLeft w:val="0"/>
          <w:marRight w:val="0"/>
          <w:marTop w:val="0"/>
          <w:marBottom w:val="0"/>
          <w:divBdr>
            <w:top w:val="none" w:sz="0" w:space="0" w:color="auto"/>
            <w:left w:val="none" w:sz="0" w:space="0" w:color="auto"/>
            <w:bottom w:val="none" w:sz="0" w:space="0" w:color="auto"/>
            <w:right w:val="none" w:sz="0" w:space="0" w:color="auto"/>
          </w:divBdr>
        </w:div>
        <w:div w:id="1896895761">
          <w:marLeft w:val="0"/>
          <w:marRight w:val="0"/>
          <w:marTop w:val="0"/>
          <w:marBottom w:val="0"/>
          <w:divBdr>
            <w:top w:val="none" w:sz="0" w:space="0" w:color="auto"/>
            <w:left w:val="none" w:sz="0" w:space="0" w:color="auto"/>
            <w:bottom w:val="none" w:sz="0" w:space="0" w:color="auto"/>
            <w:right w:val="none" w:sz="0" w:space="0" w:color="auto"/>
          </w:divBdr>
        </w:div>
        <w:div w:id="1899853688">
          <w:marLeft w:val="0"/>
          <w:marRight w:val="0"/>
          <w:marTop w:val="0"/>
          <w:marBottom w:val="0"/>
          <w:divBdr>
            <w:top w:val="none" w:sz="0" w:space="0" w:color="auto"/>
            <w:left w:val="none" w:sz="0" w:space="0" w:color="auto"/>
            <w:bottom w:val="none" w:sz="0" w:space="0" w:color="auto"/>
            <w:right w:val="none" w:sz="0" w:space="0" w:color="auto"/>
          </w:divBdr>
        </w:div>
        <w:div w:id="1900288969">
          <w:marLeft w:val="0"/>
          <w:marRight w:val="0"/>
          <w:marTop w:val="0"/>
          <w:marBottom w:val="0"/>
          <w:divBdr>
            <w:top w:val="none" w:sz="0" w:space="0" w:color="auto"/>
            <w:left w:val="none" w:sz="0" w:space="0" w:color="auto"/>
            <w:bottom w:val="none" w:sz="0" w:space="0" w:color="auto"/>
            <w:right w:val="none" w:sz="0" w:space="0" w:color="auto"/>
          </w:divBdr>
        </w:div>
        <w:div w:id="1908489241">
          <w:marLeft w:val="0"/>
          <w:marRight w:val="0"/>
          <w:marTop w:val="0"/>
          <w:marBottom w:val="0"/>
          <w:divBdr>
            <w:top w:val="none" w:sz="0" w:space="0" w:color="auto"/>
            <w:left w:val="none" w:sz="0" w:space="0" w:color="auto"/>
            <w:bottom w:val="none" w:sz="0" w:space="0" w:color="auto"/>
            <w:right w:val="none" w:sz="0" w:space="0" w:color="auto"/>
          </w:divBdr>
        </w:div>
        <w:div w:id="1926575116">
          <w:marLeft w:val="0"/>
          <w:marRight w:val="0"/>
          <w:marTop w:val="0"/>
          <w:marBottom w:val="0"/>
          <w:divBdr>
            <w:top w:val="none" w:sz="0" w:space="0" w:color="auto"/>
            <w:left w:val="none" w:sz="0" w:space="0" w:color="auto"/>
            <w:bottom w:val="none" w:sz="0" w:space="0" w:color="auto"/>
            <w:right w:val="none" w:sz="0" w:space="0" w:color="auto"/>
          </w:divBdr>
        </w:div>
        <w:div w:id="1928727150">
          <w:marLeft w:val="0"/>
          <w:marRight w:val="0"/>
          <w:marTop w:val="0"/>
          <w:marBottom w:val="0"/>
          <w:divBdr>
            <w:top w:val="none" w:sz="0" w:space="0" w:color="auto"/>
            <w:left w:val="none" w:sz="0" w:space="0" w:color="auto"/>
            <w:bottom w:val="none" w:sz="0" w:space="0" w:color="auto"/>
            <w:right w:val="none" w:sz="0" w:space="0" w:color="auto"/>
          </w:divBdr>
        </w:div>
        <w:div w:id="1932229364">
          <w:marLeft w:val="0"/>
          <w:marRight w:val="0"/>
          <w:marTop w:val="0"/>
          <w:marBottom w:val="0"/>
          <w:divBdr>
            <w:top w:val="none" w:sz="0" w:space="0" w:color="auto"/>
            <w:left w:val="none" w:sz="0" w:space="0" w:color="auto"/>
            <w:bottom w:val="none" w:sz="0" w:space="0" w:color="auto"/>
            <w:right w:val="none" w:sz="0" w:space="0" w:color="auto"/>
          </w:divBdr>
        </w:div>
        <w:div w:id="1932544299">
          <w:marLeft w:val="0"/>
          <w:marRight w:val="0"/>
          <w:marTop w:val="0"/>
          <w:marBottom w:val="0"/>
          <w:divBdr>
            <w:top w:val="none" w:sz="0" w:space="0" w:color="auto"/>
            <w:left w:val="none" w:sz="0" w:space="0" w:color="auto"/>
            <w:bottom w:val="none" w:sz="0" w:space="0" w:color="auto"/>
            <w:right w:val="none" w:sz="0" w:space="0" w:color="auto"/>
          </w:divBdr>
        </w:div>
        <w:div w:id="1934437755">
          <w:marLeft w:val="0"/>
          <w:marRight w:val="0"/>
          <w:marTop w:val="0"/>
          <w:marBottom w:val="0"/>
          <w:divBdr>
            <w:top w:val="none" w:sz="0" w:space="0" w:color="auto"/>
            <w:left w:val="none" w:sz="0" w:space="0" w:color="auto"/>
            <w:bottom w:val="none" w:sz="0" w:space="0" w:color="auto"/>
            <w:right w:val="none" w:sz="0" w:space="0" w:color="auto"/>
          </w:divBdr>
        </w:div>
        <w:div w:id="1941378449">
          <w:marLeft w:val="0"/>
          <w:marRight w:val="0"/>
          <w:marTop w:val="0"/>
          <w:marBottom w:val="0"/>
          <w:divBdr>
            <w:top w:val="none" w:sz="0" w:space="0" w:color="auto"/>
            <w:left w:val="none" w:sz="0" w:space="0" w:color="auto"/>
            <w:bottom w:val="none" w:sz="0" w:space="0" w:color="auto"/>
            <w:right w:val="none" w:sz="0" w:space="0" w:color="auto"/>
          </w:divBdr>
        </w:div>
        <w:div w:id="1942495413">
          <w:marLeft w:val="0"/>
          <w:marRight w:val="0"/>
          <w:marTop w:val="0"/>
          <w:marBottom w:val="0"/>
          <w:divBdr>
            <w:top w:val="none" w:sz="0" w:space="0" w:color="auto"/>
            <w:left w:val="none" w:sz="0" w:space="0" w:color="auto"/>
            <w:bottom w:val="none" w:sz="0" w:space="0" w:color="auto"/>
            <w:right w:val="none" w:sz="0" w:space="0" w:color="auto"/>
          </w:divBdr>
        </w:div>
        <w:div w:id="1942880722">
          <w:marLeft w:val="0"/>
          <w:marRight w:val="0"/>
          <w:marTop w:val="0"/>
          <w:marBottom w:val="0"/>
          <w:divBdr>
            <w:top w:val="none" w:sz="0" w:space="0" w:color="auto"/>
            <w:left w:val="none" w:sz="0" w:space="0" w:color="auto"/>
            <w:bottom w:val="none" w:sz="0" w:space="0" w:color="auto"/>
            <w:right w:val="none" w:sz="0" w:space="0" w:color="auto"/>
          </w:divBdr>
        </w:div>
        <w:div w:id="1945308840">
          <w:marLeft w:val="0"/>
          <w:marRight w:val="0"/>
          <w:marTop w:val="0"/>
          <w:marBottom w:val="0"/>
          <w:divBdr>
            <w:top w:val="none" w:sz="0" w:space="0" w:color="auto"/>
            <w:left w:val="none" w:sz="0" w:space="0" w:color="auto"/>
            <w:bottom w:val="none" w:sz="0" w:space="0" w:color="auto"/>
            <w:right w:val="none" w:sz="0" w:space="0" w:color="auto"/>
          </w:divBdr>
        </w:div>
        <w:div w:id="1945527364">
          <w:marLeft w:val="0"/>
          <w:marRight w:val="0"/>
          <w:marTop w:val="0"/>
          <w:marBottom w:val="0"/>
          <w:divBdr>
            <w:top w:val="none" w:sz="0" w:space="0" w:color="auto"/>
            <w:left w:val="none" w:sz="0" w:space="0" w:color="auto"/>
            <w:bottom w:val="none" w:sz="0" w:space="0" w:color="auto"/>
            <w:right w:val="none" w:sz="0" w:space="0" w:color="auto"/>
          </w:divBdr>
        </w:div>
        <w:div w:id="1946112479">
          <w:marLeft w:val="0"/>
          <w:marRight w:val="0"/>
          <w:marTop w:val="0"/>
          <w:marBottom w:val="0"/>
          <w:divBdr>
            <w:top w:val="none" w:sz="0" w:space="0" w:color="auto"/>
            <w:left w:val="none" w:sz="0" w:space="0" w:color="auto"/>
            <w:bottom w:val="none" w:sz="0" w:space="0" w:color="auto"/>
            <w:right w:val="none" w:sz="0" w:space="0" w:color="auto"/>
          </w:divBdr>
        </w:div>
        <w:div w:id="1948847317">
          <w:marLeft w:val="0"/>
          <w:marRight w:val="0"/>
          <w:marTop w:val="0"/>
          <w:marBottom w:val="0"/>
          <w:divBdr>
            <w:top w:val="none" w:sz="0" w:space="0" w:color="auto"/>
            <w:left w:val="none" w:sz="0" w:space="0" w:color="auto"/>
            <w:bottom w:val="none" w:sz="0" w:space="0" w:color="auto"/>
            <w:right w:val="none" w:sz="0" w:space="0" w:color="auto"/>
          </w:divBdr>
        </w:div>
        <w:div w:id="1950090113">
          <w:marLeft w:val="0"/>
          <w:marRight w:val="0"/>
          <w:marTop w:val="0"/>
          <w:marBottom w:val="0"/>
          <w:divBdr>
            <w:top w:val="none" w:sz="0" w:space="0" w:color="auto"/>
            <w:left w:val="none" w:sz="0" w:space="0" w:color="auto"/>
            <w:bottom w:val="none" w:sz="0" w:space="0" w:color="auto"/>
            <w:right w:val="none" w:sz="0" w:space="0" w:color="auto"/>
          </w:divBdr>
        </w:div>
        <w:div w:id="1954898755">
          <w:marLeft w:val="0"/>
          <w:marRight w:val="0"/>
          <w:marTop w:val="0"/>
          <w:marBottom w:val="0"/>
          <w:divBdr>
            <w:top w:val="none" w:sz="0" w:space="0" w:color="auto"/>
            <w:left w:val="none" w:sz="0" w:space="0" w:color="auto"/>
            <w:bottom w:val="none" w:sz="0" w:space="0" w:color="auto"/>
            <w:right w:val="none" w:sz="0" w:space="0" w:color="auto"/>
          </w:divBdr>
        </w:div>
        <w:div w:id="1956130437">
          <w:marLeft w:val="0"/>
          <w:marRight w:val="0"/>
          <w:marTop w:val="0"/>
          <w:marBottom w:val="0"/>
          <w:divBdr>
            <w:top w:val="none" w:sz="0" w:space="0" w:color="auto"/>
            <w:left w:val="none" w:sz="0" w:space="0" w:color="auto"/>
            <w:bottom w:val="none" w:sz="0" w:space="0" w:color="auto"/>
            <w:right w:val="none" w:sz="0" w:space="0" w:color="auto"/>
          </w:divBdr>
        </w:div>
        <w:div w:id="1956405243">
          <w:marLeft w:val="0"/>
          <w:marRight w:val="0"/>
          <w:marTop w:val="0"/>
          <w:marBottom w:val="0"/>
          <w:divBdr>
            <w:top w:val="none" w:sz="0" w:space="0" w:color="auto"/>
            <w:left w:val="none" w:sz="0" w:space="0" w:color="auto"/>
            <w:bottom w:val="none" w:sz="0" w:space="0" w:color="auto"/>
            <w:right w:val="none" w:sz="0" w:space="0" w:color="auto"/>
          </w:divBdr>
        </w:div>
        <w:div w:id="1957171586">
          <w:marLeft w:val="0"/>
          <w:marRight w:val="0"/>
          <w:marTop w:val="0"/>
          <w:marBottom w:val="0"/>
          <w:divBdr>
            <w:top w:val="none" w:sz="0" w:space="0" w:color="auto"/>
            <w:left w:val="none" w:sz="0" w:space="0" w:color="auto"/>
            <w:bottom w:val="none" w:sz="0" w:space="0" w:color="auto"/>
            <w:right w:val="none" w:sz="0" w:space="0" w:color="auto"/>
          </w:divBdr>
        </w:div>
        <w:div w:id="1963489600">
          <w:marLeft w:val="0"/>
          <w:marRight w:val="0"/>
          <w:marTop w:val="0"/>
          <w:marBottom w:val="0"/>
          <w:divBdr>
            <w:top w:val="none" w:sz="0" w:space="0" w:color="auto"/>
            <w:left w:val="none" w:sz="0" w:space="0" w:color="auto"/>
            <w:bottom w:val="none" w:sz="0" w:space="0" w:color="auto"/>
            <w:right w:val="none" w:sz="0" w:space="0" w:color="auto"/>
          </w:divBdr>
        </w:div>
        <w:div w:id="1965844271">
          <w:marLeft w:val="0"/>
          <w:marRight w:val="0"/>
          <w:marTop w:val="0"/>
          <w:marBottom w:val="0"/>
          <w:divBdr>
            <w:top w:val="none" w:sz="0" w:space="0" w:color="auto"/>
            <w:left w:val="none" w:sz="0" w:space="0" w:color="auto"/>
            <w:bottom w:val="none" w:sz="0" w:space="0" w:color="auto"/>
            <w:right w:val="none" w:sz="0" w:space="0" w:color="auto"/>
          </w:divBdr>
        </w:div>
        <w:div w:id="1968118457">
          <w:marLeft w:val="0"/>
          <w:marRight w:val="0"/>
          <w:marTop w:val="0"/>
          <w:marBottom w:val="0"/>
          <w:divBdr>
            <w:top w:val="none" w:sz="0" w:space="0" w:color="auto"/>
            <w:left w:val="none" w:sz="0" w:space="0" w:color="auto"/>
            <w:bottom w:val="none" w:sz="0" w:space="0" w:color="auto"/>
            <w:right w:val="none" w:sz="0" w:space="0" w:color="auto"/>
          </w:divBdr>
        </w:div>
        <w:div w:id="1973705575">
          <w:marLeft w:val="0"/>
          <w:marRight w:val="0"/>
          <w:marTop w:val="0"/>
          <w:marBottom w:val="0"/>
          <w:divBdr>
            <w:top w:val="none" w:sz="0" w:space="0" w:color="auto"/>
            <w:left w:val="none" w:sz="0" w:space="0" w:color="auto"/>
            <w:bottom w:val="none" w:sz="0" w:space="0" w:color="auto"/>
            <w:right w:val="none" w:sz="0" w:space="0" w:color="auto"/>
          </w:divBdr>
        </w:div>
        <w:div w:id="1975018303">
          <w:marLeft w:val="0"/>
          <w:marRight w:val="0"/>
          <w:marTop w:val="0"/>
          <w:marBottom w:val="0"/>
          <w:divBdr>
            <w:top w:val="none" w:sz="0" w:space="0" w:color="auto"/>
            <w:left w:val="none" w:sz="0" w:space="0" w:color="auto"/>
            <w:bottom w:val="none" w:sz="0" w:space="0" w:color="auto"/>
            <w:right w:val="none" w:sz="0" w:space="0" w:color="auto"/>
          </w:divBdr>
        </w:div>
        <w:div w:id="1975525759">
          <w:marLeft w:val="0"/>
          <w:marRight w:val="0"/>
          <w:marTop w:val="0"/>
          <w:marBottom w:val="0"/>
          <w:divBdr>
            <w:top w:val="none" w:sz="0" w:space="0" w:color="auto"/>
            <w:left w:val="none" w:sz="0" w:space="0" w:color="auto"/>
            <w:bottom w:val="none" w:sz="0" w:space="0" w:color="auto"/>
            <w:right w:val="none" w:sz="0" w:space="0" w:color="auto"/>
          </w:divBdr>
        </w:div>
        <w:div w:id="1975599325">
          <w:marLeft w:val="0"/>
          <w:marRight w:val="0"/>
          <w:marTop w:val="0"/>
          <w:marBottom w:val="0"/>
          <w:divBdr>
            <w:top w:val="none" w:sz="0" w:space="0" w:color="auto"/>
            <w:left w:val="none" w:sz="0" w:space="0" w:color="auto"/>
            <w:bottom w:val="none" w:sz="0" w:space="0" w:color="auto"/>
            <w:right w:val="none" w:sz="0" w:space="0" w:color="auto"/>
          </w:divBdr>
        </w:div>
        <w:div w:id="1979608871">
          <w:marLeft w:val="0"/>
          <w:marRight w:val="0"/>
          <w:marTop w:val="0"/>
          <w:marBottom w:val="0"/>
          <w:divBdr>
            <w:top w:val="none" w:sz="0" w:space="0" w:color="auto"/>
            <w:left w:val="none" w:sz="0" w:space="0" w:color="auto"/>
            <w:bottom w:val="none" w:sz="0" w:space="0" w:color="auto"/>
            <w:right w:val="none" w:sz="0" w:space="0" w:color="auto"/>
          </w:divBdr>
        </w:div>
        <w:div w:id="1985350709">
          <w:marLeft w:val="0"/>
          <w:marRight w:val="0"/>
          <w:marTop w:val="0"/>
          <w:marBottom w:val="0"/>
          <w:divBdr>
            <w:top w:val="none" w:sz="0" w:space="0" w:color="auto"/>
            <w:left w:val="none" w:sz="0" w:space="0" w:color="auto"/>
            <w:bottom w:val="none" w:sz="0" w:space="0" w:color="auto"/>
            <w:right w:val="none" w:sz="0" w:space="0" w:color="auto"/>
          </w:divBdr>
        </w:div>
        <w:div w:id="1986352704">
          <w:marLeft w:val="0"/>
          <w:marRight w:val="0"/>
          <w:marTop w:val="0"/>
          <w:marBottom w:val="0"/>
          <w:divBdr>
            <w:top w:val="none" w:sz="0" w:space="0" w:color="auto"/>
            <w:left w:val="none" w:sz="0" w:space="0" w:color="auto"/>
            <w:bottom w:val="none" w:sz="0" w:space="0" w:color="auto"/>
            <w:right w:val="none" w:sz="0" w:space="0" w:color="auto"/>
          </w:divBdr>
        </w:div>
        <w:div w:id="1988585519">
          <w:marLeft w:val="0"/>
          <w:marRight w:val="0"/>
          <w:marTop w:val="0"/>
          <w:marBottom w:val="0"/>
          <w:divBdr>
            <w:top w:val="none" w:sz="0" w:space="0" w:color="auto"/>
            <w:left w:val="none" w:sz="0" w:space="0" w:color="auto"/>
            <w:bottom w:val="none" w:sz="0" w:space="0" w:color="auto"/>
            <w:right w:val="none" w:sz="0" w:space="0" w:color="auto"/>
          </w:divBdr>
        </w:div>
        <w:div w:id="1989045821">
          <w:marLeft w:val="0"/>
          <w:marRight w:val="0"/>
          <w:marTop w:val="0"/>
          <w:marBottom w:val="0"/>
          <w:divBdr>
            <w:top w:val="none" w:sz="0" w:space="0" w:color="auto"/>
            <w:left w:val="none" w:sz="0" w:space="0" w:color="auto"/>
            <w:bottom w:val="none" w:sz="0" w:space="0" w:color="auto"/>
            <w:right w:val="none" w:sz="0" w:space="0" w:color="auto"/>
          </w:divBdr>
        </w:div>
        <w:div w:id="1989360965">
          <w:marLeft w:val="0"/>
          <w:marRight w:val="0"/>
          <w:marTop w:val="0"/>
          <w:marBottom w:val="0"/>
          <w:divBdr>
            <w:top w:val="none" w:sz="0" w:space="0" w:color="auto"/>
            <w:left w:val="none" w:sz="0" w:space="0" w:color="auto"/>
            <w:bottom w:val="none" w:sz="0" w:space="0" w:color="auto"/>
            <w:right w:val="none" w:sz="0" w:space="0" w:color="auto"/>
          </w:divBdr>
        </w:div>
        <w:div w:id="1989549869">
          <w:marLeft w:val="0"/>
          <w:marRight w:val="0"/>
          <w:marTop w:val="0"/>
          <w:marBottom w:val="0"/>
          <w:divBdr>
            <w:top w:val="none" w:sz="0" w:space="0" w:color="auto"/>
            <w:left w:val="none" w:sz="0" w:space="0" w:color="auto"/>
            <w:bottom w:val="none" w:sz="0" w:space="0" w:color="auto"/>
            <w:right w:val="none" w:sz="0" w:space="0" w:color="auto"/>
          </w:divBdr>
        </w:div>
        <w:div w:id="1994140747">
          <w:marLeft w:val="0"/>
          <w:marRight w:val="0"/>
          <w:marTop w:val="0"/>
          <w:marBottom w:val="0"/>
          <w:divBdr>
            <w:top w:val="none" w:sz="0" w:space="0" w:color="auto"/>
            <w:left w:val="none" w:sz="0" w:space="0" w:color="auto"/>
            <w:bottom w:val="none" w:sz="0" w:space="0" w:color="auto"/>
            <w:right w:val="none" w:sz="0" w:space="0" w:color="auto"/>
          </w:divBdr>
        </w:div>
        <w:div w:id="2001226576">
          <w:marLeft w:val="0"/>
          <w:marRight w:val="0"/>
          <w:marTop w:val="0"/>
          <w:marBottom w:val="0"/>
          <w:divBdr>
            <w:top w:val="none" w:sz="0" w:space="0" w:color="auto"/>
            <w:left w:val="none" w:sz="0" w:space="0" w:color="auto"/>
            <w:bottom w:val="none" w:sz="0" w:space="0" w:color="auto"/>
            <w:right w:val="none" w:sz="0" w:space="0" w:color="auto"/>
          </w:divBdr>
        </w:div>
        <w:div w:id="2005548079">
          <w:marLeft w:val="0"/>
          <w:marRight w:val="0"/>
          <w:marTop w:val="0"/>
          <w:marBottom w:val="0"/>
          <w:divBdr>
            <w:top w:val="none" w:sz="0" w:space="0" w:color="auto"/>
            <w:left w:val="none" w:sz="0" w:space="0" w:color="auto"/>
            <w:bottom w:val="none" w:sz="0" w:space="0" w:color="auto"/>
            <w:right w:val="none" w:sz="0" w:space="0" w:color="auto"/>
          </w:divBdr>
        </w:div>
        <w:div w:id="2006473553">
          <w:marLeft w:val="0"/>
          <w:marRight w:val="0"/>
          <w:marTop w:val="0"/>
          <w:marBottom w:val="0"/>
          <w:divBdr>
            <w:top w:val="none" w:sz="0" w:space="0" w:color="auto"/>
            <w:left w:val="none" w:sz="0" w:space="0" w:color="auto"/>
            <w:bottom w:val="none" w:sz="0" w:space="0" w:color="auto"/>
            <w:right w:val="none" w:sz="0" w:space="0" w:color="auto"/>
          </w:divBdr>
        </w:div>
        <w:div w:id="2008096420">
          <w:marLeft w:val="0"/>
          <w:marRight w:val="0"/>
          <w:marTop w:val="0"/>
          <w:marBottom w:val="0"/>
          <w:divBdr>
            <w:top w:val="none" w:sz="0" w:space="0" w:color="auto"/>
            <w:left w:val="none" w:sz="0" w:space="0" w:color="auto"/>
            <w:bottom w:val="none" w:sz="0" w:space="0" w:color="auto"/>
            <w:right w:val="none" w:sz="0" w:space="0" w:color="auto"/>
          </w:divBdr>
        </w:div>
        <w:div w:id="2008703359">
          <w:marLeft w:val="0"/>
          <w:marRight w:val="0"/>
          <w:marTop w:val="0"/>
          <w:marBottom w:val="0"/>
          <w:divBdr>
            <w:top w:val="none" w:sz="0" w:space="0" w:color="auto"/>
            <w:left w:val="none" w:sz="0" w:space="0" w:color="auto"/>
            <w:bottom w:val="none" w:sz="0" w:space="0" w:color="auto"/>
            <w:right w:val="none" w:sz="0" w:space="0" w:color="auto"/>
          </w:divBdr>
        </w:div>
        <w:div w:id="2009939361">
          <w:marLeft w:val="0"/>
          <w:marRight w:val="0"/>
          <w:marTop w:val="0"/>
          <w:marBottom w:val="0"/>
          <w:divBdr>
            <w:top w:val="none" w:sz="0" w:space="0" w:color="auto"/>
            <w:left w:val="none" w:sz="0" w:space="0" w:color="auto"/>
            <w:bottom w:val="none" w:sz="0" w:space="0" w:color="auto"/>
            <w:right w:val="none" w:sz="0" w:space="0" w:color="auto"/>
          </w:divBdr>
        </w:div>
        <w:div w:id="2026975744">
          <w:marLeft w:val="0"/>
          <w:marRight w:val="0"/>
          <w:marTop w:val="0"/>
          <w:marBottom w:val="0"/>
          <w:divBdr>
            <w:top w:val="none" w:sz="0" w:space="0" w:color="auto"/>
            <w:left w:val="none" w:sz="0" w:space="0" w:color="auto"/>
            <w:bottom w:val="none" w:sz="0" w:space="0" w:color="auto"/>
            <w:right w:val="none" w:sz="0" w:space="0" w:color="auto"/>
          </w:divBdr>
        </w:div>
        <w:div w:id="2028096331">
          <w:marLeft w:val="0"/>
          <w:marRight w:val="0"/>
          <w:marTop w:val="0"/>
          <w:marBottom w:val="0"/>
          <w:divBdr>
            <w:top w:val="none" w:sz="0" w:space="0" w:color="auto"/>
            <w:left w:val="none" w:sz="0" w:space="0" w:color="auto"/>
            <w:bottom w:val="none" w:sz="0" w:space="0" w:color="auto"/>
            <w:right w:val="none" w:sz="0" w:space="0" w:color="auto"/>
          </w:divBdr>
        </w:div>
        <w:div w:id="2028209392">
          <w:marLeft w:val="0"/>
          <w:marRight w:val="0"/>
          <w:marTop w:val="0"/>
          <w:marBottom w:val="0"/>
          <w:divBdr>
            <w:top w:val="none" w:sz="0" w:space="0" w:color="auto"/>
            <w:left w:val="none" w:sz="0" w:space="0" w:color="auto"/>
            <w:bottom w:val="none" w:sz="0" w:space="0" w:color="auto"/>
            <w:right w:val="none" w:sz="0" w:space="0" w:color="auto"/>
          </w:divBdr>
        </w:div>
        <w:div w:id="2031296867">
          <w:marLeft w:val="0"/>
          <w:marRight w:val="0"/>
          <w:marTop w:val="0"/>
          <w:marBottom w:val="0"/>
          <w:divBdr>
            <w:top w:val="none" w:sz="0" w:space="0" w:color="auto"/>
            <w:left w:val="none" w:sz="0" w:space="0" w:color="auto"/>
            <w:bottom w:val="none" w:sz="0" w:space="0" w:color="auto"/>
            <w:right w:val="none" w:sz="0" w:space="0" w:color="auto"/>
          </w:divBdr>
        </w:div>
        <w:div w:id="2034770579">
          <w:marLeft w:val="0"/>
          <w:marRight w:val="0"/>
          <w:marTop w:val="0"/>
          <w:marBottom w:val="0"/>
          <w:divBdr>
            <w:top w:val="none" w:sz="0" w:space="0" w:color="auto"/>
            <w:left w:val="none" w:sz="0" w:space="0" w:color="auto"/>
            <w:bottom w:val="none" w:sz="0" w:space="0" w:color="auto"/>
            <w:right w:val="none" w:sz="0" w:space="0" w:color="auto"/>
          </w:divBdr>
        </w:div>
        <w:div w:id="2035232098">
          <w:marLeft w:val="0"/>
          <w:marRight w:val="0"/>
          <w:marTop w:val="0"/>
          <w:marBottom w:val="0"/>
          <w:divBdr>
            <w:top w:val="none" w:sz="0" w:space="0" w:color="auto"/>
            <w:left w:val="none" w:sz="0" w:space="0" w:color="auto"/>
            <w:bottom w:val="none" w:sz="0" w:space="0" w:color="auto"/>
            <w:right w:val="none" w:sz="0" w:space="0" w:color="auto"/>
          </w:divBdr>
        </w:div>
        <w:div w:id="2035420998">
          <w:marLeft w:val="0"/>
          <w:marRight w:val="0"/>
          <w:marTop w:val="0"/>
          <w:marBottom w:val="0"/>
          <w:divBdr>
            <w:top w:val="none" w:sz="0" w:space="0" w:color="auto"/>
            <w:left w:val="none" w:sz="0" w:space="0" w:color="auto"/>
            <w:bottom w:val="none" w:sz="0" w:space="0" w:color="auto"/>
            <w:right w:val="none" w:sz="0" w:space="0" w:color="auto"/>
          </w:divBdr>
        </w:div>
        <w:div w:id="2037265647">
          <w:marLeft w:val="0"/>
          <w:marRight w:val="0"/>
          <w:marTop w:val="0"/>
          <w:marBottom w:val="0"/>
          <w:divBdr>
            <w:top w:val="none" w:sz="0" w:space="0" w:color="auto"/>
            <w:left w:val="none" w:sz="0" w:space="0" w:color="auto"/>
            <w:bottom w:val="none" w:sz="0" w:space="0" w:color="auto"/>
            <w:right w:val="none" w:sz="0" w:space="0" w:color="auto"/>
          </w:divBdr>
        </w:div>
        <w:div w:id="2039426890">
          <w:marLeft w:val="0"/>
          <w:marRight w:val="0"/>
          <w:marTop w:val="0"/>
          <w:marBottom w:val="0"/>
          <w:divBdr>
            <w:top w:val="none" w:sz="0" w:space="0" w:color="auto"/>
            <w:left w:val="none" w:sz="0" w:space="0" w:color="auto"/>
            <w:bottom w:val="none" w:sz="0" w:space="0" w:color="auto"/>
            <w:right w:val="none" w:sz="0" w:space="0" w:color="auto"/>
          </w:divBdr>
        </w:div>
        <w:div w:id="2041394731">
          <w:marLeft w:val="0"/>
          <w:marRight w:val="0"/>
          <w:marTop w:val="0"/>
          <w:marBottom w:val="0"/>
          <w:divBdr>
            <w:top w:val="none" w:sz="0" w:space="0" w:color="auto"/>
            <w:left w:val="none" w:sz="0" w:space="0" w:color="auto"/>
            <w:bottom w:val="none" w:sz="0" w:space="0" w:color="auto"/>
            <w:right w:val="none" w:sz="0" w:space="0" w:color="auto"/>
          </w:divBdr>
        </w:div>
        <w:div w:id="2043555524">
          <w:marLeft w:val="0"/>
          <w:marRight w:val="0"/>
          <w:marTop w:val="0"/>
          <w:marBottom w:val="0"/>
          <w:divBdr>
            <w:top w:val="none" w:sz="0" w:space="0" w:color="auto"/>
            <w:left w:val="none" w:sz="0" w:space="0" w:color="auto"/>
            <w:bottom w:val="none" w:sz="0" w:space="0" w:color="auto"/>
            <w:right w:val="none" w:sz="0" w:space="0" w:color="auto"/>
          </w:divBdr>
        </w:div>
        <w:div w:id="2043941491">
          <w:marLeft w:val="0"/>
          <w:marRight w:val="0"/>
          <w:marTop w:val="0"/>
          <w:marBottom w:val="0"/>
          <w:divBdr>
            <w:top w:val="none" w:sz="0" w:space="0" w:color="auto"/>
            <w:left w:val="none" w:sz="0" w:space="0" w:color="auto"/>
            <w:bottom w:val="none" w:sz="0" w:space="0" w:color="auto"/>
            <w:right w:val="none" w:sz="0" w:space="0" w:color="auto"/>
          </w:divBdr>
        </w:div>
        <w:div w:id="2048293725">
          <w:marLeft w:val="0"/>
          <w:marRight w:val="0"/>
          <w:marTop w:val="0"/>
          <w:marBottom w:val="0"/>
          <w:divBdr>
            <w:top w:val="none" w:sz="0" w:space="0" w:color="auto"/>
            <w:left w:val="none" w:sz="0" w:space="0" w:color="auto"/>
            <w:bottom w:val="none" w:sz="0" w:space="0" w:color="auto"/>
            <w:right w:val="none" w:sz="0" w:space="0" w:color="auto"/>
          </w:divBdr>
        </w:div>
        <w:div w:id="2048412929">
          <w:marLeft w:val="0"/>
          <w:marRight w:val="0"/>
          <w:marTop w:val="0"/>
          <w:marBottom w:val="0"/>
          <w:divBdr>
            <w:top w:val="none" w:sz="0" w:space="0" w:color="auto"/>
            <w:left w:val="none" w:sz="0" w:space="0" w:color="auto"/>
            <w:bottom w:val="none" w:sz="0" w:space="0" w:color="auto"/>
            <w:right w:val="none" w:sz="0" w:space="0" w:color="auto"/>
          </w:divBdr>
        </w:div>
        <w:div w:id="2051416667">
          <w:marLeft w:val="0"/>
          <w:marRight w:val="0"/>
          <w:marTop w:val="0"/>
          <w:marBottom w:val="0"/>
          <w:divBdr>
            <w:top w:val="none" w:sz="0" w:space="0" w:color="auto"/>
            <w:left w:val="none" w:sz="0" w:space="0" w:color="auto"/>
            <w:bottom w:val="none" w:sz="0" w:space="0" w:color="auto"/>
            <w:right w:val="none" w:sz="0" w:space="0" w:color="auto"/>
          </w:divBdr>
        </w:div>
        <w:div w:id="2056656713">
          <w:marLeft w:val="0"/>
          <w:marRight w:val="0"/>
          <w:marTop w:val="0"/>
          <w:marBottom w:val="0"/>
          <w:divBdr>
            <w:top w:val="none" w:sz="0" w:space="0" w:color="auto"/>
            <w:left w:val="none" w:sz="0" w:space="0" w:color="auto"/>
            <w:bottom w:val="none" w:sz="0" w:space="0" w:color="auto"/>
            <w:right w:val="none" w:sz="0" w:space="0" w:color="auto"/>
          </w:divBdr>
        </w:div>
        <w:div w:id="2059164143">
          <w:marLeft w:val="0"/>
          <w:marRight w:val="0"/>
          <w:marTop w:val="0"/>
          <w:marBottom w:val="0"/>
          <w:divBdr>
            <w:top w:val="none" w:sz="0" w:space="0" w:color="auto"/>
            <w:left w:val="none" w:sz="0" w:space="0" w:color="auto"/>
            <w:bottom w:val="none" w:sz="0" w:space="0" w:color="auto"/>
            <w:right w:val="none" w:sz="0" w:space="0" w:color="auto"/>
          </w:divBdr>
        </w:div>
        <w:div w:id="2069331227">
          <w:marLeft w:val="0"/>
          <w:marRight w:val="0"/>
          <w:marTop w:val="0"/>
          <w:marBottom w:val="0"/>
          <w:divBdr>
            <w:top w:val="none" w:sz="0" w:space="0" w:color="auto"/>
            <w:left w:val="none" w:sz="0" w:space="0" w:color="auto"/>
            <w:bottom w:val="none" w:sz="0" w:space="0" w:color="auto"/>
            <w:right w:val="none" w:sz="0" w:space="0" w:color="auto"/>
          </w:divBdr>
        </w:div>
        <w:div w:id="2072920811">
          <w:marLeft w:val="0"/>
          <w:marRight w:val="0"/>
          <w:marTop w:val="0"/>
          <w:marBottom w:val="0"/>
          <w:divBdr>
            <w:top w:val="none" w:sz="0" w:space="0" w:color="auto"/>
            <w:left w:val="none" w:sz="0" w:space="0" w:color="auto"/>
            <w:bottom w:val="none" w:sz="0" w:space="0" w:color="auto"/>
            <w:right w:val="none" w:sz="0" w:space="0" w:color="auto"/>
          </w:divBdr>
        </w:div>
        <w:div w:id="2076975941">
          <w:marLeft w:val="0"/>
          <w:marRight w:val="0"/>
          <w:marTop w:val="0"/>
          <w:marBottom w:val="0"/>
          <w:divBdr>
            <w:top w:val="none" w:sz="0" w:space="0" w:color="auto"/>
            <w:left w:val="none" w:sz="0" w:space="0" w:color="auto"/>
            <w:bottom w:val="none" w:sz="0" w:space="0" w:color="auto"/>
            <w:right w:val="none" w:sz="0" w:space="0" w:color="auto"/>
          </w:divBdr>
        </w:div>
        <w:div w:id="2079594003">
          <w:marLeft w:val="0"/>
          <w:marRight w:val="0"/>
          <w:marTop w:val="0"/>
          <w:marBottom w:val="0"/>
          <w:divBdr>
            <w:top w:val="none" w:sz="0" w:space="0" w:color="auto"/>
            <w:left w:val="none" w:sz="0" w:space="0" w:color="auto"/>
            <w:bottom w:val="none" w:sz="0" w:space="0" w:color="auto"/>
            <w:right w:val="none" w:sz="0" w:space="0" w:color="auto"/>
          </w:divBdr>
        </w:div>
        <w:div w:id="2080053807">
          <w:marLeft w:val="0"/>
          <w:marRight w:val="0"/>
          <w:marTop w:val="0"/>
          <w:marBottom w:val="0"/>
          <w:divBdr>
            <w:top w:val="none" w:sz="0" w:space="0" w:color="auto"/>
            <w:left w:val="none" w:sz="0" w:space="0" w:color="auto"/>
            <w:bottom w:val="none" w:sz="0" w:space="0" w:color="auto"/>
            <w:right w:val="none" w:sz="0" w:space="0" w:color="auto"/>
          </w:divBdr>
        </w:div>
        <w:div w:id="2088071733">
          <w:marLeft w:val="0"/>
          <w:marRight w:val="0"/>
          <w:marTop w:val="0"/>
          <w:marBottom w:val="0"/>
          <w:divBdr>
            <w:top w:val="none" w:sz="0" w:space="0" w:color="auto"/>
            <w:left w:val="none" w:sz="0" w:space="0" w:color="auto"/>
            <w:bottom w:val="none" w:sz="0" w:space="0" w:color="auto"/>
            <w:right w:val="none" w:sz="0" w:space="0" w:color="auto"/>
          </w:divBdr>
        </w:div>
        <w:div w:id="2091348239">
          <w:marLeft w:val="0"/>
          <w:marRight w:val="0"/>
          <w:marTop w:val="0"/>
          <w:marBottom w:val="0"/>
          <w:divBdr>
            <w:top w:val="none" w:sz="0" w:space="0" w:color="auto"/>
            <w:left w:val="none" w:sz="0" w:space="0" w:color="auto"/>
            <w:bottom w:val="none" w:sz="0" w:space="0" w:color="auto"/>
            <w:right w:val="none" w:sz="0" w:space="0" w:color="auto"/>
          </w:divBdr>
        </w:div>
        <w:div w:id="2092004174">
          <w:marLeft w:val="0"/>
          <w:marRight w:val="0"/>
          <w:marTop w:val="0"/>
          <w:marBottom w:val="0"/>
          <w:divBdr>
            <w:top w:val="none" w:sz="0" w:space="0" w:color="auto"/>
            <w:left w:val="none" w:sz="0" w:space="0" w:color="auto"/>
            <w:bottom w:val="none" w:sz="0" w:space="0" w:color="auto"/>
            <w:right w:val="none" w:sz="0" w:space="0" w:color="auto"/>
          </w:divBdr>
        </w:div>
        <w:div w:id="2094399508">
          <w:marLeft w:val="0"/>
          <w:marRight w:val="0"/>
          <w:marTop w:val="0"/>
          <w:marBottom w:val="0"/>
          <w:divBdr>
            <w:top w:val="none" w:sz="0" w:space="0" w:color="auto"/>
            <w:left w:val="none" w:sz="0" w:space="0" w:color="auto"/>
            <w:bottom w:val="none" w:sz="0" w:space="0" w:color="auto"/>
            <w:right w:val="none" w:sz="0" w:space="0" w:color="auto"/>
          </w:divBdr>
        </w:div>
        <w:div w:id="2094468680">
          <w:marLeft w:val="0"/>
          <w:marRight w:val="0"/>
          <w:marTop w:val="0"/>
          <w:marBottom w:val="0"/>
          <w:divBdr>
            <w:top w:val="none" w:sz="0" w:space="0" w:color="auto"/>
            <w:left w:val="none" w:sz="0" w:space="0" w:color="auto"/>
            <w:bottom w:val="none" w:sz="0" w:space="0" w:color="auto"/>
            <w:right w:val="none" w:sz="0" w:space="0" w:color="auto"/>
          </w:divBdr>
        </w:div>
        <w:div w:id="2094622989">
          <w:marLeft w:val="0"/>
          <w:marRight w:val="0"/>
          <w:marTop w:val="0"/>
          <w:marBottom w:val="0"/>
          <w:divBdr>
            <w:top w:val="none" w:sz="0" w:space="0" w:color="auto"/>
            <w:left w:val="none" w:sz="0" w:space="0" w:color="auto"/>
            <w:bottom w:val="none" w:sz="0" w:space="0" w:color="auto"/>
            <w:right w:val="none" w:sz="0" w:space="0" w:color="auto"/>
          </w:divBdr>
        </w:div>
        <w:div w:id="2099211397">
          <w:marLeft w:val="0"/>
          <w:marRight w:val="0"/>
          <w:marTop w:val="0"/>
          <w:marBottom w:val="0"/>
          <w:divBdr>
            <w:top w:val="none" w:sz="0" w:space="0" w:color="auto"/>
            <w:left w:val="none" w:sz="0" w:space="0" w:color="auto"/>
            <w:bottom w:val="none" w:sz="0" w:space="0" w:color="auto"/>
            <w:right w:val="none" w:sz="0" w:space="0" w:color="auto"/>
          </w:divBdr>
        </w:div>
        <w:div w:id="2102287579">
          <w:marLeft w:val="0"/>
          <w:marRight w:val="0"/>
          <w:marTop w:val="0"/>
          <w:marBottom w:val="0"/>
          <w:divBdr>
            <w:top w:val="none" w:sz="0" w:space="0" w:color="auto"/>
            <w:left w:val="none" w:sz="0" w:space="0" w:color="auto"/>
            <w:bottom w:val="none" w:sz="0" w:space="0" w:color="auto"/>
            <w:right w:val="none" w:sz="0" w:space="0" w:color="auto"/>
          </w:divBdr>
        </w:div>
        <w:div w:id="2107311473">
          <w:marLeft w:val="0"/>
          <w:marRight w:val="0"/>
          <w:marTop w:val="0"/>
          <w:marBottom w:val="0"/>
          <w:divBdr>
            <w:top w:val="none" w:sz="0" w:space="0" w:color="auto"/>
            <w:left w:val="none" w:sz="0" w:space="0" w:color="auto"/>
            <w:bottom w:val="none" w:sz="0" w:space="0" w:color="auto"/>
            <w:right w:val="none" w:sz="0" w:space="0" w:color="auto"/>
          </w:divBdr>
        </w:div>
        <w:div w:id="2110657330">
          <w:marLeft w:val="0"/>
          <w:marRight w:val="0"/>
          <w:marTop w:val="0"/>
          <w:marBottom w:val="0"/>
          <w:divBdr>
            <w:top w:val="none" w:sz="0" w:space="0" w:color="auto"/>
            <w:left w:val="none" w:sz="0" w:space="0" w:color="auto"/>
            <w:bottom w:val="none" w:sz="0" w:space="0" w:color="auto"/>
            <w:right w:val="none" w:sz="0" w:space="0" w:color="auto"/>
          </w:divBdr>
        </w:div>
        <w:div w:id="2113429695">
          <w:marLeft w:val="0"/>
          <w:marRight w:val="0"/>
          <w:marTop w:val="0"/>
          <w:marBottom w:val="0"/>
          <w:divBdr>
            <w:top w:val="none" w:sz="0" w:space="0" w:color="auto"/>
            <w:left w:val="none" w:sz="0" w:space="0" w:color="auto"/>
            <w:bottom w:val="none" w:sz="0" w:space="0" w:color="auto"/>
            <w:right w:val="none" w:sz="0" w:space="0" w:color="auto"/>
          </w:divBdr>
        </w:div>
        <w:div w:id="2121407612">
          <w:marLeft w:val="0"/>
          <w:marRight w:val="0"/>
          <w:marTop w:val="0"/>
          <w:marBottom w:val="0"/>
          <w:divBdr>
            <w:top w:val="none" w:sz="0" w:space="0" w:color="auto"/>
            <w:left w:val="none" w:sz="0" w:space="0" w:color="auto"/>
            <w:bottom w:val="none" w:sz="0" w:space="0" w:color="auto"/>
            <w:right w:val="none" w:sz="0" w:space="0" w:color="auto"/>
          </w:divBdr>
        </w:div>
        <w:div w:id="2121990615">
          <w:marLeft w:val="0"/>
          <w:marRight w:val="0"/>
          <w:marTop w:val="0"/>
          <w:marBottom w:val="0"/>
          <w:divBdr>
            <w:top w:val="none" w:sz="0" w:space="0" w:color="auto"/>
            <w:left w:val="none" w:sz="0" w:space="0" w:color="auto"/>
            <w:bottom w:val="none" w:sz="0" w:space="0" w:color="auto"/>
            <w:right w:val="none" w:sz="0" w:space="0" w:color="auto"/>
          </w:divBdr>
        </w:div>
        <w:div w:id="2125608491">
          <w:marLeft w:val="0"/>
          <w:marRight w:val="0"/>
          <w:marTop w:val="0"/>
          <w:marBottom w:val="0"/>
          <w:divBdr>
            <w:top w:val="none" w:sz="0" w:space="0" w:color="auto"/>
            <w:left w:val="none" w:sz="0" w:space="0" w:color="auto"/>
            <w:bottom w:val="none" w:sz="0" w:space="0" w:color="auto"/>
            <w:right w:val="none" w:sz="0" w:space="0" w:color="auto"/>
          </w:divBdr>
        </w:div>
        <w:div w:id="2137405407">
          <w:marLeft w:val="0"/>
          <w:marRight w:val="0"/>
          <w:marTop w:val="0"/>
          <w:marBottom w:val="0"/>
          <w:divBdr>
            <w:top w:val="none" w:sz="0" w:space="0" w:color="auto"/>
            <w:left w:val="none" w:sz="0" w:space="0" w:color="auto"/>
            <w:bottom w:val="none" w:sz="0" w:space="0" w:color="auto"/>
            <w:right w:val="none" w:sz="0" w:space="0" w:color="auto"/>
          </w:divBdr>
        </w:div>
        <w:div w:id="2138602817">
          <w:marLeft w:val="0"/>
          <w:marRight w:val="0"/>
          <w:marTop w:val="0"/>
          <w:marBottom w:val="0"/>
          <w:divBdr>
            <w:top w:val="none" w:sz="0" w:space="0" w:color="auto"/>
            <w:left w:val="none" w:sz="0" w:space="0" w:color="auto"/>
            <w:bottom w:val="none" w:sz="0" w:space="0" w:color="auto"/>
            <w:right w:val="none" w:sz="0" w:space="0" w:color="auto"/>
          </w:divBdr>
        </w:div>
        <w:div w:id="2138839667">
          <w:marLeft w:val="0"/>
          <w:marRight w:val="0"/>
          <w:marTop w:val="0"/>
          <w:marBottom w:val="0"/>
          <w:divBdr>
            <w:top w:val="none" w:sz="0" w:space="0" w:color="auto"/>
            <w:left w:val="none" w:sz="0" w:space="0" w:color="auto"/>
            <w:bottom w:val="none" w:sz="0" w:space="0" w:color="auto"/>
            <w:right w:val="none" w:sz="0" w:space="0" w:color="auto"/>
          </w:divBdr>
        </w:div>
        <w:div w:id="2141419222">
          <w:marLeft w:val="0"/>
          <w:marRight w:val="0"/>
          <w:marTop w:val="0"/>
          <w:marBottom w:val="0"/>
          <w:divBdr>
            <w:top w:val="none" w:sz="0" w:space="0" w:color="auto"/>
            <w:left w:val="none" w:sz="0" w:space="0" w:color="auto"/>
            <w:bottom w:val="none" w:sz="0" w:space="0" w:color="auto"/>
            <w:right w:val="none" w:sz="0" w:space="0" w:color="auto"/>
          </w:divBdr>
        </w:div>
        <w:div w:id="2143574755">
          <w:marLeft w:val="0"/>
          <w:marRight w:val="0"/>
          <w:marTop w:val="0"/>
          <w:marBottom w:val="0"/>
          <w:divBdr>
            <w:top w:val="none" w:sz="0" w:space="0" w:color="auto"/>
            <w:left w:val="none" w:sz="0" w:space="0" w:color="auto"/>
            <w:bottom w:val="none" w:sz="0" w:space="0" w:color="auto"/>
            <w:right w:val="none" w:sz="0" w:space="0" w:color="auto"/>
          </w:divBdr>
        </w:div>
        <w:div w:id="2145733302">
          <w:marLeft w:val="0"/>
          <w:marRight w:val="0"/>
          <w:marTop w:val="0"/>
          <w:marBottom w:val="0"/>
          <w:divBdr>
            <w:top w:val="none" w:sz="0" w:space="0" w:color="auto"/>
            <w:left w:val="none" w:sz="0" w:space="0" w:color="auto"/>
            <w:bottom w:val="none" w:sz="0" w:space="0" w:color="auto"/>
            <w:right w:val="none" w:sz="0" w:space="0" w:color="auto"/>
          </w:divBdr>
        </w:div>
      </w:divsChild>
    </w:div>
    <w:div w:id="21212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lobki.lublin.eu/zapytania-ofertow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zz@zlobki.lublin.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zlobki.lublin.e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lobki.lublin.eu/zapytania-ofertowe/" TargetMode="External"/><Relationship Id="rId4" Type="http://schemas.openxmlformats.org/officeDocument/2006/relationships/settings" Target="settings.xml"/><Relationship Id="rId9" Type="http://schemas.openxmlformats.org/officeDocument/2006/relationships/hyperlink" Target="https://zlobki.lublin.eu/zapytania-ofertow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mzz@zlobki.lublin.eu" TargetMode="External"/><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712E6-A8D9-4E86-B63B-34FAD5E8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6082</Words>
  <Characters>36498</Characters>
  <Application>Microsoft Office Word</Application>
  <DocSecurity>0</DocSecurity>
  <Lines>304</Lines>
  <Paragraphs>84</Paragraphs>
  <ScaleCrop>false</ScaleCrop>
  <HeadingPairs>
    <vt:vector size="2" baseType="variant">
      <vt:variant>
        <vt:lpstr>Tytuł</vt:lpstr>
      </vt:variant>
      <vt:variant>
        <vt:i4>1</vt:i4>
      </vt:variant>
    </vt:vector>
  </HeadingPairs>
  <TitlesOfParts>
    <vt:vector size="1" baseType="lpstr">
      <vt:lpstr>Nr sprawy MZŻ</vt:lpstr>
    </vt:vector>
  </TitlesOfParts>
  <Company/>
  <LinksUpToDate>false</LinksUpToDate>
  <CharactersWithSpaces>42496</CharactersWithSpaces>
  <SharedDoc>false</SharedDoc>
  <HLinks>
    <vt:vector size="36" baseType="variant">
      <vt:variant>
        <vt:i4>3604574</vt:i4>
      </vt:variant>
      <vt:variant>
        <vt:i4>12</vt:i4>
      </vt:variant>
      <vt:variant>
        <vt:i4>0</vt:i4>
      </vt:variant>
      <vt:variant>
        <vt:i4>5</vt:i4>
      </vt:variant>
      <vt:variant>
        <vt:lpwstr>mailto:mzz@zlobki.lublin.eu</vt:lpwstr>
      </vt:variant>
      <vt:variant>
        <vt:lpwstr/>
      </vt:variant>
      <vt:variant>
        <vt:i4>1376352</vt:i4>
      </vt:variant>
      <vt:variant>
        <vt:i4>9</vt:i4>
      </vt:variant>
      <vt:variant>
        <vt:i4>0</vt:i4>
      </vt:variant>
      <vt:variant>
        <vt:i4>5</vt:i4>
      </vt:variant>
      <vt:variant>
        <vt:lpwstr>mailto:zamowienia@zlobki.lublin.eu</vt:lpwstr>
      </vt:variant>
      <vt:variant>
        <vt:lpwstr/>
      </vt:variant>
      <vt:variant>
        <vt:i4>1900558</vt:i4>
      </vt:variant>
      <vt:variant>
        <vt:i4>6</vt:i4>
      </vt:variant>
      <vt:variant>
        <vt:i4>0</vt:i4>
      </vt:variant>
      <vt:variant>
        <vt:i4>5</vt:i4>
      </vt:variant>
      <vt:variant>
        <vt:lpwstr>https://zlobki.lublin.eu/zapytania-ofertowe/</vt:lpwstr>
      </vt:variant>
      <vt:variant>
        <vt:lpwstr/>
      </vt:variant>
      <vt:variant>
        <vt:i4>1900558</vt:i4>
      </vt:variant>
      <vt:variant>
        <vt:i4>3</vt:i4>
      </vt:variant>
      <vt:variant>
        <vt:i4>0</vt:i4>
      </vt:variant>
      <vt:variant>
        <vt:i4>5</vt:i4>
      </vt:variant>
      <vt:variant>
        <vt:lpwstr>https://zlobki.lublin.eu/zapytania-ofertowe/</vt:lpwstr>
      </vt:variant>
      <vt:variant>
        <vt:lpwstr/>
      </vt:variant>
      <vt:variant>
        <vt:i4>1900558</vt:i4>
      </vt:variant>
      <vt:variant>
        <vt:i4>0</vt:i4>
      </vt:variant>
      <vt:variant>
        <vt:i4>0</vt:i4>
      </vt:variant>
      <vt:variant>
        <vt:i4>5</vt:i4>
      </vt:variant>
      <vt:variant>
        <vt:lpwstr>https://zlobki.lublin.eu/zapytania-ofertowe/</vt:lpwstr>
      </vt:variant>
      <vt:variant>
        <vt:lpwstr/>
      </vt: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i.puchala</cp:lastModifiedBy>
  <cp:revision>2</cp:revision>
  <cp:lastPrinted>2024-04-03T12:41:00Z</cp:lastPrinted>
  <dcterms:created xsi:type="dcterms:W3CDTF">2024-04-03T12:59:00Z</dcterms:created>
  <dcterms:modified xsi:type="dcterms:W3CDTF">2024-04-03T12:59:00Z</dcterms:modified>
</cp:coreProperties>
</file>